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spacing w:line="578" w:lineRule="exact"/>
        <w:jc w:val="center"/>
        <w:rPr>
          <w:rFonts w:hint="eastAsia" w:ascii="方正小标宋简体" w:hAnsi="经典粗宋简" w:eastAsia="方正小标宋简体" w:cs="Times New Roman"/>
          <w:color w:val="000000"/>
          <w:kern w:val="0"/>
          <w:sz w:val="44"/>
          <w:szCs w:val="20"/>
          <w:lang w:val="en-US" w:eastAsia="zh-CN" w:bidi="ar-SA"/>
        </w:rPr>
      </w:pPr>
    </w:p>
    <w:p>
      <w:pPr>
        <w:keepNext w:val="0"/>
        <w:keepLines w:val="0"/>
        <w:pageBreakBefore w:val="0"/>
        <w:kinsoku/>
        <w:wordWrap/>
        <w:overflowPunct/>
        <w:topLinePunct w:val="0"/>
        <w:autoSpaceDE/>
        <w:bidi w:val="0"/>
        <w:spacing w:line="578" w:lineRule="exact"/>
        <w:jc w:val="center"/>
        <w:rPr>
          <w:rFonts w:hint="eastAsia" w:ascii="方正小标宋简体" w:hAnsi="经典粗宋简" w:eastAsia="方正小标宋简体" w:cs="Times New Roman"/>
          <w:color w:val="000000"/>
          <w:kern w:val="0"/>
          <w:sz w:val="44"/>
          <w:szCs w:val="20"/>
          <w:lang w:val="en-US" w:eastAsia="zh-CN" w:bidi="ar-SA"/>
        </w:rPr>
      </w:pPr>
      <w:r>
        <w:rPr>
          <w:rFonts w:hint="eastAsia" w:ascii="方正小标宋简体" w:hAnsi="经典粗宋简" w:eastAsia="方正小标宋简体" w:cs="Times New Roman"/>
          <w:color w:val="000000"/>
          <w:kern w:val="0"/>
          <w:sz w:val="44"/>
          <w:szCs w:val="20"/>
          <w:lang w:val="en-US" w:eastAsia="zh-CN" w:bidi="ar-SA"/>
        </w:rPr>
        <w:t>宁县科学技术局</w:t>
      </w:r>
      <w:r>
        <w:rPr>
          <w:rFonts w:hint="eastAsia" w:ascii="方正小标宋简体" w:hAnsi="经典粗宋简" w:eastAsia="方正小标宋简体" w:cs="Times New Roman"/>
          <w:color w:val="000000"/>
          <w:kern w:val="0"/>
          <w:sz w:val="44"/>
          <w:szCs w:val="20"/>
          <w:lang w:val="en-US" w:eastAsia="zh-CN" w:bidi="ar-SA"/>
        </w:rPr>
        <w:br w:type="textWrapping"/>
      </w:r>
      <w:r>
        <w:rPr>
          <w:rFonts w:hint="eastAsia" w:ascii="方正小标宋简体" w:hAnsi="经典粗宋简" w:eastAsia="方正小标宋简体" w:cs="Times New Roman"/>
          <w:color w:val="000000"/>
          <w:kern w:val="0"/>
          <w:sz w:val="44"/>
          <w:szCs w:val="20"/>
          <w:lang w:val="en-US" w:eastAsia="zh-CN" w:bidi="ar-SA"/>
        </w:rPr>
        <w:t>2020年整体支出绩效自评报告</w:t>
      </w:r>
    </w:p>
    <w:p>
      <w:pPr>
        <w:keepNext w:val="0"/>
        <w:keepLines w:val="0"/>
        <w:pageBreakBefore w:val="0"/>
        <w:kinsoku/>
        <w:wordWrap/>
        <w:overflowPunct/>
        <w:topLinePunct w:val="0"/>
        <w:autoSpaceDE/>
        <w:bidi w:val="0"/>
        <w:spacing w:line="578" w:lineRule="exact"/>
        <w:ind w:firstLine="640" w:firstLineChars="200"/>
        <w:rPr>
          <w:rStyle w:val="18"/>
          <w:rFonts w:hint="eastAsia" w:ascii="Times New Roman" w:hAnsi="Times New Roman" w:eastAsia="黑体"/>
          <w:color w:val="000000"/>
          <w:sz w:val="32"/>
          <w:szCs w:val="32"/>
          <w:u w:val="none"/>
        </w:rPr>
      </w:pPr>
    </w:p>
    <w:p>
      <w:pPr>
        <w:keepNext w:val="0"/>
        <w:keepLines w:val="0"/>
        <w:pageBreakBefore w:val="0"/>
        <w:kinsoku/>
        <w:wordWrap/>
        <w:overflowPunct/>
        <w:topLinePunct w:val="0"/>
        <w:autoSpaceDE/>
        <w:bidi w:val="0"/>
        <w:spacing w:line="578" w:lineRule="exact"/>
        <w:ind w:firstLine="640" w:firstLineChars="200"/>
        <w:rPr>
          <w:rFonts w:ascii="Times New Roman" w:hAnsi="Times New Roman" w:eastAsia="黑体"/>
        </w:rPr>
      </w:pPr>
      <w:r>
        <w:rPr>
          <w:rStyle w:val="18"/>
          <w:rFonts w:hint="eastAsia" w:ascii="Times New Roman" w:hAnsi="Times New Roman" w:eastAsia="黑体"/>
          <w:color w:val="000000"/>
          <w:sz w:val="32"/>
          <w:szCs w:val="32"/>
          <w:u w:val="none"/>
        </w:rPr>
        <w:t>一、部门（单位）概况</w:t>
      </w:r>
    </w:p>
    <w:p>
      <w:pPr>
        <w:pStyle w:val="2"/>
        <w:keepNext w:val="0"/>
        <w:keepLines w:val="0"/>
        <w:pageBreakBefore w:val="0"/>
        <w:kinsoku/>
        <w:wordWrap/>
        <w:overflowPunct/>
        <w:topLinePunct w:val="0"/>
        <w:autoSpaceDE/>
        <w:bidi w:val="0"/>
        <w:spacing w:after="0" w:line="578" w:lineRule="exact"/>
        <w:ind w:left="0" w:leftChars="0" w:firstLine="321" w:firstLineChars="100"/>
        <w:rPr>
          <w:rFonts w:ascii="Times New Roman" w:hAnsi="Times New Roman" w:eastAsia="楷体_GB2312"/>
          <w:b/>
        </w:rPr>
      </w:pPr>
      <w:r>
        <w:rPr>
          <w:rStyle w:val="18"/>
          <w:rFonts w:hint="eastAsia" w:ascii="Times New Roman" w:hAnsi="Times New Roman" w:eastAsia="楷体_GB2312"/>
          <w:b/>
          <w:color w:val="000000"/>
          <w:sz w:val="32"/>
          <w:szCs w:val="32"/>
          <w:u w:val="none"/>
        </w:rPr>
        <w:t>（一）主要职责职能、组织架构、人员机构等基本情况</w:t>
      </w:r>
    </w:p>
    <w:p>
      <w:pPr>
        <w:keepNext w:val="0"/>
        <w:keepLines w:val="0"/>
        <w:pageBreakBefore w:val="0"/>
        <w:kinsoku/>
        <w:wordWrap/>
        <w:overflowPunct/>
        <w:topLinePunct w:val="0"/>
        <w:autoSpaceDE/>
        <w:bidi w:val="0"/>
        <w:spacing w:line="578" w:lineRule="exact"/>
        <w:ind w:firstLine="643" w:firstLineChars="200"/>
        <w:rPr>
          <w:rStyle w:val="18"/>
          <w:rFonts w:ascii="Times New Roman" w:hAnsi="Times New Roman" w:eastAsia="仿宋_GB2312"/>
          <w:color w:val="000000"/>
          <w:sz w:val="32"/>
          <w:szCs w:val="32"/>
          <w:u w:val="none"/>
        </w:rPr>
      </w:pPr>
      <w:r>
        <w:rPr>
          <w:rFonts w:ascii="Times New Roman" w:hAnsi="Times New Roman" w:eastAsia="仿宋_GB2312"/>
          <w:b/>
          <w:sz w:val="32"/>
          <w:szCs w:val="32"/>
        </w:rPr>
        <w:t>1</w:t>
      </w:r>
      <w:r>
        <w:rPr>
          <w:rFonts w:hint="eastAsia" w:ascii="Times New Roman" w:hAnsi="Times New Roman" w:eastAsia="仿宋_GB2312"/>
          <w:b/>
          <w:sz w:val="32"/>
          <w:szCs w:val="32"/>
        </w:rPr>
        <w:t>、部门职能：</w:t>
      </w:r>
    </w:p>
    <w:p>
      <w:pPr>
        <w:keepNext w:val="0"/>
        <w:keepLines w:val="0"/>
        <w:pageBreakBefore w:val="0"/>
        <w:kinsoku/>
        <w:wordWrap/>
        <w:overflowPunct/>
        <w:topLinePunct w:val="0"/>
        <w:autoSpaceDE/>
        <w:bidi w:val="0"/>
        <w:spacing w:line="578" w:lineRule="exact"/>
        <w:ind w:firstLine="643" w:firstLineChars="200"/>
        <w:rPr>
          <w:rFonts w:ascii="Times New Roman" w:hAnsi="Times New Roman" w:eastAsia="仿宋_GB2312"/>
          <w:b/>
          <w:color w:val="000000"/>
          <w:sz w:val="32"/>
          <w:szCs w:val="32"/>
        </w:rPr>
      </w:pPr>
      <w:r>
        <w:rPr>
          <w:rFonts w:hint="eastAsia" w:ascii="Times New Roman" w:hAnsi="Times New Roman" w:eastAsia="仿宋_GB2312"/>
          <w:b/>
          <w:color w:val="000000"/>
          <w:sz w:val="32"/>
          <w:szCs w:val="32"/>
        </w:rPr>
        <w:t>主要职责是：</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320" w:firstLineChars="100"/>
        <w:jc w:val="both"/>
        <w:textAlignment w:val="auto"/>
        <w:rPr>
          <w:rFonts w:hint="eastAsia"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1</w:t>
      </w:r>
      <w:r>
        <w:rPr>
          <w:rFonts w:hint="eastAsia" w:eastAsia="仿宋_GB2312"/>
          <w:sz w:val="32"/>
          <w:szCs w:val="32"/>
          <w:lang w:eastAsia="zh-CN"/>
        </w:rPr>
        <w:t>）</w:t>
      </w:r>
      <w:r>
        <w:rPr>
          <w:rFonts w:hint="eastAsia" w:eastAsia="仿宋_GB2312"/>
          <w:sz w:val="32"/>
          <w:szCs w:val="32"/>
        </w:rPr>
        <w:t>根据《中共宁县县委办公室、宁县人民政府办公室关于印发〈宁县机构改革方案〉的通知》（宁办字〔2019〕4号），制定本规定。宁县科学技术局（以下简称“县科技局”）是县政府工作部门，为正科级。加挂宁县外国专家局牌子。县科技局贯彻落实党中央、省委、市委和县委关于科技创新工作的方针政策和决策部署，在履行职责过程中坚持和加强党对科技创新工作的集中统一领导。</w:t>
      </w:r>
    </w:p>
    <w:p>
      <w:pPr>
        <w:keepNext w:val="0"/>
        <w:keepLines w:val="0"/>
        <w:pageBreakBefore w:val="0"/>
        <w:numPr>
          <w:ilvl w:val="0"/>
          <w:numId w:val="0"/>
        </w:numPr>
        <w:kinsoku/>
        <w:wordWrap/>
        <w:overflowPunct/>
        <w:topLinePunct w:val="0"/>
        <w:autoSpaceDE/>
        <w:autoSpaceDN/>
        <w:bidi w:val="0"/>
        <w:spacing w:line="578" w:lineRule="exact"/>
        <w:ind w:firstLine="640" w:firstLineChars="200"/>
        <w:jc w:val="both"/>
        <w:rPr>
          <w:rFonts w:hint="eastAsia"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2</w:t>
      </w:r>
      <w:r>
        <w:rPr>
          <w:rFonts w:hint="eastAsia" w:eastAsia="仿宋_GB2312"/>
          <w:sz w:val="32"/>
          <w:szCs w:val="32"/>
          <w:lang w:eastAsia="zh-CN"/>
        </w:rPr>
        <w:t>）</w:t>
      </w:r>
      <w:r>
        <w:rPr>
          <w:rFonts w:hint="eastAsia" w:eastAsia="仿宋_GB2312"/>
          <w:sz w:val="32"/>
          <w:szCs w:val="32"/>
        </w:rPr>
        <w:t>拟订全县创新驱动发展战略以及科技发展、引进国外智力规划并组织实施和管理。参与全县科技法律、法规落实情况督查，负责科技行政执法检查。</w:t>
      </w:r>
    </w:p>
    <w:p>
      <w:pPr>
        <w:keepNext w:val="0"/>
        <w:keepLines w:val="0"/>
        <w:pageBreakBefore w:val="0"/>
        <w:numPr>
          <w:ilvl w:val="0"/>
          <w:numId w:val="0"/>
        </w:numPr>
        <w:kinsoku/>
        <w:wordWrap/>
        <w:overflowPunct/>
        <w:topLinePunct w:val="0"/>
        <w:autoSpaceDE/>
        <w:autoSpaceDN/>
        <w:bidi w:val="0"/>
        <w:spacing w:line="578" w:lineRule="exact"/>
        <w:ind w:firstLine="640" w:firstLineChars="200"/>
        <w:jc w:val="both"/>
        <w:rPr>
          <w:rFonts w:hint="eastAsia"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3</w:t>
      </w:r>
      <w:r>
        <w:rPr>
          <w:rFonts w:hint="eastAsia" w:eastAsia="仿宋_GB2312"/>
          <w:sz w:val="32"/>
          <w:szCs w:val="32"/>
          <w:lang w:eastAsia="zh-CN"/>
        </w:rPr>
        <w:t>）</w:t>
      </w:r>
      <w:r>
        <w:rPr>
          <w:rFonts w:hint="eastAsia" w:eastAsia="仿宋_GB2312"/>
          <w:sz w:val="32"/>
          <w:szCs w:val="32"/>
        </w:rPr>
        <w:t>统筹推进全县创新体系建设和科技体制改革，会同有关部门健全技术创新激励机制，并牵头组织实施。推动企业科技创新能力建设，承担推进科技军民融合发展相关工作。推进科技发展战略和重大科技决策咨询制度建设。</w:t>
      </w:r>
    </w:p>
    <w:p>
      <w:pPr>
        <w:keepNext w:val="0"/>
        <w:keepLines w:val="0"/>
        <w:pageBreakBefore w:val="0"/>
        <w:numPr>
          <w:ilvl w:val="0"/>
          <w:numId w:val="0"/>
        </w:numPr>
        <w:kinsoku/>
        <w:wordWrap/>
        <w:overflowPunct/>
        <w:topLinePunct w:val="0"/>
        <w:autoSpaceDE/>
        <w:autoSpaceDN/>
        <w:bidi w:val="0"/>
        <w:spacing w:line="578" w:lineRule="exact"/>
        <w:ind w:firstLine="640" w:firstLineChars="200"/>
        <w:jc w:val="both"/>
        <w:rPr>
          <w:rFonts w:eastAsia="仿宋_GB2312"/>
          <w:sz w:val="32"/>
          <w:szCs w:val="32"/>
        </w:rPr>
      </w:pPr>
      <w:r>
        <w:rPr>
          <w:rFonts w:hint="eastAsia" w:eastAsia="仿宋_GB2312"/>
          <w:sz w:val="32"/>
          <w:szCs w:val="32"/>
          <w:lang w:eastAsia="zh-CN"/>
        </w:rPr>
        <w:t>（</w:t>
      </w:r>
      <w:r>
        <w:rPr>
          <w:rFonts w:hint="eastAsia" w:eastAsia="仿宋_GB2312"/>
          <w:sz w:val="32"/>
          <w:szCs w:val="32"/>
        </w:rPr>
        <w:t>4</w:t>
      </w:r>
      <w:r>
        <w:rPr>
          <w:rFonts w:hint="eastAsia" w:eastAsia="仿宋_GB2312"/>
          <w:sz w:val="32"/>
          <w:szCs w:val="32"/>
          <w:lang w:eastAsia="zh-CN"/>
        </w:rPr>
        <w:t>）</w:t>
      </w:r>
      <w:r>
        <w:rPr>
          <w:rFonts w:hint="eastAsia" w:eastAsia="仿宋_GB2312"/>
          <w:sz w:val="32"/>
          <w:szCs w:val="32"/>
        </w:rPr>
        <w:t>牵头建立宁县科技管理平台。会同有关部门提出优化配置科技资源的政策措施建议， 推动多元化 科技投入体系建设, 负责管理县级财政科技计划专项并监督实施。负责县级科技经费的监督管理及本部门经费预决算。</w:t>
      </w:r>
    </w:p>
    <w:p>
      <w:pPr>
        <w:pStyle w:val="2"/>
        <w:keepNext w:val="0"/>
        <w:keepLines w:val="0"/>
        <w:pageBreakBefore w:val="0"/>
        <w:kinsoku/>
        <w:wordWrap/>
        <w:overflowPunct/>
        <w:topLinePunct w:val="0"/>
        <w:autoSpaceDE/>
        <w:autoSpaceDN/>
        <w:bidi w:val="0"/>
        <w:spacing w:after="0" w:line="578" w:lineRule="exact"/>
        <w:ind w:left="0" w:leftChars="0" w:firstLine="640" w:firstLineChars="200"/>
        <w:rPr>
          <w:rFonts w:hint="eastAsia" w:eastAsia="仿宋_GB2312"/>
          <w:sz w:val="32"/>
          <w:szCs w:val="32"/>
          <w:lang w:eastAsia="zh-CN"/>
        </w:rPr>
      </w:pPr>
      <w:r>
        <w:rPr>
          <w:rFonts w:hint="eastAsia" w:eastAsia="仿宋_GB2312"/>
          <w:sz w:val="32"/>
          <w:szCs w:val="32"/>
          <w:lang w:eastAsia="zh-CN"/>
        </w:rPr>
        <w:t>（</w:t>
      </w:r>
      <w:r>
        <w:rPr>
          <w:rFonts w:hint="eastAsia" w:eastAsia="仿宋_GB2312"/>
          <w:sz w:val="32"/>
          <w:szCs w:val="32"/>
        </w:rPr>
        <w:t>5</w:t>
      </w:r>
      <w:r>
        <w:rPr>
          <w:rFonts w:hint="eastAsia" w:eastAsia="仿宋_GB2312"/>
          <w:sz w:val="32"/>
          <w:szCs w:val="32"/>
          <w:lang w:eastAsia="zh-CN"/>
        </w:rPr>
        <w:t>）</w:t>
      </w:r>
      <w:r>
        <w:rPr>
          <w:rFonts w:hint="eastAsia" w:eastAsia="仿宋_GB2312"/>
          <w:sz w:val="32"/>
          <w:szCs w:val="32"/>
        </w:rPr>
        <w:t>研究全县科技促进经济与社会发展的重大问题，统筹基础性和关键共性技术的研发和创新，牵头组织重大技术攻关和成果应用示范</w:t>
      </w:r>
      <w:r>
        <w:rPr>
          <w:rFonts w:hint="eastAsia" w:eastAsia="仿宋_GB2312"/>
          <w:sz w:val="32"/>
          <w:szCs w:val="32"/>
          <w:lang w:eastAsia="zh-CN"/>
        </w:rPr>
        <w:t>。</w:t>
      </w:r>
    </w:p>
    <w:p>
      <w:pPr>
        <w:pStyle w:val="2"/>
        <w:keepNext w:val="0"/>
        <w:keepLines w:val="0"/>
        <w:pageBreakBefore w:val="0"/>
        <w:kinsoku/>
        <w:wordWrap/>
        <w:overflowPunct/>
        <w:topLinePunct w:val="0"/>
        <w:autoSpaceDE/>
        <w:autoSpaceDN/>
        <w:bidi w:val="0"/>
        <w:spacing w:after="0" w:line="578" w:lineRule="exact"/>
        <w:ind w:left="0" w:leftChars="0" w:firstLine="640" w:firstLineChars="200"/>
        <w:rPr>
          <w:rFonts w:hint="eastAsia" w:eastAsia="仿宋_GB2312"/>
          <w:sz w:val="32"/>
          <w:szCs w:val="32"/>
          <w:lang w:val="en-US" w:eastAsia="zh-CN"/>
        </w:rPr>
      </w:pPr>
      <w:r>
        <w:rPr>
          <w:rFonts w:hint="eastAsia" w:eastAsia="仿宋_GB2312"/>
          <w:sz w:val="32"/>
          <w:szCs w:val="32"/>
          <w:lang w:eastAsia="zh-CN"/>
        </w:rPr>
        <w:t>（</w:t>
      </w:r>
      <w:r>
        <w:rPr>
          <w:rFonts w:hint="eastAsia" w:eastAsia="仿宋_GB2312"/>
          <w:sz w:val="32"/>
          <w:szCs w:val="32"/>
        </w:rPr>
        <w:t>6</w:t>
      </w:r>
      <w:r>
        <w:rPr>
          <w:rFonts w:hint="eastAsia" w:eastAsia="仿宋_GB2312"/>
          <w:sz w:val="32"/>
          <w:szCs w:val="32"/>
          <w:lang w:eastAsia="zh-CN"/>
        </w:rPr>
        <w:t>）</w:t>
      </w:r>
      <w:r>
        <w:rPr>
          <w:rFonts w:hint="eastAsia" w:eastAsia="仿宋_GB2312"/>
          <w:sz w:val="32"/>
          <w:szCs w:val="32"/>
        </w:rPr>
        <w:t>组织拟订全县科技促进农业农村和社会发展领域科技创新的规划和措施。组织开展重点领域技术发展需求分析, 组织重大研发任务并组织实施。</w:t>
      </w:r>
      <w:r>
        <w:rPr>
          <w:rFonts w:hint="eastAsia" w:eastAsia="仿宋_GB2312"/>
          <w:sz w:val="32"/>
          <w:szCs w:val="32"/>
          <w:lang w:val="en-US" w:eastAsia="zh-CN"/>
        </w:rPr>
        <w:t xml:space="preserve"> </w:t>
      </w:r>
    </w:p>
    <w:p>
      <w:pPr>
        <w:pStyle w:val="2"/>
        <w:keepNext w:val="0"/>
        <w:keepLines w:val="0"/>
        <w:pageBreakBefore w:val="0"/>
        <w:kinsoku/>
        <w:wordWrap/>
        <w:overflowPunct/>
        <w:topLinePunct w:val="0"/>
        <w:autoSpaceDE/>
        <w:autoSpaceDN/>
        <w:bidi w:val="0"/>
        <w:spacing w:after="0" w:line="578" w:lineRule="exact"/>
        <w:ind w:left="0" w:leftChars="0" w:firstLine="640" w:firstLineChars="200"/>
        <w:rPr>
          <w:rFonts w:hint="eastAsia" w:eastAsia="仿宋_GB2312"/>
          <w:sz w:val="32"/>
          <w:szCs w:val="32"/>
        </w:rPr>
      </w:pPr>
      <w:r>
        <w:rPr>
          <w:rFonts w:hint="eastAsia" w:eastAsia="仿宋_GB2312"/>
          <w:sz w:val="32"/>
          <w:szCs w:val="32"/>
          <w:lang w:eastAsia="zh-CN"/>
        </w:rPr>
        <w:t>（</w:t>
      </w:r>
      <w:r>
        <w:rPr>
          <w:rFonts w:hint="eastAsia" w:eastAsia="仿宋_GB2312"/>
          <w:sz w:val="32"/>
          <w:szCs w:val="32"/>
        </w:rPr>
        <w:t>7</w:t>
      </w:r>
      <w:r>
        <w:rPr>
          <w:rFonts w:hint="eastAsia" w:eastAsia="仿宋_GB2312"/>
          <w:sz w:val="32"/>
          <w:szCs w:val="32"/>
          <w:lang w:eastAsia="zh-CN"/>
        </w:rPr>
        <w:t>）</w:t>
      </w:r>
      <w:r>
        <w:rPr>
          <w:rFonts w:hint="eastAsia" w:eastAsia="仿宋_GB2312"/>
          <w:sz w:val="32"/>
          <w:szCs w:val="32"/>
        </w:rPr>
        <w:t>拟订全县科技成果转移转化和促进产学研结合的相关措施并组织实施，负责科技成果评价、登记。协调推动科技知识产权创造。指导科技服务业, 技术市场和科技中介组织发展。协调全县各部门、各行业和各乡（镇）的科技管理工作。</w:t>
      </w:r>
    </w:p>
    <w:p>
      <w:pPr>
        <w:pStyle w:val="2"/>
        <w:keepNext w:val="0"/>
        <w:keepLines w:val="0"/>
        <w:pageBreakBefore w:val="0"/>
        <w:kinsoku/>
        <w:wordWrap/>
        <w:overflowPunct/>
        <w:topLinePunct w:val="0"/>
        <w:autoSpaceDE/>
        <w:autoSpaceDN/>
        <w:bidi w:val="0"/>
        <w:spacing w:after="0" w:line="578" w:lineRule="exact"/>
        <w:ind w:left="0" w:leftChars="0" w:firstLine="640" w:firstLineChars="200"/>
        <w:rPr>
          <w:rFonts w:hint="eastAsia" w:eastAsia="仿宋_GB2312"/>
          <w:sz w:val="32"/>
          <w:szCs w:val="32"/>
        </w:rPr>
      </w:pPr>
      <w:r>
        <w:rPr>
          <w:rFonts w:hint="eastAsia" w:eastAsia="仿宋_GB2312"/>
          <w:sz w:val="32"/>
          <w:szCs w:val="32"/>
          <w:lang w:eastAsia="zh-CN"/>
        </w:rPr>
        <w:t>（</w:t>
      </w:r>
      <w:r>
        <w:rPr>
          <w:rFonts w:hint="eastAsia" w:eastAsia="仿宋_GB2312"/>
          <w:sz w:val="32"/>
          <w:szCs w:val="32"/>
        </w:rPr>
        <w:t>8</w:t>
      </w:r>
      <w:r>
        <w:rPr>
          <w:rFonts w:hint="eastAsia" w:eastAsia="仿宋_GB2312"/>
          <w:sz w:val="32"/>
          <w:szCs w:val="32"/>
          <w:lang w:eastAsia="zh-CN"/>
        </w:rPr>
        <w:t>）</w:t>
      </w:r>
      <w:r>
        <w:rPr>
          <w:rFonts w:hint="eastAsia" w:eastAsia="仿宋_GB2312"/>
          <w:sz w:val="32"/>
          <w:szCs w:val="32"/>
        </w:rPr>
        <w:t>负责全县科技创新体系建设,优化科技资源配置。 推进区域创新发展、科技资源合理布局和协同创新能力建设，推进科技园区建设。</w:t>
      </w:r>
    </w:p>
    <w:p>
      <w:pPr>
        <w:pStyle w:val="2"/>
        <w:keepNext w:val="0"/>
        <w:keepLines w:val="0"/>
        <w:pageBreakBefore w:val="0"/>
        <w:kinsoku/>
        <w:wordWrap/>
        <w:overflowPunct/>
        <w:topLinePunct w:val="0"/>
        <w:autoSpaceDE/>
        <w:autoSpaceDN/>
        <w:bidi w:val="0"/>
        <w:spacing w:after="0" w:line="578" w:lineRule="exact"/>
        <w:ind w:left="0" w:leftChars="0" w:firstLine="640" w:firstLineChars="200"/>
        <w:rPr>
          <w:rFonts w:hint="eastAsia" w:eastAsia="仿宋_GB2312"/>
          <w:sz w:val="32"/>
          <w:szCs w:val="32"/>
        </w:rPr>
      </w:pPr>
      <w:r>
        <w:rPr>
          <w:rFonts w:hint="eastAsia" w:eastAsia="仿宋_GB2312"/>
          <w:sz w:val="32"/>
          <w:szCs w:val="32"/>
          <w:lang w:eastAsia="zh-CN"/>
        </w:rPr>
        <w:t>（</w:t>
      </w:r>
      <w:r>
        <w:rPr>
          <w:rFonts w:hint="eastAsia" w:eastAsia="仿宋_GB2312"/>
          <w:sz w:val="32"/>
          <w:szCs w:val="32"/>
        </w:rPr>
        <w:t>9</w:t>
      </w:r>
      <w:r>
        <w:rPr>
          <w:rFonts w:hint="eastAsia" w:eastAsia="仿宋_GB2312"/>
          <w:sz w:val="32"/>
          <w:szCs w:val="32"/>
          <w:lang w:eastAsia="zh-CN"/>
        </w:rPr>
        <w:t>）</w:t>
      </w:r>
      <w:r>
        <w:rPr>
          <w:rFonts w:hint="eastAsia" w:eastAsia="仿宋_GB2312"/>
          <w:sz w:val="32"/>
          <w:szCs w:val="32"/>
        </w:rPr>
        <w:t>统筹科研诚信建设。组织实施科技创新调查和科技报告制度，负责全县科技保密工作。负责科技统计与监测、科技情报、科技宣传培训工作。</w:t>
      </w:r>
    </w:p>
    <w:p>
      <w:pPr>
        <w:pStyle w:val="2"/>
        <w:keepNext w:val="0"/>
        <w:keepLines w:val="0"/>
        <w:pageBreakBefore w:val="0"/>
        <w:kinsoku/>
        <w:wordWrap/>
        <w:overflowPunct/>
        <w:topLinePunct w:val="0"/>
        <w:autoSpaceDE/>
        <w:autoSpaceDN/>
        <w:bidi w:val="0"/>
        <w:spacing w:after="0" w:line="578" w:lineRule="exact"/>
        <w:ind w:left="0" w:leftChars="0" w:firstLine="640" w:firstLineChars="200"/>
        <w:rPr>
          <w:rFonts w:hint="eastAsia" w:eastAsia="仿宋_GB2312"/>
          <w:sz w:val="32"/>
          <w:szCs w:val="32"/>
        </w:rPr>
      </w:pPr>
      <w:r>
        <w:rPr>
          <w:rFonts w:hint="eastAsia" w:eastAsia="仿宋_GB2312"/>
          <w:sz w:val="32"/>
          <w:szCs w:val="32"/>
          <w:lang w:eastAsia="zh-CN"/>
        </w:rPr>
        <w:t>（</w:t>
      </w:r>
      <w:r>
        <w:rPr>
          <w:rFonts w:hint="eastAsia" w:eastAsia="仿宋_GB2312"/>
          <w:sz w:val="32"/>
          <w:szCs w:val="32"/>
        </w:rPr>
        <w:t>10</w:t>
      </w:r>
      <w:r>
        <w:rPr>
          <w:rFonts w:hint="eastAsia" w:eastAsia="仿宋_GB2312"/>
          <w:sz w:val="32"/>
          <w:szCs w:val="32"/>
          <w:lang w:eastAsia="zh-CN"/>
        </w:rPr>
        <w:t>）</w:t>
      </w:r>
      <w:r>
        <w:rPr>
          <w:rFonts w:hint="eastAsia" w:eastAsia="仿宋_GB2312"/>
          <w:sz w:val="32"/>
          <w:szCs w:val="32"/>
        </w:rPr>
        <w:t>拟订全县科技交往与创新能力开放合作的规划， 承担院地科技合作事宜。组织开展科技合作与科技人才交流，指导相关部门对外科技合作与科技人才交流工作。</w:t>
      </w:r>
    </w:p>
    <w:p>
      <w:pPr>
        <w:pStyle w:val="2"/>
        <w:keepNext w:val="0"/>
        <w:keepLines w:val="0"/>
        <w:pageBreakBefore w:val="0"/>
        <w:kinsoku/>
        <w:wordWrap/>
        <w:overflowPunct/>
        <w:topLinePunct w:val="0"/>
        <w:autoSpaceDE/>
        <w:autoSpaceDN/>
        <w:bidi w:val="0"/>
        <w:spacing w:after="0" w:line="578" w:lineRule="exact"/>
        <w:ind w:left="0" w:leftChars="0" w:firstLine="640" w:firstLineChars="200"/>
        <w:rPr>
          <w:rFonts w:hint="eastAsia" w:eastAsia="仿宋_GB2312"/>
          <w:sz w:val="32"/>
          <w:szCs w:val="32"/>
        </w:rPr>
      </w:pPr>
      <w:r>
        <w:rPr>
          <w:rFonts w:hint="eastAsia" w:eastAsia="仿宋_GB2312"/>
          <w:sz w:val="32"/>
          <w:szCs w:val="32"/>
          <w:lang w:eastAsia="zh-CN"/>
        </w:rPr>
        <w:t>（</w:t>
      </w:r>
      <w:r>
        <w:rPr>
          <w:rFonts w:hint="eastAsia" w:eastAsia="仿宋_GB2312"/>
          <w:sz w:val="32"/>
          <w:szCs w:val="32"/>
        </w:rPr>
        <w:t>11</w:t>
      </w:r>
      <w:r>
        <w:rPr>
          <w:rFonts w:hint="eastAsia" w:eastAsia="仿宋_GB2312"/>
          <w:sz w:val="32"/>
          <w:szCs w:val="32"/>
          <w:lang w:eastAsia="zh-CN"/>
        </w:rPr>
        <w:t>）</w:t>
      </w:r>
      <w:r>
        <w:rPr>
          <w:rFonts w:hint="eastAsia" w:eastAsia="仿宋_GB2312"/>
          <w:sz w:val="32"/>
          <w:szCs w:val="32"/>
        </w:rPr>
        <w:t>负责全县引进国外人才和智力工作。拟订全县引进外国专家规划，建立完善引进外国专家、团队机制并组织实施。联系服务在宁工作外国专家。拟订全县出国 (境) 培训年度计划并组织实施。</w:t>
      </w:r>
    </w:p>
    <w:p>
      <w:pPr>
        <w:pStyle w:val="2"/>
        <w:keepNext w:val="0"/>
        <w:keepLines w:val="0"/>
        <w:pageBreakBefore w:val="0"/>
        <w:kinsoku/>
        <w:wordWrap/>
        <w:overflowPunct/>
        <w:topLinePunct w:val="0"/>
        <w:autoSpaceDE/>
        <w:autoSpaceDN/>
        <w:bidi w:val="0"/>
        <w:spacing w:after="0" w:line="578" w:lineRule="exact"/>
        <w:ind w:left="0" w:leftChars="0" w:firstLine="640" w:firstLineChars="200"/>
        <w:rPr>
          <w:rFonts w:hint="eastAsia" w:eastAsia="仿宋_GB2312"/>
          <w:sz w:val="32"/>
          <w:szCs w:val="32"/>
        </w:rPr>
      </w:pPr>
      <w:r>
        <w:rPr>
          <w:rFonts w:hint="eastAsia" w:eastAsia="仿宋_GB2312"/>
          <w:sz w:val="32"/>
          <w:szCs w:val="32"/>
          <w:lang w:eastAsia="zh-CN"/>
        </w:rPr>
        <w:t>（</w:t>
      </w:r>
      <w:r>
        <w:rPr>
          <w:rFonts w:hint="eastAsia" w:eastAsia="仿宋_GB2312"/>
          <w:sz w:val="32"/>
          <w:szCs w:val="32"/>
        </w:rPr>
        <w:t>12</w:t>
      </w:r>
      <w:r>
        <w:rPr>
          <w:rFonts w:hint="eastAsia" w:eastAsia="仿宋_GB2312"/>
          <w:sz w:val="32"/>
          <w:szCs w:val="32"/>
          <w:lang w:eastAsia="zh-CN"/>
        </w:rPr>
        <w:t>）</w:t>
      </w:r>
      <w:r>
        <w:rPr>
          <w:rFonts w:hint="eastAsia" w:eastAsia="仿宋_GB2312"/>
          <w:sz w:val="32"/>
          <w:szCs w:val="32"/>
        </w:rPr>
        <w:t>会同有关部门拟订科技人才队伍建设规划，建立健全科技人才评价和激励机制，组织实施科技人才计划，推进科技创新人才队伍建设。拟订科学技术普及和科学传播规划，并推进实施重大科普活动、科普创作和科普示范基地建设。</w:t>
      </w:r>
    </w:p>
    <w:p>
      <w:pPr>
        <w:pStyle w:val="2"/>
        <w:keepNext w:val="0"/>
        <w:keepLines w:val="0"/>
        <w:pageBreakBefore w:val="0"/>
        <w:kinsoku/>
        <w:wordWrap/>
        <w:overflowPunct/>
        <w:topLinePunct w:val="0"/>
        <w:autoSpaceDE/>
        <w:autoSpaceDN/>
        <w:bidi w:val="0"/>
        <w:spacing w:after="0" w:line="578" w:lineRule="exact"/>
        <w:ind w:left="0" w:leftChars="0" w:firstLine="640" w:firstLineChars="200"/>
        <w:rPr>
          <w:rFonts w:hint="eastAsia" w:eastAsia="仿宋_GB2312"/>
          <w:sz w:val="32"/>
          <w:szCs w:val="32"/>
        </w:rPr>
      </w:pPr>
      <w:r>
        <w:rPr>
          <w:rFonts w:hint="eastAsia" w:eastAsia="仿宋_GB2312"/>
          <w:sz w:val="32"/>
          <w:szCs w:val="32"/>
          <w:lang w:eastAsia="zh-CN"/>
        </w:rPr>
        <w:t>（</w:t>
      </w:r>
      <w:r>
        <w:rPr>
          <w:rFonts w:hint="eastAsia" w:eastAsia="仿宋_GB2312"/>
          <w:sz w:val="32"/>
          <w:szCs w:val="32"/>
        </w:rPr>
        <w:t>13</w:t>
      </w:r>
      <w:r>
        <w:rPr>
          <w:rFonts w:hint="eastAsia" w:eastAsia="仿宋_GB2312"/>
          <w:sz w:val="32"/>
          <w:szCs w:val="32"/>
          <w:lang w:eastAsia="zh-CN"/>
        </w:rPr>
        <w:t>）</w:t>
      </w:r>
      <w:r>
        <w:rPr>
          <w:rFonts w:hint="eastAsia" w:eastAsia="仿宋_GB2312"/>
          <w:sz w:val="32"/>
          <w:szCs w:val="32"/>
        </w:rPr>
        <w:t>负责宁县科学技术奖的评审、表彰，组织推荐国家、省、市科学技术奖。</w:t>
      </w:r>
    </w:p>
    <w:p>
      <w:pPr>
        <w:pStyle w:val="2"/>
        <w:keepNext w:val="0"/>
        <w:keepLines w:val="0"/>
        <w:pageBreakBefore w:val="0"/>
        <w:kinsoku/>
        <w:wordWrap/>
        <w:overflowPunct/>
        <w:topLinePunct w:val="0"/>
        <w:autoSpaceDE/>
        <w:autoSpaceDN/>
        <w:bidi w:val="0"/>
        <w:spacing w:after="0" w:line="578" w:lineRule="exact"/>
        <w:ind w:left="0" w:leftChars="0" w:firstLine="640" w:firstLineChars="200"/>
        <w:rPr>
          <w:rFonts w:hint="eastAsia" w:eastAsia="仿宋_GB2312"/>
          <w:sz w:val="32"/>
          <w:szCs w:val="32"/>
        </w:rPr>
      </w:pPr>
      <w:r>
        <w:rPr>
          <w:rFonts w:hint="eastAsia" w:eastAsia="仿宋_GB2312"/>
          <w:sz w:val="32"/>
          <w:szCs w:val="32"/>
          <w:lang w:eastAsia="zh-CN"/>
        </w:rPr>
        <w:t>（</w:t>
      </w:r>
      <w:r>
        <w:rPr>
          <w:rFonts w:hint="eastAsia" w:eastAsia="仿宋_GB2312"/>
          <w:sz w:val="32"/>
          <w:szCs w:val="32"/>
        </w:rPr>
        <w:t>14</w:t>
      </w:r>
      <w:r>
        <w:rPr>
          <w:rFonts w:hint="eastAsia" w:eastAsia="仿宋_GB2312"/>
          <w:sz w:val="32"/>
          <w:szCs w:val="32"/>
          <w:lang w:eastAsia="zh-CN"/>
        </w:rPr>
        <w:t>）</w:t>
      </w:r>
      <w:r>
        <w:rPr>
          <w:rFonts w:hint="eastAsia" w:eastAsia="仿宋_GB2312"/>
          <w:sz w:val="32"/>
          <w:szCs w:val="32"/>
        </w:rPr>
        <w:t>归口管理全县民营科技企业培育、认定工作。</w:t>
      </w:r>
    </w:p>
    <w:p>
      <w:pPr>
        <w:pStyle w:val="2"/>
        <w:keepNext w:val="0"/>
        <w:keepLines w:val="0"/>
        <w:pageBreakBefore w:val="0"/>
        <w:kinsoku/>
        <w:wordWrap/>
        <w:overflowPunct/>
        <w:topLinePunct w:val="0"/>
        <w:autoSpaceDE/>
        <w:autoSpaceDN/>
        <w:bidi w:val="0"/>
        <w:spacing w:after="0" w:line="578" w:lineRule="exact"/>
        <w:ind w:left="0" w:leftChars="0" w:firstLine="640" w:firstLineChars="200"/>
        <w:rPr>
          <w:rFonts w:hint="eastAsia" w:eastAsia="仿宋_GB2312"/>
          <w:sz w:val="32"/>
          <w:szCs w:val="32"/>
        </w:rPr>
      </w:pPr>
      <w:r>
        <w:rPr>
          <w:rFonts w:hint="eastAsia" w:eastAsia="仿宋_GB2312"/>
          <w:sz w:val="32"/>
          <w:szCs w:val="32"/>
          <w:lang w:eastAsia="zh-CN"/>
        </w:rPr>
        <w:t>（</w:t>
      </w:r>
      <w:r>
        <w:rPr>
          <w:rFonts w:hint="eastAsia" w:eastAsia="仿宋_GB2312"/>
          <w:sz w:val="32"/>
          <w:szCs w:val="32"/>
        </w:rPr>
        <w:t>15</w:t>
      </w:r>
      <w:r>
        <w:rPr>
          <w:rFonts w:hint="eastAsia" w:eastAsia="仿宋_GB2312"/>
          <w:sz w:val="32"/>
          <w:szCs w:val="32"/>
          <w:lang w:eastAsia="zh-CN"/>
        </w:rPr>
        <w:t>）</w:t>
      </w:r>
      <w:r>
        <w:rPr>
          <w:rFonts w:hint="eastAsia" w:eastAsia="仿宋_GB2312"/>
          <w:sz w:val="32"/>
          <w:szCs w:val="32"/>
        </w:rPr>
        <w:t>完成县委、县政府和市科技局交办的其他工作任务。</w:t>
      </w:r>
    </w:p>
    <w:p>
      <w:pPr>
        <w:keepNext w:val="0"/>
        <w:keepLines w:val="0"/>
        <w:pageBreakBefore w:val="0"/>
        <w:kinsoku/>
        <w:wordWrap/>
        <w:overflowPunct/>
        <w:topLinePunct w:val="0"/>
        <w:autoSpaceDE/>
        <w:bidi w:val="0"/>
        <w:spacing w:line="578" w:lineRule="exact"/>
        <w:ind w:firstLine="643" w:firstLineChars="200"/>
        <w:rPr>
          <w:rFonts w:ascii="Times New Roman" w:hAnsi="Times New Roman" w:eastAsia="仿宋_GB2312"/>
          <w:color w:val="000000"/>
          <w:sz w:val="32"/>
          <w:szCs w:val="32"/>
        </w:rPr>
      </w:pPr>
      <w:r>
        <w:rPr>
          <w:rFonts w:ascii="Times New Roman" w:hAnsi="Times New Roman" w:eastAsia="仿宋_GB2312"/>
          <w:b/>
          <w:sz w:val="32"/>
          <w:szCs w:val="32"/>
        </w:rPr>
        <w:t>2</w:t>
      </w:r>
      <w:r>
        <w:rPr>
          <w:rFonts w:hint="eastAsia" w:ascii="Times New Roman" w:hAnsi="Times New Roman" w:eastAsia="仿宋_GB2312"/>
          <w:b/>
          <w:sz w:val="32"/>
          <w:szCs w:val="32"/>
        </w:rPr>
        <w:t>、机构设置</w:t>
      </w:r>
      <w:r>
        <w:rPr>
          <w:rFonts w:hint="eastAsia" w:ascii="Times New Roman" w:hAnsi="Times New Roman"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ascii="Times New Roman" w:hAnsi="Times New Roman" w:eastAsia="仿宋_GB2312"/>
          <w:b/>
          <w:sz w:val="32"/>
          <w:szCs w:val="32"/>
        </w:rPr>
      </w:pPr>
      <w:r>
        <w:rPr>
          <w:rFonts w:hint="eastAsia" w:ascii="仿宋_GB2312" w:eastAsia="仿宋_GB2312"/>
          <w:sz w:val="32"/>
          <w:szCs w:val="32"/>
          <w:lang w:eastAsia="zh-CN"/>
        </w:rPr>
        <w:t>　　</w:t>
      </w:r>
      <w:r>
        <w:rPr>
          <w:rFonts w:hint="eastAsia" w:ascii="仿宋_GB2312" w:eastAsia="仿宋_GB2312"/>
          <w:sz w:val="32"/>
          <w:szCs w:val="32"/>
        </w:rPr>
        <w:t>宁县科学技术局是全额拨款公务员管理</w:t>
      </w:r>
      <w:r>
        <w:rPr>
          <w:rFonts w:hint="eastAsia" w:ascii="仿宋_GB2312" w:eastAsia="仿宋_GB2312"/>
          <w:sz w:val="32"/>
          <w:szCs w:val="32"/>
          <w:lang w:eastAsia="zh-CN"/>
        </w:rPr>
        <w:t>行政</w:t>
      </w:r>
      <w:r>
        <w:rPr>
          <w:rFonts w:hint="eastAsia" w:ascii="仿宋_GB2312" w:eastAsia="仿宋_GB2312"/>
          <w:sz w:val="32"/>
          <w:szCs w:val="32"/>
        </w:rPr>
        <w:t>单位，</w:t>
      </w:r>
      <w:r>
        <w:rPr>
          <w:rFonts w:hint="eastAsia" w:ascii="仿宋_GB2312" w:eastAsia="仿宋_GB2312"/>
          <w:sz w:val="32"/>
          <w:szCs w:val="32"/>
          <w:lang w:eastAsia="zh-CN"/>
        </w:rPr>
        <w:t>内设办公室、发展规划股、科技成果管理股，</w:t>
      </w:r>
      <w:r>
        <w:rPr>
          <w:rFonts w:hint="eastAsia" w:ascii="仿宋_GB2312" w:eastAsia="仿宋_GB2312"/>
          <w:sz w:val="32"/>
          <w:szCs w:val="32"/>
        </w:rPr>
        <w:t>隶属于宁县人民政府。</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textAlignment w:val="auto"/>
        <w:rPr>
          <w:rFonts w:ascii="Times New Roman" w:hAnsi="Times New Roman" w:eastAsia="仿宋_GB2312"/>
          <w:b/>
          <w:sz w:val="32"/>
          <w:szCs w:val="32"/>
        </w:rPr>
      </w:pPr>
      <w:r>
        <w:rPr>
          <w:rFonts w:hint="eastAsia" w:ascii="Times New Roman" w:hAnsi="Times New Roman" w:eastAsia="仿宋_GB2312"/>
          <w:b/>
          <w:sz w:val="32"/>
          <w:szCs w:val="32"/>
        </w:rPr>
        <w:t>人员情况：</w:t>
      </w:r>
    </w:p>
    <w:p>
      <w:pPr>
        <w:pStyle w:val="5"/>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ascii="Times New Roman" w:hAnsi="Times New Roman" w:eastAsia="仿宋_GB2312"/>
          <w:b/>
          <w:sz w:val="32"/>
          <w:szCs w:val="32"/>
        </w:rPr>
      </w:pPr>
      <w:r>
        <w:rPr>
          <w:rFonts w:hint="eastAsia" w:ascii="仿宋_GB2312" w:eastAsia="仿宋_GB2312"/>
          <w:sz w:val="32"/>
          <w:szCs w:val="32"/>
        </w:rPr>
        <w:t>宁县科学技术局</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年底核定编制</w:t>
      </w:r>
      <w:r>
        <w:rPr>
          <w:rFonts w:hint="eastAsia" w:ascii="Times New Roman" w:hAnsi="Times New Roman" w:cs="Times New Roman"/>
          <w:color w:val="000000"/>
          <w:sz w:val="32"/>
          <w:szCs w:val="32"/>
          <w:lang w:val="en-US" w:eastAsia="zh-CN"/>
        </w:rPr>
        <w:t>8</w:t>
      </w:r>
      <w:r>
        <w:rPr>
          <w:rFonts w:hint="eastAsia" w:ascii="Times New Roman" w:hAnsi="Times New Roman" w:eastAsia="仿宋_GB2312" w:cs="Times New Roman"/>
          <w:color w:val="000000"/>
          <w:sz w:val="32"/>
          <w:szCs w:val="32"/>
        </w:rPr>
        <w:t>名，其中：行政编制</w:t>
      </w:r>
      <w:r>
        <w:rPr>
          <w:rFonts w:hint="eastAsia" w:ascii="Times New Roman" w:hAnsi="Times New Roman" w:cs="Times New Roman"/>
          <w:color w:val="000000"/>
          <w:sz w:val="32"/>
          <w:szCs w:val="32"/>
          <w:lang w:val="en-US" w:eastAsia="zh-CN"/>
        </w:rPr>
        <w:t>8</w:t>
      </w:r>
      <w:r>
        <w:rPr>
          <w:rFonts w:hint="eastAsia" w:ascii="Times New Roman" w:hAnsi="Times New Roman" w:eastAsia="仿宋_GB2312" w:cs="Times New Roman"/>
          <w:color w:val="000000"/>
          <w:sz w:val="32"/>
          <w:szCs w:val="32"/>
        </w:rPr>
        <w:t>名；共有在职人员</w:t>
      </w:r>
      <w:r>
        <w:rPr>
          <w:rFonts w:hint="eastAsia" w:ascii="Times New Roman" w:hAnsi="Times New Roman" w:cs="Times New Roman"/>
          <w:color w:val="000000"/>
          <w:sz w:val="32"/>
          <w:szCs w:val="32"/>
          <w:lang w:val="en-US" w:eastAsia="zh-CN"/>
        </w:rPr>
        <w:t>9</w:t>
      </w:r>
      <w:r>
        <w:rPr>
          <w:rFonts w:hint="eastAsia" w:ascii="Times New Roman" w:hAnsi="Times New Roman" w:eastAsia="仿宋_GB2312" w:cs="Times New Roman"/>
          <w:color w:val="000000"/>
          <w:sz w:val="32"/>
          <w:szCs w:val="32"/>
        </w:rPr>
        <w:t>人（行政人员</w:t>
      </w:r>
      <w:r>
        <w:rPr>
          <w:rFonts w:hint="eastAsia" w:ascii="Times New Roman" w:hAnsi="Times New Roman" w:cs="Times New Roman"/>
          <w:color w:val="000000"/>
          <w:sz w:val="32"/>
          <w:szCs w:val="32"/>
          <w:lang w:val="en-US" w:eastAsia="zh-CN"/>
        </w:rPr>
        <w:t>9</w:t>
      </w:r>
      <w:r>
        <w:rPr>
          <w:rFonts w:hint="eastAsia" w:ascii="Times New Roman" w:hAnsi="Times New Roman" w:eastAsia="仿宋_GB2312" w:cs="Times New Roman"/>
          <w:color w:val="000000"/>
          <w:sz w:val="32"/>
          <w:szCs w:val="32"/>
        </w:rPr>
        <w:t>人，事业人员</w:t>
      </w:r>
      <w:r>
        <w:rPr>
          <w:rFonts w:hint="eastAsia" w:ascii="Times New Roman" w:hAnsi="Times New Roman" w:cs="Times New Roman"/>
          <w:color w:val="000000"/>
          <w:sz w:val="32"/>
          <w:szCs w:val="32"/>
          <w:lang w:val="en-US" w:eastAsia="zh-CN"/>
        </w:rPr>
        <w:t>0</w:t>
      </w:r>
      <w:r>
        <w:rPr>
          <w:rFonts w:hint="eastAsia" w:ascii="Times New Roman" w:hAnsi="Times New Roman" w:eastAsia="仿宋_GB2312" w:cs="Times New Roman"/>
          <w:color w:val="000000"/>
          <w:sz w:val="32"/>
          <w:szCs w:val="32"/>
        </w:rPr>
        <w:t>人），较上年</w:t>
      </w:r>
      <w:r>
        <w:rPr>
          <w:rFonts w:hint="eastAsia" w:ascii="Times New Roman" w:hAnsi="Times New Roman" w:cs="Times New Roman"/>
          <w:color w:val="000000"/>
          <w:sz w:val="32"/>
          <w:szCs w:val="32"/>
          <w:lang w:eastAsia="zh-CN"/>
        </w:rPr>
        <w:t>无变化</w:t>
      </w:r>
      <w:r>
        <w:rPr>
          <w:rFonts w:hint="eastAsia" w:ascii="Times New Roman" w:hAnsi="Times New Roman" w:eastAsia="仿宋_GB2312" w:cs="Times New Roman"/>
          <w:color w:val="000000"/>
          <w:sz w:val="32"/>
          <w:szCs w:val="32"/>
        </w:rPr>
        <w:t>。</w:t>
      </w:r>
    </w:p>
    <w:p>
      <w:pPr>
        <w:keepNext w:val="0"/>
        <w:keepLines w:val="0"/>
        <w:pageBreakBefore w:val="0"/>
        <w:kinsoku/>
        <w:wordWrap/>
        <w:overflowPunct/>
        <w:topLinePunct w:val="0"/>
        <w:autoSpaceDE/>
        <w:bidi w:val="0"/>
        <w:spacing w:line="578" w:lineRule="exact"/>
        <w:ind w:firstLine="643" w:firstLineChars="200"/>
        <w:rPr>
          <w:rStyle w:val="18"/>
          <w:rFonts w:ascii="Times New Roman" w:hAnsi="Times New Roman" w:eastAsia="楷体_GB2312"/>
          <w:b/>
          <w:color w:val="000000"/>
          <w:sz w:val="32"/>
          <w:szCs w:val="32"/>
          <w:u w:val="none"/>
        </w:rPr>
      </w:pPr>
      <w:r>
        <w:rPr>
          <w:rStyle w:val="18"/>
          <w:rFonts w:hint="eastAsia" w:ascii="Times New Roman" w:hAnsi="Times New Roman" w:eastAsia="楷体_GB2312"/>
          <w:b/>
          <w:color w:val="000000"/>
          <w:sz w:val="32"/>
          <w:szCs w:val="32"/>
          <w:u w:val="none"/>
        </w:rPr>
        <w:t>（二）评价依据</w:t>
      </w:r>
    </w:p>
    <w:p>
      <w:pPr>
        <w:keepNext w:val="0"/>
        <w:keepLines w:val="0"/>
        <w:pageBreakBefore w:val="0"/>
        <w:kinsoku/>
        <w:wordWrap/>
        <w:overflowPunct/>
        <w:topLinePunct w:val="0"/>
        <w:autoSpaceDE/>
        <w:bidi w:val="0"/>
        <w:spacing w:line="578" w:lineRule="exact"/>
        <w:ind w:firstLine="640" w:firstLineChars="200"/>
        <w:rPr>
          <w:rStyle w:val="18"/>
          <w:rFonts w:ascii="Times New Roman" w:hAnsi="Times New Roman" w:eastAsia="仿宋_GB2312" w:cs="仿宋_GB2312"/>
          <w:color w:val="000000"/>
          <w:sz w:val="32"/>
          <w:szCs w:val="32"/>
          <w:u w:val="none"/>
        </w:rPr>
      </w:pPr>
      <w:r>
        <w:rPr>
          <w:rStyle w:val="18"/>
          <w:rFonts w:hint="eastAsia" w:ascii="Times New Roman" w:hAnsi="Times New Roman" w:eastAsia="仿宋_GB2312"/>
          <w:color w:val="000000"/>
          <w:sz w:val="32"/>
          <w:szCs w:val="32"/>
          <w:u w:val="none"/>
        </w:rPr>
        <w:t>按照《中共宁县县委办公室、宁县人民政府办公室关于全面实施预算绩效管理的通知》（宁办发〔</w:t>
      </w:r>
      <w:r>
        <w:rPr>
          <w:rStyle w:val="18"/>
          <w:rFonts w:ascii="Times New Roman" w:hAnsi="Times New Roman" w:eastAsia="仿宋_GB2312"/>
          <w:color w:val="000000"/>
          <w:sz w:val="32"/>
          <w:szCs w:val="32"/>
          <w:u w:val="none"/>
        </w:rPr>
        <w:t>2020</w:t>
      </w:r>
      <w:r>
        <w:rPr>
          <w:rStyle w:val="18"/>
          <w:rFonts w:hint="eastAsia" w:ascii="Times New Roman" w:hAnsi="Times New Roman" w:eastAsia="仿宋_GB2312"/>
          <w:color w:val="000000"/>
          <w:sz w:val="32"/>
          <w:szCs w:val="32"/>
          <w:u w:val="none"/>
        </w:rPr>
        <w:t>〕</w:t>
      </w:r>
      <w:r>
        <w:rPr>
          <w:rStyle w:val="18"/>
          <w:rFonts w:ascii="Times New Roman" w:hAnsi="Times New Roman" w:eastAsia="仿宋_GB2312"/>
          <w:color w:val="000000"/>
          <w:sz w:val="32"/>
          <w:szCs w:val="32"/>
          <w:u w:val="none"/>
        </w:rPr>
        <w:t>8</w:t>
      </w:r>
      <w:r>
        <w:rPr>
          <w:rStyle w:val="18"/>
          <w:rFonts w:hint="eastAsia" w:ascii="Times New Roman" w:hAnsi="Times New Roman" w:eastAsia="仿宋_GB2312"/>
          <w:color w:val="000000"/>
          <w:sz w:val="32"/>
          <w:szCs w:val="32"/>
          <w:u w:val="none"/>
        </w:rPr>
        <w:t>号）和《关于印发宁县全面实施预算绩效管理推进工作方案的通知》</w:t>
      </w:r>
      <w:r>
        <w:rPr>
          <w:rStyle w:val="18"/>
          <w:rFonts w:ascii="Times New Roman" w:hAnsi="Times New Roman" w:eastAsia="仿宋_GB2312"/>
          <w:color w:val="000000"/>
          <w:sz w:val="32"/>
          <w:szCs w:val="32"/>
          <w:u w:val="none"/>
        </w:rPr>
        <w:t>(</w:t>
      </w:r>
      <w:r>
        <w:rPr>
          <w:rStyle w:val="18"/>
          <w:rFonts w:hint="eastAsia" w:ascii="Times New Roman" w:hAnsi="Times New Roman" w:eastAsia="仿宋_GB2312"/>
          <w:color w:val="000000"/>
          <w:sz w:val="32"/>
          <w:szCs w:val="32"/>
          <w:u w:val="none"/>
        </w:rPr>
        <w:t>宁财发〔</w:t>
      </w:r>
      <w:r>
        <w:rPr>
          <w:rStyle w:val="18"/>
          <w:rFonts w:ascii="Times New Roman" w:hAnsi="Times New Roman" w:eastAsia="仿宋_GB2312"/>
          <w:color w:val="000000"/>
          <w:sz w:val="32"/>
          <w:szCs w:val="32"/>
          <w:u w:val="none"/>
        </w:rPr>
        <w:t>2020</w:t>
      </w:r>
      <w:r>
        <w:rPr>
          <w:rStyle w:val="18"/>
          <w:rFonts w:hint="eastAsia" w:ascii="Times New Roman" w:hAnsi="Times New Roman" w:eastAsia="仿宋_GB2312"/>
          <w:color w:val="000000"/>
          <w:sz w:val="32"/>
          <w:szCs w:val="32"/>
          <w:u w:val="none"/>
        </w:rPr>
        <w:t>〕</w:t>
      </w:r>
      <w:r>
        <w:rPr>
          <w:rStyle w:val="18"/>
          <w:rFonts w:ascii="Times New Roman" w:hAnsi="Times New Roman" w:eastAsia="仿宋_GB2312"/>
          <w:color w:val="000000"/>
          <w:sz w:val="32"/>
          <w:szCs w:val="32"/>
          <w:u w:val="none"/>
        </w:rPr>
        <w:t>33</w:t>
      </w:r>
      <w:r>
        <w:rPr>
          <w:rStyle w:val="18"/>
          <w:rFonts w:hint="eastAsia" w:ascii="Times New Roman" w:hAnsi="Times New Roman" w:eastAsia="仿宋_GB2312"/>
          <w:color w:val="000000"/>
          <w:sz w:val="32"/>
          <w:szCs w:val="32"/>
          <w:u w:val="none"/>
        </w:rPr>
        <w:t>号</w:t>
      </w:r>
      <w:r>
        <w:rPr>
          <w:rStyle w:val="18"/>
          <w:rFonts w:ascii="Times New Roman" w:hAnsi="Times New Roman" w:eastAsia="仿宋_GB2312"/>
          <w:color w:val="000000"/>
          <w:sz w:val="32"/>
          <w:szCs w:val="32"/>
          <w:u w:val="none"/>
        </w:rPr>
        <w:t>)</w:t>
      </w:r>
      <w:r>
        <w:rPr>
          <w:rStyle w:val="18"/>
          <w:rFonts w:hint="eastAsia" w:ascii="Times New Roman" w:hAnsi="Times New Roman" w:eastAsia="仿宋_GB2312"/>
          <w:color w:val="000000"/>
          <w:sz w:val="32"/>
          <w:szCs w:val="32"/>
          <w:u w:val="none"/>
        </w:rPr>
        <w:t>要求，建立健全绩效评价常态化机制，切实增强单位支出绩效意识，提高财政资金使用效益。</w:t>
      </w:r>
    </w:p>
    <w:p>
      <w:pPr>
        <w:keepNext w:val="0"/>
        <w:keepLines w:val="0"/>
        <w:pageBreakBefore w:val="0"/>
        <w:kinsoku/>
        <w:wordWrap/>
        <w:overflowPunct/>
        <w:topLinePunct w:val="0"/>
        <w:autoSpaceDE/>
        <w:bidi w:val="0"/>
        <w:spacing w:line="578" w:lineRule="exact"/>
        <w:ind w:firstLine="643" w:firstLineChars="200"/>
        <w:rPr>
          <w:rStyle w:val="18"/>
          <w:rFonts w:ascii="Times New Roman" w:hAnsi="Times New Roman" w:eastAsia="楷体_GB2312"/>
          <w:b/>
          <w:color w:val="000000"/>
          <w:sz w:val="32"/>
          <w:szCs w:val="32"/>
          <w:u w:val="none"/>
        </w:rPr>
      </w:pPr>
      <w:r>
        <w:rPr>
          <w:rStyle w:val="18"/>
          <w:rFonts w:hint="eastAsia" w:ascii="Times New Roman" w:hAnsi="Times New Roman" w:eastAsia="楷体_GB2312"/>
          <w:b/>
          <w:color w:val="000000"/>
          <w:sz w:val="32"/>
          <w:szCs w:val="32"/>
          <w:u w:val="none"/>
        </w:rPr>
        <w:t>（三）整体支出规模、使用方向和主要内容、涉及范围等。</w:t>
      </w:r>
    </w:p>
    <w:p>
      <w:pPr>
        <w:keepNext w:val="0"/>
        <w:keepLines w:val="0"/>
        <w:pageBreakBefore w:val="0"/>
        <w:kinsoku/>
        <w:wordWrap/>
        <w:overflowPunct/>
        <w:topLinePunct w:val="0"/>
        <w:autoSpaceDE/>
        <w:bidi w:val="0"/>
        <w:spacing w:line="578" w:lineRule="exact"/>
        <w:ind w:firstLine="630" w:firstLineChars="196"/>
        <w:rPr>
          <w:rFonts w:ascii="Times New Roman" w:hAnsi="Times New Roman" w:eastAsia="仿宋_GB2312"/>
          <w:sz w:val="32"/>
          <w:szCs w:val="32"/>
        </w:rPr>
      </w:pPr>
      <w:r>
        <w:rPr>
          <w:rFonts w:ascii="Times New Roman" w:hAnsi="Times New Roman" w:eastAsia="仿宋_GB2312"/>
          <w:b/>
          <w:sz w:val="32"/>
          <w:szCs w:val="32"/>
        </w:rPr>
        <w:t>1</w:t>
      </w:r>
      <w:r>
        <w:rPr>
          <w:rFonts w:hint="eastAsia" w:ascii="Times New Roman" w:hAnsi="Times New Roman" w:eastAsia="仿宋_GB2312"/>
          <w:b/>
          <w:sz w:val="32"/>
          <w:szCs w:val="32"/>
        </w:rPr>
        <w:t>、收入支出结构分析</w:t>
      </w:r>
    </w:p>
    <w:p>
      <w:pPr>
        <w:keepNext w:val="0"/>
        <w:keepLines w:val="0"/>
        <w:pageBreakBefore w:val="0"/>
        <w:kinsoku/>
        <w:wordWrap/>
        <w:overflowPunct/>
        <w:topLinePunct w:val="0"/>
        <w:autoSpaceDE/>
        <w:bidi w:val="0"/>
        <w:spacing w:line="578"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w:t>
      </w:r>
      <w:r>
        <w:rPr>
          <w:rFonts w:hint="eastAsia" w:ascii="Times New Roman" w:hAnsi="Times New Roman" w:eastAsia="仿宋_GB2312"/>
          <w:b/>
          <w:sz w:val="32"/>
          <w:szCs w:val="32"/>
        </w:rPr>
        <w:t>收入情况</w:t>
      </w:r>
      <w:r>
        <w:rPr>
          <w:rFonts w:hint="eastAsia" w:ascii="Times New Roman" w:hAnsi="Times New Roman" w:eastAsia="仿宋_GB2312"/>
          <w:sz w:val="32"/>
          <w:szCs w:val="32"/>
        </w:rPr>
        <w:t>：</w:t>
      </w:r>
      <w:r>
        <w:rPr>
          <w:rFonts w:ascii="Times New Roman" w:hAnsi="Times New Roman" w:eastAsia="仿宋_GB2312"/>
          <w:sz w:val="32"/>
          <w:szCs w:val="32"/>
        </w:rPr>
        <w:t>2020</w:t>
      </w:r>
      <w:r>
        <w:rPr>
          <w:rFonts w:hint="eastAsia" w:ascii="Times New Roman" w:hAnsi="Times New Roman" w:eastAsia="仿宋_GB2312"/>
          <w:sz w:val="32"/>
          <w:szCs w:val="32"/>
        </w:rPr>
        <w:t>年财政拨款收入为</w:t>
      </w:r>
      <w:r>
        <w:rPr>
          <w:rFonts w:hint="eastAsia" w:ascii="Times New Roman" w:hAnsi="Times New Roman" w:eastAsia="仿宋_GB2312"/>
          <w:sz w:val="32"/>
          <w:szCs w:val="32"/>
          <w:lang w:val="en-US" w:eastAsia="zh-CN"/>
        </w:rPr>
        <w:t>2678055.14</w:t>
      </w:r>
      <w:r>
        <w:rPr>
          <w:rFonts w:hint="eastAsia" w:ascii="Times New Roman" w:hAnsi="Times New Roman" w:eastAsia="仿宋_GB2312"/>
          <w:sz w:val="32"/>
          <w:szCs w:val="32"/>
        </w:rPr>
        <w:t>元，其中：专项经费</w:t>
      </w:r>
      <w:r>
        <w:rPr>
          <w:rFonts w:hint="eastAsia" w:ascii="Times New Roman" w:hAnsi="Times New Roman" w:eastAsia="仿宋_GB2312"/>
          <w:sz w:val="32"/>
          <w:szCs w:val="32"/>
          <w:lang w:val="en-US" w:eastAsia="zh-CN"/>
        </w:rPr>
        <w:t>490000.00</w:t>
      </w:r>
      <w:r>
        <w:rPr>
          <w:rFonts w:hint="eastAsia" w:ascii="Times New Roman" w:hAnsi="Times New Roman" w:eastAsia="仿宋_GB2312"/>
          <w:sz w:val="32"/>
          <w:szCs w:val="32"/>
        </w:rPr>
        <w:t>元，占财政拨款的</w:t>
      </w:r>
      <w:r>
        <w:rPr>
          <w:rFonts w:hint="eastAsia" w:ascii="Times New Roman" w:hAnsi="Times New Roman" w:eastAsia="仿宋_GB2312"/>
          <w:sz w:val="32"/>
          <w:szCs w:val="32"/>
          <w:lang w:val="en-US" w:eastAsia="zh-CN"/>
        </w:rPr>
        <w:t>18.29</w:t>
      </w:r>
      <w:r>
        <w:rPr>
          <w:rFonts w:ascii="Times New Roman" w:hAnsi="Times New Roman" w:eastAsia="仿宋_GB2312"/>
          <w:sz w:val="32"/>
          <w:szCs w:val="32"/>
        </w:rPr>
        <w:t>%</w:t>
      </w:r>
      <w:r>
        <w:rPr>
          <w:rFonts w:hint="eastAsia" w:ascii="Times New Roman" w:hAnsi="Times New Roman" w:eastAsia="仿宋_GB2312"/>
          <w:sz w:val="32"/>
          <w:szCs w:val="32"/>
        </w:rPr>
        <w:t>。</w:t>
      </w:r>
    </w:p>
    <w:p>
      <w:pPr>
        <w:keepNext w:val="0"/>
        <w:keepLines w:val="0"/>
        <w:pageBreakBefore w:val="0"/>
        <w:kinsoku/>
        <w:wordWrap/>
        <w:overflowPunct/>
        <w:topLinePunct w:val="0"/>
        <w:autoSpaceDE/>
        <w:bidi w:val="0"/>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w:t>
      </w:r>
      <w:r>
        <w:rPr>
          <w:rFonts w:hint="eastAsia" w:ascii="Times New Roman" w:hAnsi="Times New Roman" w:eastAsia="仿宋_GB2312"/>
          <w:b/>
          <w:sz w:val="32"/>
          <w:szCs w:val="32"/>
        </w:rPr>
        <w:t>支出情况：</w:t>
      </w:r>
      <w:r>
        <w:rPr>
          <w:rFonts w:ascii="Times New Roman" w:hAnsi="Times New Roman" w:eastAsia="仿宋_GB2312"/>
          <w:sz w:val="32"/>
          <w:szCs w:val="32"/>
        </w:rPr>
        <w:t>2020</w:t>
      </w:r>
      <w:r>
        <w:rPr>
          <w:rFonts w:hint="eastAsia" w:ascii="Times New Roman" w:hAnsi="Times New Roman" w:eastAsia="仿宋_GB2312"/>
          <w:sz w:val="32"/>
          <w:szCs w:val="32"/>
        </w:rPr>
        <w:t>年支出</w:t>
      </w:r>
      <w:r>
        <w:rPr>
          <w:rFonts w:hint="eastAsia" w:ascii="Times New Roman" w:hAnsi="Times New Roman" w:eastAsia="仿宋_GB2312"/>
          <w:sz w:val="32"/>
          <w:szCs w:val="32"/>
          <w:lang w:val="en-US" w:eastAsia="zh-CN"/>
        </w:rPr>
        <w:t>2578055.14</w:t>
      </w:r>
      <w:r>
        <w:rPr>
          <w:rFonts w:hint="eastAsia" w:ascii="Times New Roman" w:hAnsi="Times New Roman" w:eastAsia="仿宋_GB2312"/>
          <w:sz w:val="32"/>
          <w:szCs w:val="32"/>
        </w:rPr>
        <w:t>元，基本支出</w:t>
      </w:r>
      <w:r>
        <w:rPr>
          <w:rFonts w:hint="eastAsia" w:ascii="Times New Roman" w:hAnsi="Times New Roman" w:eastAsia="仿宋_GB2312"/>
          <w:sz w:val="32"/>
          <w:szCs w:val="32"/>
          <w:lang w:val="en-US" w:eastAsia="zh-CN"/>
        </w:rPr>
        <w:t>2088055.14</w:t>
      </w:r>
      <w:r>
        <w:rPr>
          <w:rFonts w:hint="eastAsia" w:ascii="Times New Roman" w:hAnsi="Times New Roman" w:eastAsia="仿宋_GB2312"/>
          <w:sz w:val="32"/>
          <w:szCs w:val="32"/>
        </w:rPr>
        <w:t>元，占</w:t>
      </w:r>
      <w:r>
        <w:rPr>
          <w:rFonts w:hint="eastAsia" w:ascii="Times New Roman" w:hAnsi="Times New Roman" w:eastAsia="仿宋_GB2312"/>
          <w:sz w:val="32"/>
          <w:szCs w:val="32"/>
          <w:lang w:eastAsia="zh-CN"/>
        </w:rPr>
        <w:t>当年</w:t>
      </w:r>
      <w:r>
        <w:rPr>
          <w:rFonts w:hint="eastAsia" w:ascii="Times New Roman" w:hAnsi="Times New Roman" w:eastAsia="仿宋_GB2312"/>
          <w:sz w:val="32"/>
          <w:szCs w:val="32"/>
        </w:rPr>
        <w:t>支出的</w:t>
      </w:r>
      <w:r>
        <w:rPr>
          <w:rFonts w:hint="eastAsia" w:ascii="Times New Roman" w:hAnsi="Times New Roman" w:eastAsia="仿宋_GB2312"/>
          <w:sz w:val="32"/>
          <w:szCs w:val="32"/>
          <w:lang w:val="en-US" w:eastAsia="zh-CN"/>
        </w:rPr>
        <w:t>80.99</w:t>
      </w:r>
      <w:r>
        <w:rPr>
          <w:rFonts w:ascii="Times New Roman" w:hAnsi="Times New Roman" w:eastAsia="仿宋_GB2312"/>
          <w:sz w:val="32"/>
          <w:szCs w:val="32"/>
        </w:rPr>
        <w:t>%</w:t>
      </w:r>
      <w:r>
        <w:rPr>
          <w:rFonts w:hint="eastAsia" w:ascii="Times New Roman" w:hAnsi="Times New Roman" w:eastAsia="仿宋_GB2312"/>
          <w:sz w:val="32"/>
          <w:szCs w:val="32"/>
        </w:rPr>
        <w:t>。专项支出</w:t>
      </w:r>
      <w:r>
        <w:rPr>
          <w:rFonts w:hint="eastAsia" w:ascii="Times New Roman" w:hAnsi="Times New Roman" w:eastAsia="仿宋_GB2312"/>
          <w:sz w:val="32"/>
          <w:szCs w:val="32"/>
          <w:lang w:val="en-US" w:eastAsia="zh-CN"/>
        </w:rPr>
        <w:t>49</w:t>
      </w:r>
      <w:r>
        <w:rPr>
          <w:rFonts w:ascii="Times New Roman" w:hAnsi="Times New Roman" w:eastAsia="仿宋_GB2312"/>
          <w:sz w:val="32"/>
          <w:szCs w:val="32"/>
        </w:rPr>
        <w:t>0000.00</w:t>
      </w:r>
      <w:r>
        <w:rPr>
          <w:rFonts w:hint="eastAsia" w:ascii="Times New Roman" w:hAnsi="Times New Roman" w:eastAsia="仿宋_GB2312"/>
          <w:sz w:val="32"/>
          <w:szCs w:val="32"/>
        </w:rPr>
        <w:t>元，占</w:t>
      </w:r>
      <w:r>
        <w:rPr>
          <w:rFonts w:hint="eastAsia" w:ascii="Times New Roman" w:hAnsi="Times New Roman" w:eastAsia="仿宋_GB2312"/>
          <w:sz w:val="32"/>
          <w:szCs w:val="32"/>
          <w:lang w:eastAsia="zh-CN"/>
        </w:rPr>
        <w:t>当年</w:t>
      </w:r>
      <w:r>
        <w:rPr>
          <w:rFonts w:hint="eastAsia" w:ascii="Times New Roman" w:hAnsi="Times New Roman" w:eastAsia="仿宋_GB2312"/>
          <w:sz w:val="32"/>
          <w:szCs w:val="32"/>
        </w:rPr>
        <w:t>支出的</w:t>
      </w:r>
      <w:r>
        <w:rPr>
          <w:rFonts w:hint="eastAsia" w:ascii="Times New Roman" w:hAnsi="Times New Roman" w:eastAsia="仿宋_GB2312"/>
          <w:sz w:val="32"/>
          <w:szCs w:val="32"/>
          <w:lang w:val="en-US" w:eastAsia="zh-CN"/>
        </w:rPr>
        <w:t>19.01</w:t>
      </w:r>
      <w:r>
        <w:rPr>
          <w:rFonts w:ascii="Times New Roman" w:hAnsi="Times New Roman" w:eastAsia="仿宋_GB2312"/>
          <w:sz w:val="32"/>
          <w:szCs w:val="32"/>
        </w:rPr>
        <w:t>%</w:t>
      </w:r>
      <w:r>
        <w:rPr>
          <w:rFonts w:hint="eastAsia" w:ascii="Times New Roman" w:hAnsi="Times New Roman" w:eastAsia="仿宋_GB2312"/>
          <w:sz w:val="32"/>
          <w:szCs w:val="32"/>
        </w:rPr>
        <w:t>。</w:t>
      </w:r>
    </w:p>
    <w:p>
      <w:pPr>
        <w:keepNext w:val="0"/>
        <w:keepLines w:val="0"/>
        <w:pageBreakBefore w:val="0"/>
        <w:kinsoku/>
        <w:wordWrap/>
        <w:overflowPunct/>
        <w:topLinePunct w:val="0"/>
        <w:autoSpaceDE/>
        <w:bidi w:val="0"/>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w:t>
      </w:r>
      <w:r>
        <w:rPr>
          <w:rFonts w:hint="eastAsia" w:ascii="Times New Roman" w:hAnsi="Times New Roman" w:eastAsia="仿宋_GB2312"/>
          <w:b/>
          <w:sz w:val="32"/>
          <w:szCs w:val="32"/>
        </w:rPr>
        <w:t>项目支出</w:t>
      </w: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0000.00</w:t>
      </w:r>
      <w:r>
        <w:rPr>
          <w:rFonts w:hint="eastAsia" w:ascii="Times New Roman" w:hAnsi="Times New Roman" w:eastAsia="仿宋_GB2312"/>
          <w:sz w:val="32"/>
          <w:szCs w:val="32"/>
        </w:rPr>
        <w:t>元。（其中：</w:t>
      </w:r>
      <w:r>
        <w:rPr>
          <w:rFonts w:hint="eastAsia" w:ascii="Times New Roman" w:hAnsi="Times New Roman" w:eastAsia="仿宋_GB2312" w:cs="Times New Roman"/>
          <w:color w:val="000000"/>
          <w:sz w:val="32"/>
          <w:szCs w:val="32"/>
        </w:rPr>
        <w:t>省级</w:t>
      </w:r>
      <w:r>
        <w:rPr>
          <w:rFonts w:hint="eastAsia" w:ascii="Times New Roman" w:hAnsi="Times New Roman" w:eastAsia="仿宋_GB2312" w:cs="Times New Roman"/>
          <w:color w:val="000000"/>
          <w:sz w:val="32"/>
          <w:szCs w:val="32"/>
          <w:lang w:eastAsia="zh-CN"/>
        </w:rPr>
        <w:t>宁县黄甘桃保种基地建设及产业化示范推广</w:t>
      </w:r>
      <w:r>
        <w:rPr>
          <w:rFonts w:hint="eastAsia" w:ascii="Times New Roman" w:hAnsi="Times New Roman" w:eastAsia="仿宋_GB2312" w:cs="Times New Roman"/>
          <w:color w:val="000000"/>
          <w:sz w:val="32"/>
          <w:szCs w:val="32"/>
        </w:rPr>
        <w:t>专项资金</w:t>
      </w:r>
      <w:r>
        <w:rPr>
          <w:rFonts w:hint="eastAsia" w:ascii="Times New Roman" w:hAnsi="Times New Roman" w:eastAsia="仿宋_GB2312" w:cs="Times New Roman"/>
          <w:color w:val="000000"/>
          <w:sz w:val="32"/>
          <w:szCs w:val="32"/>
          <w:lang w:val="en-US" w:eastAsia="zh-CN"/>
        </w:rPr>
        <w:t>80000元</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特殊转移支付资金</w:t>
      </w:r>
      <w:r>
        <w:rPr>
          <w:rFonts w:hint="eastAsia" w:ascii="Times New Roman" w:hAnsi="Times New Roman" w:eastAsia="仿宋_GB2312" w:cs="Times New Roman"/>
          <w:color w:val="000000"/>
          <w:sz w:val="32"/>
          <w:szCs w:val="32"/>
          <w:lang w:val="en-US" w:eastAsia="zh-CN"/>
        </w:rPr>
        <w:t>100000元</w:t>
      </w:r>
      <w:r>
        <w:rPr>
          <w:rFonts w:hint="eastAsia" w:ascii="Times New Roman" w:hAnsi="Times New Roman" w:eastAsia="仿宋_GB2312" w:cs="Times New Roman"/>
          <w:color w:val="000000"/>
          <w:sz w:val="32"/>
          <w:szCs w:val="32"/>
          <w:lang w:eastAsia="zh-CN"/>
        </w:rPr>
        <w:t>、科技计划专项</w:t>
      </w:r>
      <w:r>
        <w:rPr>
          <w:rFonts w:hint="eastAsia" w:ascii="Times New Roman" w:hAnsi="Times New Roman" w:eastAsia="仿宋_GB2312" w:cs="Times New Roman"/>
          <w:color w:val="000000"/>
          <w:sz w:val="32"/>
          <w:szCs w:val="32"/>
        </w:rPr>
        <w:t>资金</w:t>
      </w:r>
      <w:r>
        <w:rPr>
          <w:rFonts w:hint="eastAsia" w:ascii="Times New Roman" w:hAnsi="Times New Roman" w:eastAsia="仿宋_GB2312" w:cs="Times New Roman"/>
          <w:color w:val="000000"/>
          <w:sz w:val="32"/>
          <w:szCs w:val="32"/>
          <w:lang w:val="en-US" w:eastAsia="zh-CN"/>
        </w:rPr>
        <w:t>100000元</w:t>
      </w:r>
      <w:r>
        <w:rPr>
          <w:rFonts w:hint="eastAsia" w:ascii="Times New Roman" w:hAnsi="Times New Roman" w:eastAsia="仿宋_GB2312" w:cs="Times New Roman"/>
          <w:color w:val="000000"/>
          <w:sz w:val="32"/>
          <w:szCs w:val="32"/>
          <w:lang w:eastAsia="zh-CN"/>
        </w:rPr>
        <w:t>、支持科技创新若干措施专项资金</w:t>
      </w:r>
      <w:r>
        <w:rPr>
          <w:rFonts w:hint="eastAsia" w:ascii="Times New Roman" w:hAnsi="Times New Roman" w:eastAsia="仿宋_GB2312" w:cs="Times New Roman"/>
          <w:color w:val="000000"/>
          <w:sz w:val="32"/>
          <w:szCs w:val="32"/>
          <w:lang w:val="en-US" w:eastAsia="zh-CN"/>
        </w:rPr>
        <w:t>200000元、驻村工作队员生活补助10000元，5</w:t>
      </w:r>
      <w:r>
        <w:rPr>
          <w:rFonts w:hint="eastAsia" w:ascii="Times New Roman" w:hAnsi="Times New Roman" w:eastAsia="仿宋_GB2312" w:cs="Times New Roman"/>
          <w:color w:val="000000"/>
          <w:sz w:val="32"/>
          <w:szCs w:val="32"/>
        </w:rPr>
        <w:t>个项目组织开展了重点绩效评价。</w:t>
      </w:r>
      <w:r>
        <w:rPr>
          <w:rFonts w:hint="eastAsia" w:ascii="Times New Roman" w:hAnsi="Times New Roman" w:eastAsia="仿宋_GB2312"/>
          <w:sz w:val="32"/>
          <w:szCs w:val="32"/>
        </w:rPr>
        <w:t>）</w:t>
      </w:r>
    </w:p>
    <w:p>
      <w:pPr>
        <w:keepNext w:val="0"/>
        <w:keepLines w:val="0"/>
        <w:pageBreakBefore w:val="0"/>
        <w:kinsoku/>
        <w:wordWrap/>
        <w:overflowPunct/>
        <w:topLinePunct w:val="0"/>
        <w:autoSpaceDE/>
        <w:bidi w:val="0"/>
        <w:spacing w:line="578"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2</w:t>
      </w:r>
      <w:r>
        <w:rPr>
          <w:rFonts w:hint="eastAsia" w:ascii="Times New Roman" w:hAnsi="Times New Roman" w:eastAsia="仿宋_GB2312"/>
          <w:b/>
          <w:sz w:val="32"/>
          <w:szCs w:val="32"/>
        </w:rPr>
        <w:t>、收入支出与预算对比分析</w:t>
      </w:r>
    </w:p>
    <w:p>
      <w:pPr>
        <w:keepNext w:val="0"/>
        <w:keepLines w:val="0"/>
        <w:pageBreakBefore w:val="0"/>
        <w:kinsoku/>
        <w:wordWrap/>
        <w:overflowPunct/>
        <w:topLinePunct w:val="0"/>
        <w:autoSpaceDE/>
        <w:bidi w:val="0"/>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年初预算数（查经费包干文）</w:t>
      </w:r>
      <w:r>
        <w:rPr>
          <w:rFonts w:hint="eastAsia" w:ascii="Times New Roman" w:hAnsi="Times New Roman" w:eastAsia="仿宋_GB2312"/>
          <w:sz w:val="32"/>
          <w:szCs w:val="32"/>
          <w:lang w:val="en-US" w:eastAsia="zh-CN"/>
        </w:rPr>
        <w:t>1959068</w:t>
      </w:r>
      <w:r>
        <w:rPr>
          <w:rFonts w:ascii="Times New Roman" w:hAnsi="Times New Roman" w:eastAsia="仿宋_GB2312"/>
          <w:sz w:val="32"/>
          <w:szCs w:val="32"/>
        </w:rPr>
        <w:t>.00</w:t>
      </w:r>
      <w:r>
        <w:rPr>
          <w:rFonts w:hint="eastAsia" w:ascii="Times New Roman" w:hAnsi="Times New Roman" w:eastAsia="仿宋_GB2312"/>
          <w:sz w:val="32"/>
          <w:szCs w:val="32"/>
        </w:rPr>
        <w:t>元，支出数</w:t>
      </w:r>
      <w:r>
        <w:rPr>
          <w:rFonts w:hint="eastAsia" w:ascii="Times New Roman" w:hAnsi="Times New Roman" w:eastAsia="仿宋_GB2312"/>
          <w:sz w:val="32"/>
          <w:szCs w:val="32"/>
          <w:lang w:val="en-US" w:eastAsia="zh-CN"/>
        </w:rPr>
        <w:t>2578055.14</w:t>
      </w:r>
      <w:r>
        <w:rPr>
          <w:rFonts w:hint="eastAsia" w:ascii="Times New Roman" w:hAnsi="Times New Roman" w:eastAsia="仿宋_GB2312"/>
          <w:sz w:val="32"/>
          <w:szCs w:val="32"/>
        </w:rPr>
        <w:t>元（其中：项目支出</w:t>
      </w:r>
      <w:r>
        <w:rPr>
          <w:rFonts w:ascii="Times New Roman" w:hAnsi="Times New Roman" w:eastAsia="仿宋_GB2312"/>
          <w:sz w:val="32"/>
          <w:szCs w:val="32"/>
        </w:rPr>
        <w:t>4</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0000.00</w:t>
      </w:r>
      <w:r>
        <w:rPr>
          <w:rFonts w:hint="eastAsia" w:ascii="Times New Roman" w:hAnsi="Times New Roman" w:eastAsia="仿宋_GB2312"/>
          <w:sz w:val="32"/>
          <w:szCs w:val="32"/>
        </w:rPr>
        <w:t>元），决算数</w:t>
      </w:r>
      <w:r>
        <w:rPr>
          <w:rFonts w:hint="eastAsia" w:ascii="Times New Roman" w:hAnsi="Times New Roman" w:eastAsia="仿宋_GB2312"/>
          <w:sz w:val="32"/>
          <w:szCs w:val="32"/>
          <w:lang w:val="en-US" w:eastAsia="zh-CN"/>
        </w:rPr>
        <w:t>2578055.14</w:t>
      </w:r>
      <w:r>
        <w:rPr>
          <w:rFonts w:hint="eastAsia" w:ascii="Times New Roman" w:hAnsi="Times New Roman" w:eastAsia="仿宋_GB2312"/>
          <w:sz w:val="32"/>
          <w:szCs w:val="32"/>
        </w:rPr>
        <w:t>元。</w:t>
      </w:r>
    </w:p>
    <w:p>
      <w:pPr>
        <w:keepNext w:val="0"/>
        <w:keepLines w:val="0"/>
        <w:pageBreakBefore w:val="0"/>
        <w:kinsoku/>
        <w:wordWrap/>
        <w:overflowPunct/>
        <w:topLinePunct w:val="0"/>
        <w:autoSpaceDE/>
        <w:bidi w:val="0"/>
        <w:spacing w:line="578"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3</w:t>
      </w:r>
      <w:r>
        <w:rPr>
          <w:rFonts w:hint="eastAsia" w:ascii="Times New Roman" w:hAnsi="Times New Roman" w:eastAsia="仿宋_GB2312"/>
          <w:b/>
          <w:sz w:val="32"/>
          <w:szCs w:val="32"/>
        </w:rPr>
        <w:t>、收入支出与上年对比</w:t>
      </w:r>
      <w:r>
        <w:rPr>
          <w:rFonts w:ascii="Times New Roman" w:hAnsi="Times New Roman" w:eastAsia="仿宋_GB2312"/>
          <w:b/>
          <w:sz w:val="32"/>
          <w:szCs w:val="32"/>
        </w:rPr>
        <w:t>:</w:t>
      </w:r>
    </w:p>
    <w:p>
      <w:pPr>
        <w:pStyle w:val="19"/>
        <w:keepNext w:val="0"/>
        <w:keepLines w:val="0"/>
        <w:pageBreakBefore w:val="0"/>
        <w:kinsoku/>
        <w:wordWrap/>
        <w:overflowPunct/>
        <w:topLinePunct w:val="0"/>
        <w:autoSpaceDE/>
        <w:bidi w:val="0"/>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2020</w:t>
      </w:r>
      <w:r>
        <w:rPr>
          <w:rFonts w:hint="eastAsia" w:ascii="Times New Roman" w:hAnsi="Times New Roman" w:eastAsia="仿宋_GB2312"/>
          <w:sz w:val="32"/>
          <w:szCs w:val="32"/>
        </w:rPr>
        <w:t>年本年收入</w:t>
      </w:r>
      <w:r>
        <w:rPr>
          <w:rFonts w:hint="eastAsia" w:ascii="Times New Roman" w:hAnsi="Times New Roman" w:eastAsia="仿宋_GB2312"/>
          <w:sz w:val="32"/>
          <w:szCs w:val="32"/>
          <w:lang w:val="en-US" w:eastAsia="zh-CN"/>
        </w:rPr>
        <w:t>2377532.91</w:t>
      </w:r>
      <w:r>
        <w:rPr>
          <w:rFonts w:hint="eastAsia" w:ascii="Times New Roman" w:hAnsi="Times New Roman" w:eastAsia="仿宋_GB2312"/>
          <w:sz w:val="32"/>
          <w:szCs w:val="32"/>
        </w:rPr>
        <w:t>元，上年结转</w:t>
      </w:r>
      <w:r>
        <w:rPr>
          <w:rFonts w:hint="eastAsia" w:ascii="Times New Roman" w:hAnsi="Times New Roman" w:eastAsia="仿宋_GB2312"/>
          <w:sz w:val="32"/>
          <w:szCs w:val="32"/>
          <w:lang w:val="en-US" w:eastAsia="zh-CN"/>
        </w:rPr>
        <w:t>300522.23</w:t>
      </w:r>
      <w:r>
        <w:rPr>
          <w:rFonts w:hint="eastAsia" w:ascii="Times New Roman" w:hAnsi="Times New Roman" w:eastAsia="仿宋_GB2312"/>
          <w:sz w:val="32"/>
          <w:szCs w:val="32"/>
        </w:rPr>
        <w:t>元，本年总收入</w:t>
      </w:r>
      <w:r>
        <w:rPr>
          <w:rFonts w:hint="eastAsia" w:ascii="Times New Roman" w:hAnsi="Times New Roman" w:eastAsia="仿宋_GB2312"/>
          <w:sz w:val="32"/>
          <w:szCs w:val="32"/>
          <w:lang w:val="en-US" w:eastAsia="zh-CN"/>
        </w:rPr>
        <w:t>2678055.14</w:t>
      </w:r>
      <w:r>
        <w:rPr>
          <w:rFonts w:hint="eastAsia" w:ascii="Times New Roman" w:hAnsi="Times New Roman" w:eastAsia="仿宋_GB2312"/>
          <w:sz w:val="32"/>
          <w:szCs w:val="32"/>
        </w:rPr>
        <w:t>元，比去年</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364916.14</w:t>
      </w:r>
      <w:r>
        <w:rPr>
          <w:rFonts w:hint="eastAsia" w:ascii="Times New Roman" w:hAnsi="Times New Roman" w:eastAsia="仿宋_GB2312"/>
          <w:sz w:val="32"/>
          <w:szCs w:val="32"/>
        </w:rPr>
        <w:t>元，同比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15.78</w:t>
      </w:r>
      <w:r>
        <w:rPr>
          <w:rFonts w:ascii="Times New Roman" w:hAnsi="Times New Roman" w:eastAsia="仿宋_GB2312"/>
          <w:sz w:val="32"/>
          <w:szCs w:val="32"/>
        </w:rPr>
        <w:t>%</w:t>
      </w:r>
      <w:r>
        <w:rPr>
          <w:rFonts w:hint="eastAsia" w:ascii="Times New Roman" w:hAnsi="Times New Roman" w:eastAsia="仿宋_GB2312"/>
          <w:sz w:val="32"/>
          <w:szCs w:val="32"/>
        </w:rPr>
        <w:t>。主要原因是：业务事项</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，项目事项</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，支出同步</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w:t>
      </w:r>
    </w:p>
    <w:p>
      <w:pPr>
        <w:keepNext w:val="0"/>
        <w:keepLines w:val="0"/>
        <w:pageBreakBefore w:val="0"/>
        <w:kinsoku/>
        <w:wordWrap/>
        <w:overflowPunct/>
        <w:topLinePunct w:val="0"/>
        <w:autoSpaceDE/>
        <w:bidi w:val="0"/>
        <w:spacing w:line="578"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4</w:t>
      </w:r>
      <w:r>
        <w:rPr>
          <w:rFonts w:hint="eastAsia" w:ascii="Times New Roman" w:hAnsi="Times New Roman" w:eastAsia="仿宋_GB2312"/>
          <w:b/>
          <w:sz w:val="32"/>
          <w:szCs w:val="32"/>
        </w:rPr>
        <w:t>、年末收支结余情况分析</w:t>
      </w:r>
    </w:p>
    <w:p>
      <w:pPr>
        <w:pStyle w:val="21"/>
        <w:keepNext w:val="0"/>
        <w:keepLines w:val="0"/>
        <w:pageBreakBefore w:val="0"/>
        <w:kinsoku/>
        <w:wordWrap/>
        <w:overflowPunct/>
        <w:topLinePunct w:val="0"/>
        <w:autoSpaceDE/>
        <w:bidi w:val="0"/>
        <w:spacing w:after="0" w:afterLines="0" w:line="578"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本单位</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年度年末结转和结余</w:t>
      </w:r>
      <w:r>
        <w:rPr>
          <w:rFonts w:hint="eastAsia" w:ascii="Times New Roman" w:hAnsi="Times New Roman" w:eastAsia="仿宋_GB2312" w:cs="Times New Roman"/>
          <w:color w:val="000000"/>
          <w:sz w:val="32"/>
          <w:szCs w:val="32"/>
          <w:lang w:val="en-US" w:eastAsia="zh-CN"/>
        </w:rPr>
        <w:t>100000.00</w:t>
      </w:r>
      <w:r>
        <w:rPr>
          <w:rFonts w:hint="eastAsia" w:ascii="Times New Roman" w:hAnsi="Times New Roman" w:eastAsia="仿宋_GB2312" w:cs="Times New Roman"/>
          <w:color w:val="000000"/>
          <w:sz w:val="32"/>
          <w:szCs w:val="32"/>
        </w:rPr>
        <w:t>元，较上年减少</w:t>
      </w:r>
      <w:r>
        <w:rPr>
          <w:rFonts w:hint="eastAsia" w:ascii="Times New Roman" w:hAnsi="Times New Roman" w:eastAsia="仿宋_GB2312" w:cs="Times New Roman"/>
          <w:color w:val="000000"/>
          <w:sz w:val="32"/>
          <w:szCs w:val="32"/>
          <w:lang w:val="en-US" w:eastAsia="zh-CN"/>
        </w:rPr>
        <w:t>499336.04</w:t>
      </w:r>
      <w:r>
        <w:rPr>
          <w:rFonts w:hint="eastAsia" w:ascii="Times New Roman" w:hAnsi="Times New Roman" w:eastAsia="仿宋_GB2312" w:cs="Times New Roman"/>
          <w:color w:val="000000"/>
          <w:sz w:val="32"/>
          <w:szCs w:val="32"/>
        </w:rPr>
        <w:t>元，主要原因是</w:t>
      </w:r>
      <w:r>
        <w:rPr>
          <w:rFonts w:ascii="Times New Roman" w:hAnsi="Times New Roman" w:eastAsia="仿宋_GB2312" w:cs="Times New Roman"/>
          <w:color w:val="000000"/>
          <w:sz w:val="32"/>
          <w:szCs w:val="32"/>
        </w:rPr>
        <w:t>2020</w:t>
      </w:r>
      <w:r>
        <w:rPr>
          <w:rFonts w:hint="eastAsia"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项目实施进度较快</w:t>
      </w:r>
      <w:r>
        <w:rPr>
          <w:rFonts w:hint="eastAsia" w:ascii="Times New Roman" w:hAnsi="Times New Roman" w:eastAsia="仿宋_GB2312" w:cs="Times New Roman"/>
          <w:color w:val="000000"/>
          <w:sz w:val="32"/>
          <w:szCs w:val="32"/>
        </w:rPr>
        <w:t>，当年年末结转和结余</w:t>
      </w:r>
      <w:r>
        <w:rPr>
          <w:rFonts w:hint="eastAsia" w:ascii="Times New Roman" w:hAnsi="Times New Roman" w:eastAsia="仿宋_GB2312" w:cs="Times New Roman"/>
          <w:color w:val="000000"/>
          <w:sz w:val="32"/>
          <w:szCs w:val="32"/>
          <w:lang w:val="en-US" w:eastAsia="zh-CN"/>
        </w:rPr>
        <w:t>主要原因是</w:t>
      </w:r>
      <w:r>
        <w:rPr>
          <w:rFonts w:hint="eastAsia" w:ascii="Times New Roman" w:hAnsi="Times New Roman" w:eastAsia="仿宋_GB2312" w:cs="Times New Roman"/>
          <w:color w:val="000000"/>
          <w:sz w:val="32"/>
          <w:szCs w:val="32"/>
          <w:lang w:eastAsia="zh-CN"/>
        </w:rPr>
        <w:t>项目正在实施阶段</w:t>
      </w:r>
      <w:r>
        <w:rPr>
          <w:rFonts w:hint="eastAsia" w:ascii="Times New Roman" w:hAnsi="Times New Roman" w:eastAsia="仿宋_GB2312" w:cs="Times New Roman"/>
          <w:color w:val="000000"/>
          <w:sz w:val="32"/>
          <w:szCs w:val="32"/>
          <w:lang w:val="en-US" w:eastAsia="zh-CN"/>
        </w:rPr>
        <w:t>，项目未完工。</w:t>
      </w:r>
    </w:p>
    <w:p>
      <w:pPr>
        <w:keepNext w:val="0"/>
        <w:keepLines w:val="0"/>
        <w:pageBreakBefore w:val="0"/>
        <w:kinsoku/>
        <w:wordWrap/>
        <w:overflowPunct/>
        <w:topLinePunct w:val="0"/>
        <w:autoSpaceDE/>
        <w:bidi w:val="0"/>
        <w:spacing w:line="578"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5</w:t>
      </w:r>
      <w:r>
        <w:rPr>
          <w:rFonts w:hint="eastAsia" w:ascii="Times New Roman" w:hAnsi="Times New Roman" w:eastAsia="仿宋_GB2312"/>
          <w:b/>
          <w:sz w:val="32"/>
          <w:szCs w:val="32"/>
        </w:rPr>
        <w:t>、资产负债情况分析：</w:t>
      </w:r>
    </w:p>
    <w:p>
      <w:pPr>
        <w:pStyle w:val="19"/>
        <w:keepNext w:val="0"/>
        <w:keepLines w:val="0"/>
        <w:pageBreakBefore w:val="0"/>
        <w:kinsoku/>
        <w:wordWrap/>
        <w:overflowPunct/>
        <w:topLinePunct w:val="0"/>
        <w:autoSpaceDE/>
        <w:bidi w:val="0"/>
        <w:spacing w:line="578"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sz w:val="32"/>
          <w:szCs w:val="32"/>
        </w:rPr>
        <w:t>截至</w:t>
      </w:r>
      <w:r>
        <w:rPr>
          <w:rFonts w:ascii="Times New Roman" w:hAnsi="Times New Roman" w:eastAsia="仿宋_GB2312" w:cs="Times New Roman"/>
          <w:sz w:val="32"/>
          <w:szCs w:val="32"/>
        </w:rPr>
        <w:t>2020</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日，国有资产原值</w:t>
      </w:r>
      <w:r>
        <w:rPr>
          <w:rFonts w:hint="eastAsia" w:ascii="Times New Roman" w:hAnsi="Times New Roman" w:eastAsia="仿宋_GB2312" w:cs="Times New Roman"/>
          <w:sz w:val="32"/>
          <w:szCs w:val="32"/>
          <w:lang w:val="en-US" w:eastAsia="zh-CN"/>
        </w:rPr>
        <w:t>223640.00</w:t>
      </w:r>
      <w:r>
        <w:rPr>
          <w:rFonts w:hint="eastAsia" w:ascii="Times New Roman" w:hAnsi="Times New Roman" w:eastAsia="仿宋_GB2312" w:cs="Times New Roman"/>
          <w:sz w:val="32"/>
          <w:szCs w:val="32"/>
        </w:rPr>
        <w:t>元，固定资产累计折旧</w:t>
      </w:r>
      <w:r>
        <w:rPr>
          <w:rFonts w:hint="eastAsia" w:ascii="Times New Roman" w:hAnsi="Times New Roman" w:eastAsia="仿宋_GB2312" w:cs="Times New Roman"/>
          <w:sz w:val="32"/>
          <w:szCs w:val="32"/>
          <w:lang w:val="en-US" w:eastAsia="zh-CN"/>
        </w:rPr>
        <w:t>45020.36</w:t>
      </w:r>
      <w:r>
        <w:rPr>
          <w:rFonts w:hint="eastAsia" w:ascii="Times New Roman" w:hAnsi="Times New Roman" w:eastAsia="仿宋_GB2312" w:cs="Times New Roman"/>
          <w:sz w:val="32"/>
          <w:szCs w:val="32"/>
        </w:rPr>
        <w:t>元，固定资产净值</w:t>
      </w:r>
      <w:r>
        <w:rPr>
          <w:rFonts w:hint="eastAsia" w:ascii="Times New Roman" w:hAnsi="Times New Roman" w:eastAsia="仿宋_GB2312" w:cs="Times New Roman"/>
          <w:sz w:val="32"/>
          <w:szCs w:val="32"/>
          <w:lang w:val="en-US" w:eastAsia="zh-CN"/>
        </w:rPr>
        <w:t>178619.64</w:t>
      </w:r>
      <w:r>
        <w:rPr>
          <w:rFonts w:hint="eastAsia" w:ascii="Times New Roman" w:hAnsi="Times New Roman" w:eastAsia="仿宋_GB2312" w:cs="Times New Roman"/>
          <w:sz w:val="32"/>
          <w:szCs w:val="32"/>
        </w:rPr>
        <w:t>元。本单位</w:t>
      </w:r>
      <w:r>
        <w:rPr>
          <w:rFonts w:hint="eastAsia" w:ascii="Times New Roman" w:hAnsi="Times New Roman" w:eastAsia="仿宋_GB2312" w:cs="Times New Roman"/>
          <w:color w:val="000000"/>
          <w:sz w:val="32"/>
          <w:szCs w:val="32"/>
        </w:rPr>
        <w:t>执法执勤车</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rPr>
        <w:t>辆，价值</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rPr>
        <w:t>元，其他专用车</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rPr>
        <w:t>辆，价值</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rPr>
        <w:t>元；单位价值</w:t>
      </w:r>
      <w:r>
        <w:rPr>
          <w:rFonts w:ascii="Times New Roman" w:hAnsi="Times New Roman" w:eastAsia="仿宋_GB2312" w:cs="Times New Roman"/>
          <w:color w:val="000000"/>
          <w:sz w:val="32"/>
          <w:szCs w:val="32"/>
        </w:rPr>
        <w:t>500000</w:t>
      </w:r>
      <w:r>
        <w:rPr>
          <w:rFonts w:hint="eastAsia" w:ascii="Times New Roman" w:hAnsi="Times New Roman" w:eastAsia="仿宋_GB2312" w:cs="Times New Roman"/>
          <w:color w:val="000000"/>
          <w:sz w:val="32"/>
          <w:szCs w:val="32"/>
        </w:rPr>
        <w:t>元以上通用设备</w:t>
      </w:r>
      <w:r>
        <w:rPr>
          <w:rFonts w:hint="eastAsia"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rPr>
        <w:t>台；无单价</w:t>
      </w:r>
      <w:r>
        <w:rPr>
          <w:rFonts w:ascii="Times New Roman" w:hAnsi="Times New Roman" w:eastAsia="仿宋_GB2312" w:cs="Times New Roman"/>
          <w:color w:val="000000"/>
          <w:sz w:val="32"/>
          <w:szCs w:val="32"/>
        </w:rPr>
        <w:t>1000000</w:t>
      </w:r>
      <w:r>
        <w:rPr>
          <w:rFonts w:hint="eastAsia" w:ascii="Times New Roman" w:hAnsi="Times New Roman" w:eastAsia="仿宋_GB2312" w:cs="Times New Roman"/>
          <w:color w:val="000000"/>
          <w:sz w:val="32"/>
          <w:szCs w:val="32"/>
        </w:rPr>
        <w:t>元以上专用设备。</w:t>
      </w:r>
    </w:p>
    <w:p>
      <w:pPr>
        <w:pStyle w:val="2"/>
        <w:keepNext w:val="0"/>
        <w:keepLines w:val="0"/>
        <w:pageBreakBefore w:val="0"/>
        <w:kinsoku/>
        <w:wordWrap/>
        <w:overflowPunct/>
        <w:topLinePunct w:val="0"/>
        <w:autoSpaceDE/>
        <w:bidi w:val="0"/>
        <w:spacing w:after="0" w:line="578" w:lineRule="exact"/>
        <w:ind w:left="0" w:leftChars="0"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（四）预算绩效管理开展情况</w:t>
      </w:r>
    </w:p>
    <w:p>
      <w:pPr>
        <w:pStyle w:val="2"/>
        <w:keepNext w:val="0"/>
        <w:keepLines w:val="0"/>
        <w:pageBreakBefore w:val="0"/>
        <w:kinsoku/>
        <w:wordWrap/>
        <w:overflowPunct/>
        <w:topLinePunct w:val="0"/>
        <w:autoSpaceDE/>
        <w:bidi w:val="0"/>
        <w:spacing w:after="0" w:line="578"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2020</w:t>
      </w:r>
      <w:r>
        <w:rPr>
          <w:rFonts w:hint="eastAsia" w:ascii="Times New Roman" w:hAnsi="Times New Roman" w:eastAsia="仿宋_GB2312"/>
          <w:sz w:val="32"/>
          <w:szCs w:val="32"/>
        </w:rPr>
        <w:t>年我局进一步完善财务制度，规范收支流程，严格审批制度，严格执行各项财经制度和管理规定，对预算资金严格控制，规范使用，年初下达预算执行率</w:t>
      </w:r>
      <w:r>
        <w:rPr>
          <w:rFonts w:ascii="Times New Roman" w:hAnsi="Times New Roman" w:eastAsia="仿宋_GB2312"/>
          <w:sz w:val="32"/>
          <w:szCs w:val="32"/>
        </w:rPr>
        <w:t>100%</w:t>
      </w:r>
      <w:r>
        <w:rPr>
          <w:rFonts w:hint="eastAsia" w:ascii="Times New Roman" w:hAnsi="Times New Roman" w:eastAsia="仿宋_GB2312"/>
          <w:sz w:val="32"/>
          <w:szCs w:val="32"/>
        </w:rPr>
        <w:t>。</w:t>
      </w:r>
    </w:p>
    <w:p>
      <w:pPr>
        <w:pStyle w:val="2"/>
        <w:keepNext w:val="0"/>
        <w:keepLines w:val="0"/>
        <w:pageBreakBefore w:val="0"/>
        <w:kinsoku/>
        <w:wordWrap/>
        <w:overflowPunct/>
        <w:topLinePunct w:val="0"/>
        <w:autoSpaceDE/>
        <w:bidi w:val="0"/>
        <w:spacing w:after="0" w:line="578" w:lineRule="exact"/>
        <w:ind w:left="0" w:leftChars="0" w:firstLine="643" w:firstLineChars="200"/>
        <w:rPr>
          <w:rFonts w:ascii="Times New Roman" w:hAnsi="Times New Roman" w:eastAsia="楷体_GB2312"/>
          <w:b/>
          <w:sz w:val="32"/>
          <w:szCs w:val="32"/>
        </w:rPr>
      </w:pPr>
      <w:r>
        <w:rPr>
          <w:rFonts w:hint="eastAsia" w:ascii="Times New Roman" w:hAnsi="Times New Roman" w:eastAsia="楷体_GB2312"/>
          <w:b/>
          <w:sz w:val="32"/>
          <w:szCs w:val="32"/>
        </w:rPr>
        <w:t>（五）预算及执行情况</w:t>
      </w:r>
      <w:r>
        <w:rPr>
          <w:rFonts w:ascii="Times New Roman" w:hAnsi="Times New Roman" w:eastAsia="楷体_GB2312"/>
          <w:b/>
          <w:sz w:val="32"/>
          <w:szCs w:val="32"/>
        </w:rPr>
        <w:t xml:space="preserve"> </w:t>
      </w:r>
    </w:p>
    <w:p>
      <w:pPr>
        <w:pStyle w:val="2"/>
        <w:keepNext w:val="0"/>
        <w:keepLines w:val="0"/>
        <w:pageBreakBefore w:val="0"/>
        <w:kinsoku/>
        <w:wordWrap/>
        <w:overflowPunct/>
        <w:topLinePunct w:val="0"/>
        <w:autoSpaceDE/>
        <w:bidi w:val="0"/>
        <w:spacing w:after="0" w:line="578"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2020</w:t>
      </w:r>
      <w:r>
        <w:rPr>
          <w:rFonts w:hint="eastAsia" w:ascii="Times New Roman" w:hAnsi="Times New Roman" w:eastAsia="仿宋_GB2312"/>
          <w:sz w:val="32"/>
          <w:szCs w:val="32"/>
        </w:rPr>
        <w:t>年根据宁县财政局《关于编制</w:t>
      </w:r>
      <w:r>
        <w:rPr>
          <w:rFonts w:ascii="Times New Roman" w:hAnsi="Times New Roman" w:eastAsia="仿宋_GB2312"/>
          <w:sz w:val="32"/>
          <w:szCs w:val="32"/>
        </w:rPr>
        <w:t>2020</w:t>
      </w:r>
      <w:r>
        <w:rPr>
          <w:rFonts w:hint="eastAsia" w:ascii="Times New Roman" w:hAnsi="Times New Roman" w:eastAsia="仿宋_GB2312"/>
          <w:sz w:val="32"/>
          <w:szCs w:val="32"/>
        </w:rPr>
        <w:t>年全县部门预算的通知》要求，严格按照预算编制方法和口径，在认真核实各项数据的基础上，科学、规范编制部门预算。</w:t>
      </w:r>
      <w:r>
        <w:rPr>
          <w:rFonts w:ascii="Times New Roman" w:hAnsi="Times New Roman" w:eastAsia="仿宋_GB2312"/>
          <w:sz w:val="32"/>
          <w:szCs w:val="32"/>
        </w:rPr>
        <w:t>2020</w:t>
      </w:r>
      <w:r>
        <w:rPr>
          <w:rFonts w:hint="eastAsia" w:ascii="Times New Roman" w:hAnsi="Times New Roman" w:eastAsia="仿宋_GB2312"/>
          <w:sz w:val="32"/>
          <w:szCs w:val="32"/>
        </w:rPr>
        <w:t>年初预算按在职人员</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人预算，预算收入</w:t>
      </w:r>
      <w:r>
        <w:rPr>
          <w:rFonts w:hint="eastAsia" w:ascii="Times New Roman" w:hAnsi="Times New Roman" w:eastAsia="仿宋_GB2312"/>
          <w:sz w:val="32"/>
          <w:szCs w:val="32"/>
          <w:lang w:val="en-US" w:eastAsia="zh-CN"/>
        </w:rPr>
        <w:t>1959068.00</w:t>
      </w:r>
      <w:r>
        <w:rPr>
          <w:rFonts w:hint="eastAsia" w:ascii="Times New Roman" w:hAnsi="Times New Roman" w:eastAsia="仿宋_GB2312"/>
          <w:sz w:val="32"/>
          <w:szCs w:val="32"/>
        </w:rPr>
        <w:t>元，预算支出</w:t>
      </w: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1959068.00</w:t>
      </w:r>
      <w:r>
        <w:rPr>
          <w:rFonts w:hint="eastAsia" w:ascii="Times New Roman" w:hAnsi="Times New Roman" w:eastAsia="仿宋_GB2312"/>
          <w:sz w:val="32"/>
          <w:szCs w:val="32"/>
        </w:rPr>
        <w:t>元（其中项目支出</w:t>
      </w:r>
      <w:r>
        <w:rPr>
          <w:rFonts w:hint="eastAsia" w:ascii="Times New Roman" w:hAnsi="Times New Roman" w:eastAsia="仿宋_GB2312"/>
          <w:sz w:val="32"/>
          <w:szCs w:val="32"/>
          <w:lang w:val="en-US" w:eastAsia="zh-CN"/>
        </w:rPr>
        <w:t>500000.00</w:t>
      </w:r>
      <w:r>
        <w:rPr>
          <w:rFonts w:hint="eastAsia" w:ascii="Times New Roman" w:hAnsi="Times New Roman" w:eastAsia="仿宋_GB2312"/>
          <w:sz w:val="32"/>
          <w:szCs w:val="32"/>
        </w:rPr>
        <w:t>元）。</w:t>
      </w:r>
    </w:p>
    <w:p>
      <w:pPr>
        <w:keepNext w:val="0"/>
        <w:keepLines w:val="0"/>
        <w:pageBreakBefore w:val="0"/>
        <w:kinsoku/>
        <w:wordWrap/>
        <w:overflowPunct/>
        <w:topLinePunct w:val="0"/>
        <w:autoSpaceDE/>
        <w:bidi w:val="0"/>
        <w:spacing w:line="578" w:lineRule="exact"/>
        <w:ind w:firstLine="640" w:firstLineChars="200"/>
        <w:rPr>
          <w:rStyle w:val="18"/>
          <w:rFonts w:ascii="Times New Roman" w:hAnsi="Times New Roman" w:eastAsia="黑体"/>
          <w:color w:val="000000"/>
          <w:sz w:val="32"/>
          <w:szCs w:val="32"/>
          <w:u w:val="none"/>
        </w:rPr>
      </w:pPr>
      <w:r>
        <w:rPr>
          <w:rStyle w:val="18"/>
          <w:rFonts w:hint="eastAsia" w:ascii="Times New Roman" w:hAnsi="Times New Roman" w:eastAsia="黑体"/>
          <w:color w:val="000000"/>
          <w:sz w:val="32"/>
          <w:szCs w:val="32"/>
          <w:u w:val="none"/>
        </w:rPr>
        <w:t>二、部门（单位）整体支出绩效情况</w:t>
      </w:r>
    </w:p>
    <w:p>
      <w:pPr>
        <w:keepNext w:val="0"/>
        <w:keepLines w:val="0"/>
        <w:pageBreakBefore w:val="0"/>
        <w:widowControl w:val="0"/>
        <w:tabs>
          <w:tab w:val="left" w:pos="6253"/>
        </w:tabs>
        <w:kinsoku/>
        <w:wordWrap/>
        <w:overflowPunct/>
        <w:topLinePunct w:val="0"/>
        <w:autoSpaceDE/>
        <w:autoSpaceDN/>
        <w:bidi w:val="0"/>
        <w:adjustRightInd/>
        <w:snapToGrid/>
        <w:spacing w:line="578" w:lineRule="exact"/>
        <w:ind w:firstLine="645"/>
        <w:textAlignment w:val="auto"/>
        <w:rPr>
          <w:rFonts w:hint="eastAsia"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color w:val="000000" w:themeColor="text1"/>
          <w:kern w:val="0"/>
          <w:sz w:val="32"/>
          <w:szCs w:val="32"/>
          <w:lang w:val="en-US" w:eastAsia="zh-CN" w:bidi="ar"/>
        </w:rPr>
        <w:t>（一）履职完成情况</w:t>
      </w:r>
    </w:p>
    <w:p>
      <w:pPr>
        <w:keepNext w:val="0"/>
        <w:keepLines w:val="0"/>
        <w:pageBreakBefore w:val="0"/>
        <w:widowControl w:val="0"/>
        <w:tabs>
          <w:tab w:val="left" w:pos="6253"/>
        </w:tabs>
        <w:kinsoku/>
        <w:wordWrap/>
        <w:overflowPunct/>
        <w:topLinePunct w:val="0"/>
        <w:autoSpaceDE/>
        <w:autoSpaceDN/>
        <w:bidi w:val="0"/>
        <w:adjustRightInd/>
        <w:snapToGrid/>
        <w:spacing w:line="578" w:lineRule="exact"/>
        <w:ind w:firstLine="645"/>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今年以来，宁县科技工作在县委、县政府的正确领导下，在市科技局的精心指导下，深入学习党的十八大、十九大及习近平系列重要讲话精神，认真贯彻落实全国科技创新大会、省市科技工作会议以及全县经济工作会议精神，抢抓“十三五”和大众创业万众创新的时代机遇，全面实施科技创新驱动发展战略，夯实基础，突出重点，努力转变工作作风，提高工作效率，强化服务意识，各项工作都取得了新的突破和进展，现总结如下：</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snapToGrid/>
        <w:spacing w:before="0" w:beforeAutospacing="0" w:after="0" w:afterAutospacing="0" w:line="578" w:lineRule="exact"/>
        <w:ind w:right="0" w:firstLine="643"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楷体_GB2312"/>
          <w:b/>
          <w:bCs/>
          <w:kern w:val="0"/>
          <w:sz w:val="32"/>
          <w:szCs w:val="32"/>
          <w:lang w:eastAsia="zh-CN"/>
        </w:rPr>
        <w:t>科技创新安排部署及时全面</w:t>
      </w:r>
      <w:r>
        <w:rPr>
          <w:rFonts w:ascii="Times New Roman" w:hAnsi="Times New Roman" w:eastAsia="楷体_GB2312"/>
          <w:b/>
          <w:bCs/>
          <w:kern w:val="0"/>
          <w:sz w:val="32"/>
          <w:szCs w:val="32"/>
        </w:rPr>
        <w:t>。</w:t>
      </w:r>
      <w:r>
        <w:rPr>
          <w:rFonts w:hint="eastAsia" w:ascii="Times New Roman" w:hAnsi="Times New Roman" w:eastAsia="仿宋_GB2312" w:cs="Times New Roman"/>
          <w:kern w:val="2"/>
          <w:sz w:val="32"/>
          <w:szCs w:val="32"/>
          <w:lang w:val="en-US" w:eastAsia="zh-CN" w:bidi="ar-SA"/>
        </w:rPr>
        <w:t>5月19日，筹备召开了全县科技工作</w:t>
      </w:r>
      <w:bookmarkStart w:id="0" w:name="_GoBack"/>
      <w:bookmarkEnd w:id="0"/>
      <w:r>
        <w:rPr>
          <w:rFonts w:hint="eastAsia" w:ascii="Times New Roman" w:hAnsi="Times New Roman" w:eastAsia="仿宋_GB2312" w:cs="Times New Roman"/>
          <w:kern w:val="2"/>
          <w:sz w:val="32"/>
          <w:szCs w:val="32"/>
          <w:lang w:val="en-US" w:eastAsia="zh-CN" w:bidi="ar-SA"/>
        </w:rPr>
        <w:t>暨科技特派员工作推进会议,各乡镇、县直相关部门分管领导，县科技局全体干部职工，全县科技特派员共计130余人参加了会议。会议代颁了庆阳市人民政府对宁县果业局颁发的庆阳市科技创新先进集体奖牌，对2019年度全县6名优秀科技特派员进行了表彰奖励，并对2020年全县科技创新工作全面进行了安排部署，高标准、高质量编制、修改完善了《宁县“十四五”科技创新规划》</w:t>
      </w:r>
      <w:r>
        <w:rPr>
          <w:rFonts w:hint="eastAsia" w:eastAsia="仿宋_GB2312" w:cs="Times New Roman"/>
          <w:kern w:val="2"/>
          <w:sz w:val="32"/>
          <w:szCs w:val="32"/>
          <w:lang w:val="en-US" w:eastAsia="zh-CN" w:bidi="ar-SA"/>
        </w:rPr>
        <w:t>。全县R&amp;D占比达到1.043%，县本级每年财政科技投入占财政支出比重达到1.26%。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snapToGrid/>
        <w:spacing w:before="0" w:beforeAutospacing="0" w:after="0" w:afterAutospacing="0" w:line="578" w:lineRule="exact"/>
        <w:ind w:right="0" w:firstLine="563"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楷体_GB2312"/>
          <w:b/>
          <w:spacing w:val="-20"/>
          <w:sz w:val="32"/>
          <w:szCs w:val="32"/>
          <w:lang w:val="en-US" w:eastAsia="zh-CN"/>
        </w:rPr>
        <w:t xml:space="preserve">2. </w:t>
      </w:r>
      <w:r>
        <w:rPr>
          <w:rFonts w:ascii="Times New Roman" w:hAnsi="Times New Roman" w:eastAsia="楷体_GB2312"/>
          <w:b/>
          <w:bCs/>
          <w:sz w:val="32"/>
          <w:szCs w:val="32"/>
        </w:rPr>
        <w:t>科技助力精准扶贫成效明显</w:t>
      </w:r>
      <w:r>
        <w:rPr>
          <w:rFonts w:hint="eastAsia" w:ascii="Times New Roman" w:hAnsi="Times New Roman" w:eastAsia="楷体_GB2312"/>
          <w:b/>
          <w:sz w:val="32"/>
          <w:szCs w:val="32"/>
          <w:lang w:eastAsia="zh-CN"/>
        </w:rPr>
        <w:t>。</w:t>
      </w:r>
      <w:r>
        <w:rPr>
          <w:rFonts w:hint="eastAsia" w:ascii="Times New Roman" w:hAnsi="Times New Roman" w:eastAsia="仿宋_GB2312" w:cs="Times New Roman"/>
          <w:kern w:val="2"/>
          <w:sz w:val="32"/>
          <w:szCs w:val="32"/>
          <w:lang w:val="en-US" w:eastAsia="zh-CN" w:bidi="ar-SA"/>
        </w:rPr>
        <w:t>2020年是全面建成小康社会的收官之年，始终保持攻坚态势，强化帮扶责任、落实帮扶措施、保证稳定脱贫。坚持每月2次入户对接帮扶情况，了解贫困户的基本情况。</w:t>
      </w:r>
      <w:r>
        <w:rPr>
          <w:rFonts w:ascii="Times New Roman" w:hAnsi="Times New Roman" w:eastAsia="仿宋_GB2312"/>
          <w:sz w:val="32"/>
          <w:szCs w:val="32"/>
        </w:rPr>
        <w:t>按照科技扶贫重在扶理念、扶方法的总体思路，为每个贫困村至少选派了1名科技特派员，以科技合力解决瓶颈问题，科技特派员与贫困村、贫困户结成利益共同体，面对面服务，手把手开展技术服务，累计培育科技示范村（示范基地）</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个，培育科技示范户</w:t>
      </w:r>
      <w:r>
        <w:rPr>
          <w:rFonts w:hint="eastAsia" w:ascii="Times New Roman" w:hAnsi="Times New Roman" w:eastAsia="仿宋_GB2312"/>
          <w:sz w:val="32"/>
          <w:szCs w:val="32"/>
          <w:lang w:val="en-US" w:eastAsia="zh-CN"/>
        </w:rPr>
        <w:t>50</w:t>
      </w:r>
      <w:r>
        <w:rPr>
          <w:rFonts w:ascii="Times New Roman" w:hAnsi="Times New Roman" w:eastAsia="仿宋_GB2312"/>
          <w:sz w:val="32"/>
          <w:szCs w:val="32"/>
        </w:rPr>
        <w:t>多户</w:t>
      </w:r>
      <w:r>
        <w:rPr>
          <w:rFonts w:hint="eastAsia" w:ascii="Times New Roman" w:hAnsi="Times New Roman" w:eastAsia="仿宋_GB2312"/>
          <w:sz w:val="32"/>
          <w:szCs w:val="32"/>
          <w:lang w:eastAsia="zh-CN"/>
        </w:rPr>
        <w:t>。新庄镇坳王村、新宁镇井坳村、瓦斜乡永吉村</w:t>
      </w:r>
      <w:r>
        <w:rPr>
          <w:rFonts w:hint="eastAsia" w:ascii="Times New Roman" w:hAnsi="Times New Roman" w:eastAsia="仿宋_GB2312"/>
          <w:sz w:val="32"/>
          <w:szCs w:val="32"/>
          <w:lang w:val="en-US" w:eastAsia="zh-CN"/>
        </w:rPr>
        <w:t>3个村</w:t>
      </w:r>
      <w:r>
        <w:rPr>
          <w:rFonts w:hint="eastAsia" w:ascii="Times New Roman" w:hAnsi="Times New Roman" w:eastAsia="仿宋_GB2312"/>
          <w:sz w:val="32"/>
          <w:szCs w:val="32"/>
          <w:lang w:eastAsia="zh-CN"/>
        </w:rPr>
        <w:t>被市上命名“庆阳市科技示范村”。</w:t>
      </w:r>
    </w:p>
    <w:p>
      <w:pPr>
        <w:keepNext w:val="0"/>
        <w:keepLines w:val="0"/>
        <w:pageBreakBefore w:val="0"/>
        <w:kinsoku/>
        <w:wordWrap/>
        <w:overflowPunct/>
        <w:topLinePunct w:val="0"/>
        <w:autoSpaceDE/>
        <w:autoSpaceDN w:val="0"/>
        <w:bidi w:val="0"/>
        <w:adjustRightInd/>
        <w:snapToGrid/>
        <w:spacing w:line="578"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楷体_GB2312"/>
          <w:b/>
          <w:sz w:val="32"/>
          <w:szCs w:val="32"/>
          <w:lang w:val="en-US" w:eastAsia="zh-CN"/>
        </w:rPr>
        <w:t xml:space="preserve">3. </w:t>
      </w:r>
      <w:r>
        <w:rPr>
          <w:rFonts w:hint="eastAsia" w:ascii="楷体_GB2312" w:hAnsi="楷体_GB2312" w:eastAsia="楷体_GB2312" w:cs="楷体_GB2312"/>
          <w:b/>
          <w:bCs/>
          <w:sz w:val="32"/>
          <w:szCs w:val="32"/>
        </w:rPr>
        <w:t>科技项目工作</w:t>
      </w:r>
      <w:r>
        <w:rPr>
          <w:rFonts w:hint="eastAsia" w:ascii="楷体_GB2312" w:hAnsi="楷体_GB2312" w:eastAsia="楷体_GB2312" w:cs="楷体_GB2312"/>
          <w:b/>
          <w:bCs/>
          <w:sz w:val="32"/>
          <w:szCs w:val="32"/>
          <w:lang w:eastAsia="zh-CN"/>
        </w:rPr>
        <w:t>创历史新高</w:t>
      </w:r>
      <w:r>
        <w:rPr>
          <w:rFonts w:ascii="Times New Roman" w:hAnsi="Times New Roman" w:eastAsia="楷体_GB2312"/>
          <w:b/>
          <w:bCs/>
          <w:sz w:val="32"/>
          <w:szCs w:val="32"/>
        </w:rPr>
        <w:t>。</w:t>
      </w:r>
      <w:r>
        <w:rPr>
          <w:rFonts w:hint="eastAsia" w:ascii="仿宋_GB2312" w:hAnsi="仿宋_GB2312" w:eastAsia="仿宋_GB2312" w:cs="仿宋_GB2312"/>
          <w:sz w:val="32"/>
          <w:szCs w:val="32"/>
        </w:rPr>
        <w:t>紧紧围绕全县主导产业和后续产业的关键技术，积极主动对接省上各类科技计划和相关产业政策，积极争取科技计划项目。20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年共组织申报省</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列各类科技计划项目</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已立项</w:t>
      </w:r>
      <w:r>
        <w:rPr>
          <w:rFonts w:hint="eastAsia" w:ascii="仿宋_GB2312" w:hAnsi="仿宋_GB2312" w:eastAsia="仿宋_GB2312" w:cs="仿宋_GB2312"/>
          <w:sz w:val="32"/>
          <w:szCs w:val="32"/>
          <w:lang w:val="en-US" w:eastAsia="zh-CN"/>
        </w:rPr>
        <w:t>10项，其中，省级科技计划项目拟立项项目5项，分别是:宁县中药材新品种、高效栽植技术引进推广科技特派员创新创业示范基地;速腐无抗有机肥在扶贫攻坚种植产业培育中的应用示范与推广;年产60万吨清洁煤粉项目;宁州肉羊良种繁育及节本增效技术集成示范;宁县博物馆</w:t>
      </w:r>
      <w:r>
        <w:rPr>
          <w:rFonts w:hint="eastAsia" w:ascii="仿宋_GB2312" w:hAnsi="仿宋_GB2312" w:eastAsia="仿宋_GB2312" w:cs="仿宋_GB2312"/>
          <w:sz w:val="32"/>
          <w:szCs w:val="32"/>
        </w:rPr>
        <w:t>。同时加强省列科技计划项目监管工作，确保项目监管到位，实施到位。</w:t>
      </w:r>
      <w:r>
        <w:rPr>
          <w:rFonts w:hint="eastAsia" w:ascii="仿宋_GB2312" w:eastAsia="仿宋_GB2312"/>
          <w:color w:val="000000"/>
          <w:sz w:val="32"/>
          <w:szCs w:val="32"/>
        </w:rPr>
        <w:t>《宁县黄甘桃保种基地建设及产业化示范推广》项目是省科技厅</w:t>
      </w:r>
      <w:r>
        <w:rPr>
          <w:rFonts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年下达庆阳欣慧种养殖农民专业合作社实施的科技民</w:t>
      </w:r>
      <w:r>
        <w:rPr>
          <w:rFonts w:hint="eastAsia" w:ascii="仿宋_GB2312" w:eastAsia="仿宋_GB2312"/>
          <w:color w:val="000000"/>
          <w:sz w:val="32"/>
          <w:szCs w:val="32"/>
          <w:lang w:eastAsia="zh-CN"/>
        </w:rPr>
        <w:t>专项</w:t>
      </w:r>
      <w:r>
        <w:rPr>
          <w:rFonts w:hint="eastAsia" w:ascii="仿宋_GB2312" w:eastAsia="仿宋_GB2312"/>
          <w:color w:val="000000"/>
          <w:sz w:val="32"/>
          <w:szCs w:val="32"/>
        </w:rPr>
        <w:t>生项目，</w:t>
      </w:r>
      <w:r>
        <w:rPr>
          <w:rFonts w:hint="eastAsia" w:ascii="仿宋_GB2312" w:hAnsi="仿宋_GB2312" w:eastAsia="仿宋_GB2312" w:cs="仿宋_GB2312"/>
          <w:sz w:val="32"/>
          <w:szCs w:val="32"/>
        </w:rPr>
        <w:t>目前已建成</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黄甘桃示范园2处220亩，其中挂果园70亩，新建黄甘桃保种基地120亩，黄甘桃苗木繁育35亩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宁县黄甘桃营养成分检测。</w:t>
      </w:r>
      <w:r>
        <w:rPr>
          <w:rFonts w:hint="eastAsia" w:ascii="仿宋_GB2312" w:hAnsi="仿宋_GB2312" w:eastAsia="仿宋_GB2312" w:cs="仿宋_GB2312"/>
          <w:sz w:val="32"/>
          <w:szCs w:val="32"/>
          <w:lang w:eastAsia="zh-CN"/>
        </w:rPr>
        <w:t>同时，登记科技成果</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项，推广转化科技成果</w:t>
      </w:r>
      <w:r>
        <w:rPr>
          <w:rFonts w:hint="eastAsia" w:ascii="仿宋_GB2312" w:hAnsi="仿宋_GB2312" w:eastAsia="仿宋_GB2312" w:cs="仿宋_GB2312"/>
          <w:sz w:val="32"/>
          <w:szCs w:val="32"/>
          <w:lang w:val="en-US" w:eastAsia="zh-CN"/>
        </w:rPr>
        <w:t>15项，2020年度，全县技术合同交易额完成0.95亿元，完成了市上下达我县0.95亿元的考核指标。</w:t>
      </w:r>
    </w:p>
    <w:p>
      <w:pPr>
        <w:keepNext w:val="0"/>
        <w:keepLines w:val="0"/>
        <w:pageBreakBefore w:val="0"/>
        <w:kinsoku/>
        <w:wordWrap/>
        <w:overflowPunct/>
        <w:topLinePunct w:val="0"/>
        <w:autoSpaceDE/>
        <w:bidi w:val="0"/>
        <w:adjustRightInd/>
        <w:snapToGrid/>
        <w:spacing w:line="578" w:lineRule="exact"/>
        <w:ind w:firstLine="643" w:firstLineChars="200"/>
        <w:textAlignment w:val="auto"/>
        <w:rPr>
          <w:rFonts w:hint="default" w:ascii="仿宋_GB2312" w:hAnsi="仿宋_GB2312" w:eastAsia="仿宋_GB2312" w:cs="仿宋_GB2312"/>
          <w:kern w:val="2"/>
          <w:sz w:val="32"/>
          <w:szCs w:val="32"/>
          <w:lang w:val="en-US" w:eastAsia="zh-CN" w:bidi="ar"/>
        </w:rPr>
      </w:pPr>
      <w:r>
        <w:rPr>
          <w:rFonts w:hint="eastAsia" w:ascii="Times New Roman" w:hAnsi="Times New Roman" w:eastAsia="楷体_GB2312"/>
          <w:b/>
          <w:bCs/>
          <w:sz w:val="32"/>
          <w:szCs w:val="32"/>
          <w:lang w:val="en-US" w:eastAsia="zh-CN"/>
        </w:rPr>
        <w:t>4. 农业科技园区建设工作取得新进展。</w:t>
      </w:r>
      <w:r>
        <w:rPr>
          <w:rFonts w:hint="eastAsia" w:ascii="楷体_GB2312" w:hAnsi="楷体_GB2312" w:eastAsia="楷体_GB2312" w:cs="楷体_GB2312"/>
          <w:b/>
          <w:bCs/>
          <w:sz w:val="32"/>
          <w:szCs w:val="32"/>
          <w:lang w:val="en-US" w:eastAsia="zh-CN"/>
        </w:rPr>
        <w:t>一是</w:t>
      </w:r>
      <w:r>
        <w:rPr>
          <w:rFonts w:hint="eastAsia" w:ascii="仿宋_GB2312" w:hAnsi="仿宋_GB2312" w:eastAsia="仿宋_GB2312" w:cs="仿宋_GB2312"/>
          <w:kern w:val="2"/>
          <w:sz w:val="32"/>
          <w:szCs w:val="32"/>
          <w:lang w:val="en-US" w:eastAsia="zh-CN" w:bidi="ar"/>
        </w:rPr>
        <w:t>积极争取庆阳国家农业科技园区建设项目。至目前，已争取庆阳国家农业科技园区建设项目5项，下达科技经费58万元。</w:t>
      </w:r>
      <w:r>
        <w:rPr>
          <w:rFonts w:hint="eastAsia" w:ascii="楷体_GB2312" w:hAnsi="楷体_GB2312" w:eastAsia="楷体_GB2312" w:cs="楷体_GB2312"/>
          <w:b/>
          <w:bCs/>
          <w:sz w:val="32"/>
          <w:szCs w:val="32"/>
          <w:lang w:val="en-US" w:eastAsia="zh-CN"/>
        </w:rPr>
        <w:t>二是</w:t>
      </w:r>
      <w:r>
        <w:rPr>
          <w:rFonts w:hint="eastAsia" w:ascii="仿宋_GB2312" w:hAnsi="仿宋_GB2312" w:eastAsia="仿宋_GB2312" w:cs="仿宋_GB2312"/>
          <w:kern w:val="2"/>
          <w:sz w:val="32"/>
          <w:szCs w:val="32"/>
          <w:lang w:val="en-US" w:eastAsia="zh-CN" w:bidi="ar"/>
        </w:rPr>
        <w:t>完成宁县省级农业科技园区《总体规划》和《实施方案》编写工作。在前期广泛考察调研的基础上，委托省碳排放中心编制了《宁县省级农业科技园区总体规划》、《宁县省级农业科技园区实施方案》，已上报省科技厅。</w:t>
      </w:r>
      <w:r>
        <w:rPr>
          <w:rFonts w:hint="eastAsia" w:ascii="楷体_GB2312" w:hAnsi="楷体_GB2312" w:eastAsia="楷体_GB2312" w:cs="楷体_GB2312"/>
          <w:b/>
          <w:bCs/>
          <w:sz w:val="32"/>
          <w:szCs w:val="32"/>
          <w:lang w:val="en-US" w:eastAsia="zh-CN"/>
        </w:rPr>
        <w:t>三是</w:t>
      </w:r>
      <w:r>
        <w:rPr>
          <w:rFonts w:hint="eastAsia" w:ascii="仿宋_GB2312" w:hAnsi="仿宋_GB2312" w:eastAsia="仿宋_GB2312" w:cs="仿宋_GB2312"/>
          <w:kern w:val="2"/>
          <w:sz w:val="32"/>
          <w:szCs w:val="32"/>
          <w:lang w:val="en-US" w:eastAsia="zh-CN" w:bidi="ar"/>
        </w:rPr>
        <w:t>主动参与，积极做好庆阳国家农业科技园区核心区、省级农业科技园区建设工作，</w:t>
      </w:r>
      <w:r>
        <w:rPr>
          <w:rFonts w:hint="eastAsia" w:ascii="仿宋_GB2312" w:eastAsia="仿宋_GB2312"/>
          <w:sz w:val="32"/>
          <w:szCs w:val="32"/>
        </w:rPr>
        <w:t>我们坚持把园区建设作为实施创新驱动战略的有力抓手和切入点，作为全县农业支柱产业提质增效的创新平台和着力点，作为促进农业增效、农民增收的现实途径和新引擎，靠实责任、细化任务、强化措施，</w:t>
      </w:r>
      <w:r>
        <w:rPr>
          <w:rFonts w:hint="eastAsia" w:ascii="仿宋_GB2312" w:eastAsia="仿宋_GB2312"/>
          <w:sz w:val="32"/>
          <w:szCs w:val="32"/>
          <w:lang w:eastAsia="zh-CN"/>
        </w:rPr>
        <w:t>较好地</w:t>
      </w:r>
      <w:r>
        <w:rPr>
          <w:rFonts w:hint="eastAsia" w:ascii="仿宋_GB2312" w:eastAsia="仿宋_GB2312"/>
          <w:sz w:val="32"/>
          <w:szCs w:val="32"/>
        </w:rPr>
        <w:t>完成了园区建设</w:t>
      </w:r>
      <w:r>
        <w:rPr>
          <w:rFonts w:hint="eastAsia" w:ascii="仿宋_GB2312" w:eastAsia="仿宋_GB2312"/>
          <w:sz w:val="32"/>
          <w:szCs w:val="32"/>
          <w:lang w:eastAsia="zh-CN"/>
        </w:rPr>
        <w:t>阶段性</w:t>
      </w:r>
      <w:r>
        <w:rPr>
          <w:rFonts w:hint="eastAsia" w:ascii="仿宋_GB2312" w:eastAsia="仿宋_GB2312"/>
          <w:sz w:val="32"/>
          <w:szCs w:val="32"/>
        </w:rPr>
        <w:t>任务。</w:t>
      </w:r>
      <w:r>
        <w:rPr>
          <w:rFonts w:hint="eastAsia" w:ascii="仿宋_GB2312" w:eastAsia="仿宋_GB2312"/>
          <w:sz w:val="32"/>
          <w:szCs w:val="32"/>
          <w:lang w:eastAsia="zh-CN"/>
        </w:rPr>
        <w:t>四是引进示范推广一批新品种新技术，据统计，园区共引进示范推广新技术</w:t>
      </w:r>
      <w:r>
        <w:rPr>
          <w:rFonts w:hint="eastAsia" w:ascii="仿宋_GB2312" w:eastAsia="仿宋_GB2312"/>
          <w:sz w:val="32"/>
          <w:szCs w:val="32"/>
          <w:lang w:val="en-US" w:eastAsia="zh-CN"/>
        </w:rPr>
        <w:t>91项，引进新品种43个。</w:t>
      </w:r>
    </w:p>
    <w:p>
      <w:pPr>
        <w:keepNext w:val="0"/>
        <w:keepLines w:val="0"/>
        <w:pageBreakBefore w:val="0"/>
        <w:kinsoku/>
        <w:wordWrap/>
        <w:overflowPunct/>
        <w:topLinePunct w:val="0"/>
        <w:autoSpaceDE/>
        <w:bidi w:val="0"/>
        <w:adjustRightInd/>
        <w:snapToGrid/>
        <w:spacing w:line="578" w:lineRule="exact"/>
        <w:ind w:firstLine="643" w:firstLineChars="200"/>
        <w:textAlignment w:val="auto"/>
        <w:rPr>
          <w:rFonts w:hint="eastAsia"/>
          <w:lang w:val="en-US" w:eastAsia="zh-CN"/>
        </w:rPr>
      </w:pPr>
      <w:r>
        <w:rPr>
          <w:rFonts w:hint="eastAsia" w:ascii="Times New Roman" w:hAnsi="Times New Roman" w:eastAsia="楷体_GB2312"/>
          <w:b/>
          <w:bCs/>
          <w:sz w:val="32"/>
          <w:szCs w:val="32"/>
          <w:lang w:val="en-US" w:eastAsia="zh-CN"/>
        </w:rPr>
        <w:t xml:space="preserve">5. </w:t>
      </w:r>
      <w:r>
        <w:rPr>
          <w:rFonts w:ascii="Times New Roman" w:hAnsi="Times New Roman" w:eastAsia="楷体_GB2312"/>
          <w:b/>
          <w:bCs/>
          <w:sz w:val="32"/>
          <w:szCs w:val="32"/>
        </w:rPr>
        <w:t>企业创新主体地位有了新发展。</w:t>
      </w:r>
      <w:r>
        <w:rPr>
          <w:rFonts w:hint="eastAsia" w:ascii="Times New Roman" w:hAnsi="Times New Roman" w:eastAsia="仿宋_GB2312"/>
          <w:sz w:val="32"/>
          <w:szCs w:val="32"/>
          <w:lang w:eastAsia="zh-CN"/>
        </w:rPr>
        <w:t>省级科技型中小企业评价、</w:t>
      </w:r>
      <w:r>
        <w:rPr>
          <w:rFonts w:hint="eastAsia" w:ascii="Times New Roman" w:hAnsi="Times New Roman" w:eastAsia="仿宋_GB2312"/>
          <w:spacing w:val="-6"/>
          <w:sz w:val="32"/>
          <w:szCs w:val="32"/>
          <w:lang w:eastAsia="zh-CN"/>
        </w:rPr>
        <w:t>市</w:t>
      </w:r>
      <w:r>
        <w:rPr>
          <w:rFonts w:ascii="Times New Roman" w:hAnsi="Times New Roman" w:eastAsia="仿宋_GB2312"/>
          <w:spacing w:val="-6"/>
          <w:sz w:val="32"/>
          <w:szCs w:val="32"/>
        </w:rPr>
        <w:t>级高新技术</w:t>
      </w:r>
      <w:r>
        <w:rPr>
          <w:rFonts w:hint="eastAsia" w:ascii="Times New Roman" w:hAnsi="Times New Roman" w:eastAsia="仿宋_GB2312"/>
          <w:spacing w:val="-6"/>
          <w:sz w:val="32"/>
          <w:szCs w:val="32"/>
          <w:lang w:eastAsia="zh-CN"/>
        </w:rPr>
        <w:t>企</w:t>
      </w:r>
      <w:r>
        <w:rPr>
          <w:rFonts w:ascii="Times New Roman" w:hAnsi="Times New Roman" w:eastAsia="仿宋_GB2312"/>
          <w:spacing w:val="-6"/>
          <w:sz w:val="32"/>
          <w:szCs w:val="32"/>
        </w:rPr>
        <w:t>业</w:t>
      </w:r>
      <w:r>
        <w:rPr>
          <w:rFonts w:hint="eastAsia" w:ascii="Times New Roman" w:hAnsi="Times New Roman" w:eastAsia="仿宋_GB2312"/>
          <w:spacing w:val="-6"/>
          <w:sz w:val="32"/>
          <w:szCs w:val="32"/>
          <w:lang w:eastAsia="zh-CN"/>
        </w:rPr>
        <w:t>、</w:t>
      </w:r>
      <w:r>
        <w:rPr>
          <w:rFonts w:ascii="Times New Roman" w:hAnsi="Times New Roman" w:eastAsia="仿宋_GB2312"/>
          <w:sz w:val="32"/>
          <w:szCs w:val="32"/>
        </w:rPr>
        <w:t>科技型企业孵化器、众创空间</w:t>
      </w:r>
      <w:r>
        <w:rPr>
          <w:rFonts w:hint="eastAsia" w:ascii="Times New Roman" w:hAnsi="Times New Roman" w:eastAsia="仿宋_GB2312"/>
          <w:sz w:val="32"/>
          <w:szCs w:val="32"/>
          <w:lang w:eastAsia="zh-CN"/>
        </w:rPr>
        <w:t>、星创天地</w:t>
      </w:r>
      <w:r>
        <w:rPr>
          <w:rFonts w:ascii="Times New Roman" w:hAnsi="Times New Roman" w:eastAsia="仿宋_GB2312"/>
          <w:spacing w:val="-6"/>
          <w:sz w:val="32"/>
          <w:szCs w:val="32"/>
        </w:rPr>
        <w:t>申报工作全面启动。</w:t>
      </w:r>
      <w:r>
        <w:rPr>
          <w:rFonts w:hint="eastAsia" w:ascii="Times New Roman" w:hAnsi="Times New Roman" w:eastAsia="仿宋_GB2312"/>
          <w:sz w:val="32"/>
          <w:szCs w:val="32"/>
          <w:lang w:eastAsia="zh-CN"/>
        </w:rPr>
        <w:t>截至目前</w:t>
      </w:r>
      <w:r>
        <w:rPr>
          <w:rFonts w:ascii="Times New Roman" w:hAnsi="Times New Roman" w:eastAsia="仿宋_GB2312"/>
          <w:sz w:val="32"/>
          <w:szCs w:val="32"/>
        </w:rPr>
        <w:t>，</w:t>
      </w:r>
      <w:r>
        <w:rPr>
          <w:rFonts w:hint="eastAsia" w:ascii="Times New Roman" w:hAnsi="Times New Roman" w:eastAsia="仿宋_GB2312"/>
          <w:sz w:val="32"/>
          <w:szCs w:val="32"/>
          <w:lang w:eastAsia="zh-CN"/>
        </w:rPr>
        <w:t>全县省级科技型中小企业参加入库</w:t>
      </w:r>
      <w:r>
        <w:rPr>
          <w:rFonts w:hint="eastAsia" w:ascii="Times New Roman" w:hAnsi="Times New Roman" w:eastAsia="仿宋_GB2312"/>
          <w:sz w:val="32"/>
          <w:szCs w:val="32"/>
          <w:lang w:val="en-US" w:eastAsia="zh-CN"/>
        </w:rPr>
        <w:t>14家，成功入库5家。</w:t>
      </w:r>
      <w:r>
        <w:rPr>
          <w:rFonts w:hint="eastAsia" w:ascii="Times New Roman" w:hAnsi="Times New Roman" w:eastAsia="仿宋_GB2312"/>
          <w:sz w:val="32"/>
          <w:szCs w:val="32"/>
          <w:lang w:eastAsia="zh-CN"/>
        </w:rPr>
        <w:t>培育国家级高</w:t>
      </w:r>
      <w:r>
        <w:rPr>
          <w:rFonts w:ascii="Times New Roman" w:hAnsi="Times New Roman" w:eastAsia="仿宋_GB2312"/>
          <w:sz w:val="32"/>
          <w:szCs w:val="32"/>
        </w:rPr>
        <w:t>新技术企业</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户，</w:t>
      </w:r>
      <w:r>
        <w:rPr>
          <w:rFonts w:hint="eastAsia" w:eastAsia="仿宋_GB2312"/>
          <w:sz w:val="32"/>
          <w:szCs w:val="32"/>
          <w:lang w:eastAsia="zh-CN"/>
        </w:rPr>
        <w:t>今年认定</w:t>
      </w:r>
      <w:r>
        <w:rPr>
          <w:rFonts w:hint="eastAsia" w:ascii="Times New Roman" w:hAnsi="Times New Roman" w:eastAsia="仿宋_GB2312"/>
          <w:sz w:val="32"/>
          <w:szCs w:val="32"/>
          <w:lang w:eastAsia="zh-CN"/>
        </w:rPr>
        <w:t>国家高新技术企业</w:t>
      </w:r>
      <w:r>
        <w:rPr>
          <w:rFonts w:hint="eastAsia" w:ascii="Times New Roman" w:hAnsi="Times New Roman" w:eastAsia="仿宋_GB2312"/>
          <w:sz w:val="32"/>
          <w:szCs w:val="32"/>
          <w:lang w:val="en-US" w:eastAsia="zh-CN"/>
        </w:rPr>
        <w:t>2户，</w:t>
      </w:r>
      <w:r>
        <w:rPr>
          <w:rFonts w:ascii="Times New Roman" w:hAnsi="Times New Roman" w:eastAsia="仿宋_GB2312"/>
          <w:sz w:val="32"/>
          <w:szCs w:val="32"/>
        </w:rPr>
        <w:t>培育市级众创空间</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个</w:t>
      </w:r>
      <w:r>
        <w:rPr>
          <w:rFonts w:hint="eastAsia" w:ascii="Times New Roman" w:hAnsi="Times New Roman" w:eastAsia="仿宋_GB2312"/>
          <w:sz w:val="32"/>
          <w:szCs w:val="32"/>
          <w:lang w:eastAsia="zh-CN"/>
        </w:rPr>
        <w:t>，</w:t>
      </w:r>
      <w:r>
        <w:rPr>
          <w:rFonts w:ascii="Times New Roman" w:hAnsi="Times New Roman" w:eastAsia="仿宋_GB2312"/>
          <w:sz w:val="32"/>
          <w:szCs w:val="32"/>
        </w:rPr>
        <w:t>培育市级</w:t>
      </w:r>
      <w:r>
        <w:rPr>
          <w:rFonts w:hint="eastAsia" w:ascii="Times New Roman" w:hAnsi="Times New Roman" w:eastAsia="仿宋_GB2312"/>
          <w:sz w:val="32"/>
          <w:szCs w:val="32"/>
          <w:lang w:eastAsia="zh-CN"/>
        </w:rPr>
        <w:t>星创天地</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个</w:t>
      </w:r>
      <w:r>
        <w:rPr>
          <w:rFonts w:hint="eastAsia" w:ascii="Times New Roman" w:hAnsi="Times New Roman" w:eastAsia="仿宋_GB2312"/>
          <w:sz w:val="32"/>
          <w:szCs w:val="32"/>
          <w:lang w:eastAsia="zh-CN"/>
        </w:rPr>
        <w:t>，已认定</w:t>
      </w:r>
      <w:r>
        <w:rPr>
          <w:rFonts w:hint="eastAsia" w:ascii="Times New Roman" w:hAnsi="Times New Roman" w:eastAsia="仿宋_GB2312"/>
          <w:sz w:val="32"/>
          <w:szCs w:val="32"/>
          <w:lang w:val="en-US" w:eastAsia="zh-CN"/>
        </w:rPr>
        <w:t>1个，</w:t>
      </w:r>
      <w:r>
        <w:rPr>
          <w:rFonts w:ascii="Times New Roman" w:hAnsi="Times New Roman" w:eastAsia="仿宋_GB2312"/>
          <w:sz w:val="32"/>
          <w:szCs w:val="32"/>
        </w:rPr>
        <w:t>市级科技型企业孵化器</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个</w:t>
      </w:r>
      <w:r>
        <w:rPr>
          <w:rFonts w:hint="eastAsia" w:ascii="Times New Roman" w:hAnsi="Times New Roman" w:eastAsia="仿宋_GB2312"/>
          <w:sz w:val="32"/>
          <w:szCs w:val="32"/>
          <w:lang w:eastAsia="zh-CN"/>
        </w:rPr>
        <w:t>。</w:t>
      </w:r>
      <w:r>
        <w:rPr>
          <w:rFonts w:hint="eastAsia" w:ascii="Times New Roman" w:hAnsi="Times New Roman" w:eastAsia="仿宋_GB2312" w:cs="Times New Roman"/>
          <w:b w:val="0"/>
          <w:kern w:val="2"/>
          <w:sz w:val="32"/>
          <w:szCs w:val="32"/>
          <w:lang w:val="en-US" w:eastAsia="zh-CN" w:bidi="ar-SA"/>
        </w:rPr>
        <w:t>庆阳能源化工集团沃德石油技术有限公司获得第九届中国创新创业大赛（甘肃赛区）优秀奖</w:t>
      </w:r>
      <w:r>
        <w:rPr>
          <w:rFonts w:hint="eastAsia" w:eastAsia="仿宋_GB2312" w:cs="Times New Roman"/>
          <w:b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楷体_GB2312"/>
          <w:b/>
          <w:bCs/>
          <w:sz w:val="32"/>
          <w:szCs w:val="32"/>
          <w:lang w:val="en-US" w:eastAsia="zh-CN"/>
        </w:rPr>
        <w:t xml:space="preserve">6. </w:t>
      </w:r>
      <w:r>
        <w:rPr>
          <w:rFonts w:hint="eastAsia" w:ascii="Times New Roman" w:hAnsi="Times New Roman" w:eastAsia="楷体_GB2312"/>
          <w:b/>
          <w:bCs/>
          <w:sz w:val="32"/>
          <w:szCs w:val="32"/>
        </w:rPr>
        <w:t>科技特派员</w:t>
      </w:r>
      <w:r>
        <w:rPr>
          <w:rFonts w:hint="eastAsia" w:ascii="Times New Roman" w:hAnsi="Times New Roman" w:eastAsia="楷体_GB2312"/>
          <w:b/>
          <w:bCs/>
          <w:sz w:val="32"/>
          <w:szCs w:val="32"/>
          <w:lang w:eastAsia="zh-CN"/>
        </w:rPr>
        <w:t>工作</w:t>
      </w:r>
      <w:r>
        <w:rPr>
          <w:rFonts w:ascii="Times New Roman" w:hAnsi="Times New Roman" w:eastAsia="楷体_GB2312"/>
          <w:b/>
          <w:bCs/>
          <w:sz w:val="32"/>
          <w:szCs w:val="32"/>
        </w:rPr>
        <w:t>全面</w:t>
      </w:r>
      <w:r>
        <w:rPr>
          <w:rFonts w:hint="eastAsia" w:ascii="Times New Roman" w:hAnsi="Times New Roman" w:eastAsia="楷体_GB2312"/>
          <w:b/>
          <w:bCs/>
          <w:sz w:val="32"/>
          <w:szCs w:val="32"/>
          <w:lang w:eastAsia="zh-CN"/>
        </w:rPr>
        <w:t>拓展。</w:t>
      </w:r>
      <w:r>
        <w:rPr>
          <w:rFonts w:hint="eastAsia" w:ascii="Times New Roman" w:hAnsi="Times New Roman" w:eastAsia="仿宋_GB2312"/>
          <w:sz w:val="32"/>
          <w:szCs w:val="32"/>
          <w:lang w:val="en-US" w:eastAsia="zh-CN"/>
        </w:rPr>
        <w:t>2020</w:t>
      </w:r>
      <w:r>
        <w:rPr>
          <w:rFonts w:ascii="Times New Roman" w:hAnsi="Times New Roman" w:eastAsia="仿宋_GB2312"/>
          <w:sz w:val="32"/>
          <w:szCs w:val="32"/>
        </w:rPr>
        <w:t>年全</w:t>
      </w:r>
      <w:r>
        <w:rPr>
          <w:rFonts w:hint="eastAsia" w:ascii="Times New Roman" w:hAnsi="Times New Roman" w:eastAsia="仿宋_GB2312"/>
          <w:sz w:val="32"/>
          <w:szCs w:val="32"/>
          <w:lang w:eastAsia="zh-CN"/>
        </w:rPr>
        <w:t>县</w:t>
      </w:r>
      <w:r>
        <w:rPr>
          <w:rFonts w:ascii="Times New Roman" w:hAnsi="Times New Roman" w:eastAsia="仿宋_GB2312"/>
          <w:sz w:val="32"/>
          <w:szCs w:val="32"/>
        </w:rPr>
        <w:t>共选派科技特派员</w:t>
      </w:r>
      <w:r>
        <w:rPr>
          <w:rFonts w:hint="eastAsia" w:ascii="Times New Roman" w:hAnsi="Times New Roman" w:eastAsia="仿宋_GB2312"/>
          <w:sz w:val="32"/>
          <w:szCs w:val="32"/>
          <w:lang w:val="en-US" w:eastAsia="zh-CN"/>
        </w:rPr>
        <w:t>100</w:t>
      </w:r>
      <w:r>
        <w:rPr>
          <w:rFonts w:ascii="Times New Roman" w:hAnsi="Times New Roman" w:eastAsia="仿宋_GB2312"/>
          <w:sz w:val="32"/>
          <w:szCs w:val="32"/>
        </w:rPr>
        <w:t>人，服务精准扶贫</w:t>
      </w:r>
      <w:r>
        <w:rPr>
          <w:rFonts w:hint="eastAsia" w:ascii="Times New Roman" w:hAnsi="Times New Roman" w:eastAsia="仿宋_GB2312"/>
          <w:sz w:val="32"/>
          <w:szCs w:val="32"/>
          <w:lang w:eastAsia="zh-CN"/>
        </w:rPr>
        <w:t>贫困</w:t>
      </w:r>
      <w:r>
        <w:rPr>
          <w:rFonts w:ascii="Times New Roman" w:hAnsi="Times New Roman" w:eastAsia="仿宋_GB2312"/>
          <w:sz w:val="32"/>
          <w:szCs w:val="32"/>
        </w:rPr>
        <w:t>村</w:t>
      </w:r>
      <w:r>
        <w:rPr>
          <w:rFonts w:hint="eastAsia" w:ascii="Times New Roman" w:hAnsi="Times New Roman" w:eastAsia="仿宋_GB2312"/>
          <w:sz w:val="32"/>
          <w:szCs w:val="32"/>
          <w:lang w:eastAsia="zh-CN"/>
        </w:rPr>
        <w:t>、企业、合作社，</w:t>
      </w:r>
      <w:r>
        <w:rPr>
          <w:rFonts w:ascii="Times New Roman" w:hAnsi="Times New Roman" w:eastAsia="仿宋_GB2312"/>
          <w:sz w:val="32"/>
          <w:szCs w:val="32"/>
        </w:rPr>
        <w:t>促进了科技与农业</w:t>
      </w:r>
      <w:r>
        <w:rPr>
          <w:rFonts w:hint="eastAsia" w:ascii="Times New Roman" w:hAnsi="Times New Roman" w:eastAsia="仿宋_GB2312"/>
          <w:sz w:val="32"/>
          <w:szCs w:val="32"/>
          <w:lang w:eastAsia="zh-CN"/>
        </w:rPr>
        <w:t>、工业</w:t>
      </w:r>
      <w:r>
        <w:rPr>
          <w:rFonts w:ascii="Times New Roman" w:hAnsi="Times New Roman" w:eastAsia="仿宋_GB2312"/>
          <w:sz w:val="32"/>
          <w:szCs w:val="32"/>
        </w:rPr>
        <w:t>的深度融合。</w:t>
      </w:r>
      <w:r>
        <w:rPr>
          <w:rFonts w:hint="eastAsia" w:ascii="Times New Roman" w:hAnsi="Times New Roman" w:eastAsia="仿宋_GB2312"/>
          <w:sz w:val="32"/>
          <w:szCs w:val="32"/>
          <w:lang w:eastAsia="zh-CN"/>
        </w:rPr>
        <w:t>一是制作了</w:t>
      </w:r>
      <w:r>
        <w:rPr>
          <w:rFonts w:ascii="Times New Roman" w:hAnsi="Times New Roman" w:eastAsia="仿宋_GB2312"/>
          <w:sz w:val="32"/>
          <w:szCs w:val="32"/>
        </w:rPr>
        <w:t>科技特派员</w:t>
      </w:r>
      <w:r>
        <w:rPr>
          <w:rFonts w:hint="eastAsia" w:ascii="Times New Roman" w:hAnsi="Times New Roman" w:eastAsia="仿宋_GB2312"/>
          <w:sz w:val="32"/>
          <w:szCs w:val="32"/>
          <w:lang w:eastAsia="zh-CN"/>
        </w:rPr>
        <w:t>服装。二是网上注册了科技志愿者。三是选派管理型、服务型、创业型</w:t>
      </w:r>
      <w:r>
        <w:rPr>
          <w:rFonts w:hint="eastAsia" w:ascii="Times New Roman" w:hAnsi="Times New Roman" w:eastAsia="仿宋_GB2312"/>
          <w:sz w:val="32"/>
          <w:szCs w:val="32"/>
          <w:lang w:val="en-US" w:eastAsia="zh-CN"/>
        </w:rPr>
        <w:t>3个类型的</w:t>
      </w:r>
      <w:r>
        <w:rPr>
          <w:rFonts w:ascii="Times New Roman" w:hAnsi="Times New Roman" w:eastAsia="仿宋_GB2312"/>
          <w:sz w:val="32"/>
          <w:szCs w:val="32"/>
        </w:rPr>
        <w:t>科技特派员</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eastAsia="zh-CN"/>
        </w:rPr>
        <w:t>四是签订了</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个层面的</w:t>
      </w:r>
      <w:r>
        <w:rPr>
          <w:rFonts w:ascii="Times New Roman" w:hAnsi="Times New Roman" w:eastAsia="仿宋_GB2312"/>
          <w:sz w:val="32"/>
          <w:szCs w:val="32"/>
        </w:rPr>
        <w:t>科技特派员</w:t>
      </w:r>
      <w:r>
        <w:rPr>
          <w:rFonts w:hint="eastAsia" w:ascii="Times New Roman" w:hAnsi="Times New Roman" w:eastAsia="仿宋_GB2312"/>
          <w:sz w:val="32"/>
          <w:szCs w:val="32"/>
          <w:lang w:eastAsia="zh-CN"/>
        </w:rPr>
        <w:t>服务协议。</w:t>
      </w:r>
      <w:r>
        <w:rPr>
          <w:rFonts w:hint="eastAsia" w:ascii="Times New Roman" w:hAnsi="Times New Roman"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楷体_GB2312"/>
          <w:b/>
          <w:bCs/>
          <w:sz w:val="32"/>
          <w:szCs w:val="32"/>
          <w:lang w:val="en-US" w:eastAsia="zh-CN"/>
        </w:rPr>
        <w:t xml:space="preserve">7. </w:t>
      </w:r>
      <w:r>
        <w:rPr>
          <w:rFonts w:ascii="Times New Roman" w:hAnsi="Times New Roman" w:eastAsia="楷体_GB2312"/>
          <w:b/>
          <w:bCs/>
          <w:sz w:val="32"/>
          <w:szCs w:val="32"/>
        </w:rPr>
        <w:t>科技合作和引才引智全面加强</w:t>
      </w:r>
      <w:r>
        <w:rPr>
          <w:rFonts w:ascii="Times New Roman" w:hAnsi="Times New Roman" w:eastAsia="楷体_GB2312"/>
          <w:b/>
          <w:bCs/>
          <w:kern w:val="0"/>
          <w:sz w:val="32"/>
          <w:szCs w:val="32"/>
        </w:rPr>
        <w:t>。</w:t>
      </w:r>
      <w:r>
        <w:rPr>
          <w:rFonts w:hint="eastAsia" w:ascii="Times New Roman" w:hAnsi="Times New Roman" w:eastAsia="仿宋_GB2312"/>
          <w:sz w:val="32"/>
          <w:szCs w:val="32"/>
          <w:lang w:eastAsia="zh-CN"/>
        </w:rPr>
        <w:t>科技交流合作的广度和深度持续加大，先后与</w:t>
      </w:r>
      <w:r>
        <w:rPr>
          <w:rFonts w:hint="eastAsia" w:ascii="Times New Roman" w:hAnsi="Times New Roman" w:eastAsia="仿宋_GB2312"/>
          <w:sz w:val="32"/>
          <w:szCs w:val="32"/>
          <w:lang w:val="en-US" w:eastAsia="zh-CN"/>
        </w:rPr>
        <w:t>西北农林科技大学、陇东学院</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0多个科研院所、高等院校建立了科技交流合作关系，初步探索出科技顾问型、项目带动型、技术依托型、示范辐射型、智力补充型、技术入股型等科技合作交流形式，科技合作效益和技术转化应用成效明显</w:t>
      </w:r>
      <w:r>
        <w:rPr>
          <w:rFonts w:hint="eastAsia" w:eastAsia="仿宋_GB2312"/>
          <w:sz w:val="32"/>
          <w:szCs w:val="32"/>
          <w:lang w:eastAsia="zh-CN"/>
        </w:rPr>
        <w:t>，共</w:t>
      </w:r>
      <w:r>
        <w:rPr>
          <w:rFonts w:eastAsia="仿宋_GB2312"/>
          <w:snapToGrid w:val="0"/>
          <w:sz w:val="32"/>
          <w:szCs w:val="32"/>
        </w:rPr>
        <w:t>建立</w:t>
      </w:r>
      <w:r>
        <w:rPr>
          <w:rFonts w:hint="eastAsia" w:eastAsia="仿宋_GB2312"/>
          <w:snapToGrid w:val="0"/>
          <w:sz w:val="32"/>
          <w:szCs w:val="32"/>
        </w:rPr>
        <w:t>了</w:t>
      </w:r>
      <w:r>
        <w:rPr>
          <w:rFonts w:eastAsia="仿宋_GB2312"/>
          <w:snapToGrid w:val="0"/>
          <w:sz w:val="32"/>
          <w:szCs w:val="32"/>
        </w:rPr>
        <w:t>院校</w:t>
      </w:r>
      <w:r>
        <w:rPr>
          <w:rFonts w:hint="eastAsia" w:eastAsia="仿宋_GB2312"/>
          <w:snapToGrid w:val="0"/>
          <w:sz w:val="32"/>
          <w:szCs w:val="32"/>
        </w:rPr>
        <w:t>产</w:t>
      </w:r>
      <w:r>
        <w:rPr>
          <w:rFonts w:eastAsia="仿宋_GB2312"/>
          <w:snapToGrid w:val="0"/>
          <w:sz w:val="32"/>
          <w:szCs w:val="32"/>
        </w:rPr>
        <w:t>学研实践基地</w:t>
      </w:r>
      <w:r>
        <w:rPr>
          <w:rFonts w:hint="eastAsia" w:ascii="Times New Roman" w:hAnsi="Times New Roman" w:eastAsia="仿宋_GB2312"/>
          <w:sz w:val="32"/>
          <w:szCs w:val="32"/>
        </w:rPr>
        <w:t>3</w:t>
      </w:r>
      <w:r>
        <w:rPr>
          <w:rFonts w:eastAsia="仿宋_GB2312"/>
          <w:snapToGrid w:val="0"/>
          <w:sz w:val="32"/>
          <w:szCs w:val="32"/>
        </w:rPr>
        <w:t>个</w:t>
      </w:r>
      <w:r>
        <w:rPr>
          <w:rFonts w:hint="eastAsia" w:eastAsia="仿宋_GB2312"/>
          <w:snapToGrid w:val="0"/>
          <w:sz w:val="32"/>
          <w:szCs w:val="32"/>
        </w:rPr>
        <w:t>；</w:t>
      </w:r>
      <w:r>
        <w:rPr>
          <w:rFonts w:hint="eastAsia" w:ascii="仿宋_GB2312" w:hAnsi="楷体_GB2312" w:eastAsia="仿宋_GB2312" w:cs="楷体_GB2312"/>
          <w:bCs/>
          <w:sz w:val="32"/>
          <w:szCs w:val="32"/>
        </w:rPr>
        <w:t>在</w:t>
      </w:r>
      <w:r>
        <w:rPr>
          <w:rFonts w:hint="eastAsia" w:ascii="仿宋_GB2312" w:hAnsi="楷体_GB2312" w:eastAsia="仿宋_GB2312" w:cs="楷体_GB2312"/>
          <w:bCs/>
          <w:sz w:val="32"/>
          <w:szCs w:val="32"/>
          <w:lang w:val="en-US" w:eastAsia="zh-CN"/>
        </w:rPr>
        <w:t>宁县</w:t>
      </w:r>
      <w:r>
        <w:rPr>
          <w:rFonts w:hint="eastAsia" w:ascii="仿宋_GB2312" w:hAnsi="楷体_GB2312" w:eastAsia="仿宋_GB2312" w:cs="楷体_GB2312"/>
          <w:bCs/>
          <w:sz w:val="32"/>
          <w:szCs w:val="32"/>
        </w:rPr>
        <w:t>海升现代农业有限公司、陇牛乳业有限公司引进</w:t>
      </w:r>
      <w:r>
        <w:rPr>
          <w:rFonts w:hint="eastAsia" w:ascii="Times New Roman" w:hAnsi="Times New Roman" w:eastAsia="仿宋_GB2312"/>
          <w:sz w:val="32"/>
          <w:szCs w:val="32"/>
        </w:rPr>
        <w:t>11</w:t>
      </w:r>
      <w:r>
        <w:rPr>
          <w:rFonts w:hint="eastAsia" w:ascii="仿宋_GB2312" w:hAnsi="楷体_GB2312" w:eastAsia="仿宋_GB2312" w:cs="楷体_GB2312"/>
          <w:bCs/>
          <w:sz w:val="32"/>
          <w:szCs w:val="32"/>
        </w:rPr>
        <w:t>名外国专家</w:t>
      </w:r>
      <w:r>
        <w:rPr>
          <w:rFonts w:hint="eastAsia" w:ascii="仿宋_GB2312" w:hAnsi="楷体_GB2312" w:eastAsia="仿宋_GB2312" w:cs="楷体_GB2312"/>
          <w:bCs/>
          <w:sz w:val="32"/>
          <w:szCs w:val="32"/>
          <w:lang w:eastAsia="zh-CN"/>
        </w:rPr>
        <w:t>。</w:t>
      </w:r>
      <w:r>
        <w:rPr>
          <w:rFonts w:hint="eastAsia" w:ascii="Times New Roman" w:hAnsi="Times New Roman" w:eastAsia="仿宋_GB2312"/>
          <w:sz w:val="32"/>
          <w:szCs w:val="32"/>
          <w:lang w:val="en-US" w:eastAsia="zh-CN"/>
        </w:rPr>
        <w:t>陇东学院-庆阳正洋现代生态农业科技有限公司产学研合作示范基地暨庆阳正洋现代苹果技术研发中心挂牌成立，将</w:t>
      </w:r>
      <w:r>
        <w:rPr>
          <w:rFonts w:hint="eastAsia" w:ascii="Times New Roman" w:hAnsi="Times New Roman" w:eastAsia="仿宋_GB2312"/>
          <w:sz w:val="32"/>
          <w:szCs w:val="32"/>
          <w:lang w:eastAsia="zh-CN"/>
        </w:rPr>
        <w:t>进一步加强校企双方密切合作，在庆阳苹果提质增效和产业转型升级，促进产业融合发展，资源循环利用、产品绿色安全、农民持续增收，助力精准扶贫和乡村振兴战略实施上实现共赢。</w:t>
      </w:r>
      <w:r>
        <w:rPr>
          <w:rFonts w:hint="eastAsia" w:ascii="Times New Roman" w:hAnsi="Times New Roman" w:eastAsia="仿宋_GB2312"/>
          <w:sz w:val="32"/>
          <w:szCs w:val="32"/>
          <w:lang w:val="en-US" w:eastAsia="zh-CN"/>
        </w:rPr>
        <w:t>陇东学院生命科学与技术学院与</w:t>
      </w:r>
      <w:r>
        <w:rPr>
          <w:rFonts w:hint="eastAsia" w:ascii="Times New Roman" w:hAnsi="Times New Roman" w:eastAsia="仿宋_GB2312"/>
          <w:sz w:val="32"/>
          <w:szCs w:val="32"/>
          <w:lang w:eastAsia="zh-CN"/>
        </w:rPr>
        <w:t>宁县恒瑞康生物科技有限公司、宁县众源生态农业有限公司</w:t>
      </w:r>
      <w:r>
        <w:rPr>
          <w:rFonts w:hint="eastAsia" w:ascii="Times New Roman" w:hAnsi="Times New Roman" w:eastAsia="仿宋_GB2312"/>
          <w:sz w:val="32"/>
          <w:szCs w:val="32"/>
          <w:lang w:val="en-US" w:eastAsia="zh-CN"/>
        </w:rPr>
        <w:t>的产学研合作示范基地</w:t>
      </w:r>
      <w:r>
        <w:rPr>
          <w:rFonts w:hint="eastAsia" w:ascii="仿宋_GB2312" w:hAnsi="仿宋_GB2312" w:eastAsia="仿宋_GB2312" w:cs="仿宋_GB2312"/>
          <w:sz w:val="32"/>
          <w:szCs w:val="32"/>
          <w:lang w:val="en-US" w:eastAsia="zh-CN"/>
        </w:rPr>
        <w:t>正式</w:t>
      </w:r>
      <w:r>
        <w:rPr>
          <w:rFonts w:hint="eastAsia" w:ascii="仿宋_GB2312" w:hAnsi="仿宋_GB2312" w:eastAsia="仿宋_GB2312" w:cs="仿宋_GB2312"/>
          <w:spacing w:val="-6"/>
          <w:sz w:val="32"/>
          <w:szCs w:val="32"/>
          <w:lang w:eastAsia="zh-CN"/>
        </w:rPr>
        <w:t>签约、揭牌</w:t>
      </w:r>
      <w:r>
        <w:rPr>
          <w:rFonts w:hint="eastAsia" w:ascii="Times New Roman" w:hAnsi="Times New Roman" w:eastAsia="仿宋_GB2312"/>
          <w:sz w:val="32"/>
          <w:szCs w:val="32"/>
          <w:lang w:val="en-US" w:eastAsia="zh-CN"/>
        </w:rPr>
        <w:t>，</w:t>
      </w:r>
      <w:r>
        <w:rPr>
          <w:rFonts w:hint="eastAsia" w:ascii="仿宋_GB2312" w:eastAsia="仿宋_GB2312"/>
          <w:sz w:val="32"/>
          <w:szCs w:val="32"/>
          <w:lang w:eastAsia="zh-CN"/>
        </w:rPr>
        <w:t>通过</w:t>
      </w:r>
      <w:r>
        <w:rPr>
          <w:rFonts w:hint="eastAsia" w:ascii="仿宋_GB2312" w:eastAsia="仿宋_GB2312"/>
          <w:sz w:val="32"/>
          <w:szCs w:val="32"/>
        </w:rPr>
        <w:t>这次合作</w:t>
      </w:r>
      <w:r>
        <w:rPr>
          <w:rFonts w:hint="eastAsia" w:ascii="仿宋_GB2312" w:eastAsia="仿宋_GB2312"/>
          <w:sz w:val="32"/>
          <w:szCs w:val="32"/>
          <w:lang w:eastAsia="zh-CN"/>
        </w:rPr>
        <w:t>，必将</w:t>
      </w:r>
      <w:r>
        <w:rPr>
          <w:rFonts w:hint="eastAsia" w:ascii="仿宋_GB2312" w:eastAsia="仿宋_GB2312"/>
          <w:sz w:val="32"/>
          <w:szCs w:val="32"/>
        </w:rPr>
        <w:t>增强企业的自主创新能力和核心竞争力</w:t>
      </w:r>
      <w:r>
        <w:rPr>
          <w:rFonts w:hint="eastAsia" w:ascii="Times New Roman" w:hAnsi="Times New Roman" w:eastAsia="仿宋_GB2312"/>
          <w:sz w:val="32"/>
          <w:szCs w:val="32"/>
          <w:lang w:val="en-US" w:eastAsia="zh-CN"/>
        </w:rPr>
        <w:t>。庆阳能源化工集团沃德石油技术有限公司与辽宁石油化工大学签订了校企合作协议书，双方在科技成果转化、技术服务支持、科研项目申报等方面达成了合作。甘肃陇牛乳业集团与天津市农业科学院畜牧兽医研究所签订了技术合作协议，双方达成联合建立“津甘科技扶贫协作奶牛产业专家工作站”、建立万头牧场技术中心，同时积极申请甘肃省企业技术中心，共建饲料生产中心、申请和实施各类科研项目、开展技术成果转化和产业化应用、开展扶贫协作等合作。</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楷体_GB2312"/>
          <w:b/>
          <w:bCs/>
          <w:kern w:val="0"/>
          <w:sz w:val="32"/>
          <w:szCs w:val="32"/>
          <w:lang w:val="en-US" w:eastAsia="zh-CN"/>
        </w:rPr>
        <w:t xml:space="preserve">8. </w:t>
      </w:r>
      <w:r>
        <w:rPr>
          <w:rFonts w:ascii="Times New Roman" w:hAnsi="Times New Roman" w:eastAsia="楷体_GB2312"/>
          <w:b/>
          <w:bCs/>
          <w:kern w:val="0"/>
          <w:sz w:val="32"/>
          <w:szCs w:val="32"/>
        </w:rPr>
        <w:t>科技宣传</w:t>
      </w:r>
      <w:r>
        <w:rPr>
          <w:rFonts w:hint="eastAsia" w:ascii="Times New Roman" w:hAnsi="Times New Roman" w:eastAsia="楷体_GB2312"/>
          <w:b/>
          <w:bCs/>
          <w:kern w:val="0"/>
          <w:sz w:val="32"/>
          <w:szCs w:val="32"/>
          <w:lang w:eastAsia="zh-CN"/>
        </w:rPr>
        <w:t>培训</w:t>
      </w:r>
      <w:r>
        <w:rPr>
          <w:rFonts w:ascii="Times New Roman" w:hAnsi="Times New Roman" w:eastAsia="楷体_GB2312"/>
          <w:b/>
          <w:bCs/>
          <w:kern w:val="0"/>
          <w:sz w:val="32"/>
          <w:szCs w:val="32"/>
        </w:rPr>
        <w:t>工作</w:t>
      </w:r>
      <w:r>
        <w:rPr>
          <w:rFonts w:hint="eastAsia" w:ascii="Times New Roman" w:hAnsi="Times New Roman" w:eastAsia="楷体_GB2312"/>
          <w:b/>
          <w:bCs/>
          <w:kern w:val="0"/>
          <w:sz w:val="32"/>
          <w:szCs w:val="32"/>
          <w:lang w:eastAsia="zh-CN"/>
        </w:rPr>
        <w:t>扎实有效</w:t>
      </w:r>
      <w:r>
        <w:rPr>
          <w:rFonts w:ascii="Times New Roman" w:hAnsi="Times New Roman" w:eastAsia="楷体_GB2312"/>
          <w:b/>
          <w:bCs/>
          <w:kern w:val="0"/>
          <w:sz w:val="32"/>
          <w:szCs w:val="32"/>
        </w:rPr>
        <w:t>。</w:t>
      </w:r>
      <w:r>
        <w:rPr>
          <w:rFonts w:hint="eastAsia" w:ascii="Times New Roman" w:hAnsi="Times New Roman" w:eastAsia="仿宋_GB2312" w:cs="Times New Roman"/>
          <w:b w:val="0"/>
          <w:kern w:val="2"/>
          <w:sz w:val="32"/>
          <w:szCs w:val="32"/>
          <w:lang w:val="en-US" w:eastAsia="zh-CN" w:bidi="ar-SA"/>
        </w:rPr>
        <w:t>组织开展了科技下乡、科技活动周大型科技宣传活动，至目前，全县共组织各类培训</w:t>
      </w:r>
      <w:r>
        <w:rPr>
          <w:rFonts w:hint="default" w:ascii="Times New Roman" w:hAnsi="Times New Roman" w:eastAsia="仿宋_GB2312" w:cs="Times New Roman"/>
          <w:b w:val="0"/>
          <w:kern w:val="2"/>
          <w:sz w:val="32"/>
          <w:szCs w:val="32"/>
          <w:lang w:val="en-US" w:eastAsia="zh-CN" w:bidi="ar-SA"/>
        </w:rPr>
        <w:t>168</w:t>
      </w:r>
      <w:r>
        <w:rPr>
          <w:rFonts w:hint="eastAsia" w:ascii="Times New Roman" w:hAnsi="Times New Roman" w:eastAsia="仿宋_GB2312" w:cs="Times New Roman"/>
          <w:b w:val="0"/>
          <w:kern w:val="2"/>
          <w:sz w:val="32"/>
          <w:szCs w:val="32"/>
          <w:lang w:val="en-US" w:eastAsia="zh-CN" w:bidi="ar-SA"/>
        </w:rPr>
        <w:t>期，印发培训资料</w:t>
      </w:r>
      <w:r>
        <w:rPr>
          <w:rFonts w:hint="default" w:ascii="Times New Roman" w:hAnsi="Times New Roman" w:eastAsia="仿宋_GB2312" w:cs="Times New Roman"/>
          <w:b w:val="0"/>
          <w:kern w:val="2"/>
          <w:sz w:val="32"/>
          <w:szCs w:val="32"/>
          <w:lang w:val="en-US" w:eastAsia="zh-CN" w:bidi="ar-SA"/>
        </w:rPr>
        <w:t>3</w:t>
      </w:r>
      <w:r>
        <w:rPr>
          <w:rFonts w:hint="eastAsia" w:ascii="Times New Roman" w:hAnsi="Times New Roman" w:eastAsia="仿宋_GB2312" w:cs="Times New Roman"/>
          <w:b w:val="0"/>
          <w:kern w:val="2"/>
          <w:sz w:val="32"/>
          <w:szCs w:val="32"/>
          <w:lang w:val="en-US" w:eastAsia="zh-CN" w:bidi="ar-SA"/>
        </w:rPr>
        <w:t>万份，培训农民</w:t>
      </w:r>
      <w:r>
        <w:rPr>
          <w:rFonts w:hint="default" w:ascii="Times New Roman" w:hAnsi="Times New Roman" w:eastAsia="仿宋_GB2312" w:cs="Times New Roman"/>
          <w:b w:val="0"/>
          <w:kern w:val="2"/>
          <w:sz w:val="32"/>
          <w:szCs w:val="32"/>
          <w:lang w:val="en-US" w:eastAsia="zh-CN" w:bidi="ar-SA"/>
        </w:rPr>
        <w:t>5.6</w:t>
      </w:r>
      <w:r>
        <w:rPr>
          <w:rFonts w:hint="eastAsia" w:ascii="Times New Roman" w:hAnsi="Times New Roman" w:eastAsia="仿宋_GB2312" w:cs="Times New Roman"/>
          <w:b w:val="0"/>
          <w:kern w:val="2"/>
          <w:sz w:val="32"/>
          <w:szCs w:val="32"/>
          <w:lang w:val="en-US" w:eastAsia="zh-CN" w:bidi="ar-SA"/>
        </w:rPr>
        <w:t>万人</w:t>
      </w:r>
      <w:r>
        <w:rPr>
          <w:rFonts w:hint="default" w:ascii="Times New Roman" w:hAnsi="Times New Roman" w:eastAsia="仿宋_GB2312" w:cs="Times New Roman"/>
          <w:b w:val="0"/>
          <w:kern w:val="2"/>
          <w:sz w:val="32"/>
          <w:szCs w:val="32"/>
          <w:lang w:val="en-US" w:eastAsia="zh-CN" w:bidi="ar-SA"/>
        </w:rPr>
        <w:t>(</w:t>
      </w:r>
      <w:r>
        <w:rPr>
          <w:rFonts w:hint="eastAsia" w:ascii="Times New Roman" w:hAnsi="Times New Roman" w:eastAsia="仿宋_GB2312" w:cs="Times New Roman"/>
          <w:b w:val="0"/>
          <w:kern w:val="2"/>
          <w:sz w:val="32"/>
          <w:szCs w:val="32"/>
          <w:lang w:val="en-US" w:eastAsia="zh-CN" w:bidi="ar-SA"/>
        </w:rPr>
        <w:t>次</w:t>
      </w:r>
      <w:r>
        <w:rPr>
          <w:rFonts w:hint="default" w:ascii="Times New Roman" w:hAnsi="Times New Roman" w:eastAsia="仿宋_GB2312" w:cs="Times New Roman"/>
          <w:b w:val="0"/>
          <w:kern w:val="2"/>
          <w:sz w:val="32"/>
          <w:szCs w:val="32"/>
          <w:lang w:val="en-US" w:eastAsia="zh-CN" w:bidi="ar-SA"/>
        </w:rPr>
        <w:t>)</w:t>
      </w:r>
      <w:r>
        <w:rPr>
          <w:rFonts w:hint="eastAsia" w:ascii="Times New Roman" w:hAnsi="Times New Roman" w:eastAsia="仿宋_GB2312" w:cs="Times New Roman"/>
          <w:b w:val="0"/>
          <w:kern w:val="2"/>
          <w:sz w:val="32"/>
          <w:szCs w:val="32"/>
          <w:lang w:val="en-US" w:eastAsia="zh-CN" w:bidi="ar-SA"/>
        </w:rPr>
        <w:t>。成功举办了全县科技特派员培训会，100多人参加培训。培训邀请陇东学院教授张占军作了专题讲座，围绕科技特派员产生的时代背景、我国推行科技特派员制度20年来所发挥的作用、国家科技创新政策、如何做好科技特派员工作、怎样发挥科技特派员作用及项目申请书和项目总结等方面就如何申报实施科技项目等做了详细讲解。本次培训对提高全县科技创新工作水平，促进科技进步起到了助推作用。</w:t>
      </w:r>
      <w:r>
        <w:rPr>
          <w:rFonts w:hint="eastAsia" w:eastAsia="仿宋_GB2312" w:cs="Times New Roman"/>
          <w:b w:val="0"/>
          <w:kern w:val="2"/>
          <w:sz w:val="32"/>
          <w:szCs w:val="32"/>
          <w:lang w:val="en-US" w:eastAsia="zh-CN" w:bidi="ar-SA"/>
        </w:rPr>
        <w:t>县科技局</w:t>
      </w:r>
      <w:r>
        <w:rPr>
          <w:rFonts w:hint="eastAsia" w:ascii="Times New Roman" w:hAnsi="Times New Roman" w:eastAsia="仿宋_GB2312" w:cs="Times New Roman"/>
          <w:b w:val="0"/>
          <w:kern w:val="2"/>
          <w:sz w:val="32"/>
          <w:szCs w:val="32"/>
          <w:lang w:val="en-US" w:eastAsia="zh-CN" w:bidi="ar-SA"/>
        </w:rPr>
        <w:t>邀请陇东学院农林科技学院“三区”科技人才服务团队深入湘乐镇庞川村，举办牧草种植技术培训会，对30多名贫困户进行培训</w:t>
      </w:r>
      <w:r>
        <w:rPr>
          <w:rFonts w:hint="eastAsia" w:eastAsia="仿宋_GB2312" w:cs="Times New Roman"/>
          <w:b w:val="0"/>
          <w:kern w:val="2"/>
          <w:sz w:val="32"/>
          <w:szCs w:val="32"/>
          <w:lang w:val="en-US" w:eastAsia="zh-CN" w:bidi="ar-SA"/>
        </w:rPr>
        <w:t>；</w:t>
      </w:r>
      <w:r>
        <w:rPr>
          <w:rFonts w:hint="eastAsia" w:ascii="仿宋_GB2312" w:eastAsia="仿宋_GB2312"/>
          <w:sz w:val="32"/>
          <w:szCs w:val="32"/>
          <w:lang w:val="en-US" w:eastAsia="zh-CN"/>
        </w:rPr>
        <w:t>邀请陇东学院农林科技学院教授曹宏、</w:t>
      </w:r>
      <w:r>
        <w:rPr>
          <w:rFonts w:hint="eastAsia" w:ascii="仿宋_GB2312" w:eastAsia="仿宋_GB2312"/>
          <w:sz w:val="32"/>
          <w:szCs w:val="32"/>
          <w:lang w:eastAsia="zh-CN"/>
        </w:rPr>
        <w:t>市畜牧技术推广中心、高级畜牧师杨德智、</w:t>
      </w:r>
      <w:r>
        <w:rPr>
          <w:rFonts w:hint="eastAsia" w:ascii="仿宋_GB2312" w:eastAsia="仿宋_GB2312"/>
          <w:sz w:val="32"/>
          <w:szCs w:val="32"/>
          <w:lang w:val="en-US" w:eastAsia="zh-CN"/>
        </w:rPr>
        <w:t>陇东学院农林科技学院、助理研究员张述强分别讲授了苜蓿种植及产业化发展关键技术、现代肉羊生产关键技术、青贮饲料制作的关键技术。</w:t>
      </w:r>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lang w:eastAsia="zh-CN"/>
        </w:rPr>
        <w:t>全县</w:t>
      </w:r>
      <w:r>
        <w:rPr>
          <w:rFonts w:hint="eastAsia" w:ascii="仿宋_GB2312" w:hAnsi="仿宋_GB2312" w:eastAsia="仿宋_GB2312" w:cs="仿宋_GB2312"/>
          <w:sz w:val="32"/>
          <w:szCs w:val="32"/>
        </w:rPr>
        <w:t>苹果生产、加工、贮藏、销售、电子商务等领域培养高精尖人才，完成12000人(次)培训计划。其中：培养高精尖人才及职业果农10000人（次）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培养县乡</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技术人员、管理人员和信息人员2000人（次）</w:t>
      </w:r>
      <w:r>
        <w:rPr>
          <w:rFonts w:hint="eastAsia" w:ascii="仿宋_GB2312" w:hAnsi="仿宋_GB2312" w:eastAsia="仿宋_GB2312" w:cs="仿宋_GB2312"/>
          <w:sz w:val="32"/>
          <w:szCs w:val="32"/>
          <w:lang w:eastAsia="zh-CN"/>
        </w:rPr>
        <w:t>，使职业果农和技术人员提高了果树管护水平，并取得</w:t>
      </w:r>
      <w:r>
        <w:rPr>
          <w:rFonts w:hint="eastAsia" w:ascii="仿宋_GB2312" w:hAnsi="仿宋_GB2312" w:eastAsia="仿宋_GB2312" w:cs="仿宋_GB2312"/>
          <w:sz w:val="32"/>
          <w:szCs w:val="32"/>
        </w:rPr>
        <w:t>职业果农资格认证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2020年，全县累计报送科技信息16条，其中，省科技厅网站采用8条，市科技局网站采用13条，县区网站采用2条，科技信息宣传效果进一步增强。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snapToGrid/>
        <w:spacing w:before="0" w:beforeAutospacing="0" w:after="0" w:afterAutospacing="0" w:line="578" w:lineRule="exact"/>
        <w:ind w:right="0" w:firstLine="643" w:firstLineChars="200"/>
        <w:jc w:val="left"/>
        <w:textAlignment w:val="auto"/>
        <w:rPr>
          <w:rFonts w:hint="eastAsia" w:ascii="楷体_GB2312" w:hAnsi="楷体_GB2312" w:eastAsia="楷体_GB2312" w:cs="楷体_GB2312"/>
          <w:b/>
          <w:bCs/>
          <w:color w:val="000000" w:themeColor="text1"/>
          <w:kern w:val="0"/>
          <w:sz w:val="32"/>
          <w:szCs w:val="32"/>
          <w:lang w:val="en-US" w:eastAsia="zh-CN" w:bidi="ar"/>
        </w:rPr>
      </w:pPr>
      <w:r>
        <w:rPr>
          <w:rFonts w:hint="eastAsia" w:ascii="楷体_GB2312" w:hAnsi="楷体_GB2312" w:eastAsia="楷体_GB2312" w:cs="楷体_GB2312"/>
          <w:b/>
          <w:bCs/>
          <w:color w:val="000000" w:themeColor="text1"/>
          <w:kern w:val="0"/>
          <w:sz w:val="32"/>
          <w:szCs w:val="32"/>
          <w:lang w:val="en-US" w:eastAsia="zh-CN" w:bidi="ar"/>
        </w:rPr>
        <w:t>（二）履职效果情况</w:t>
      </w:r>
    </w:p>
    <w:p>
      <w:pPr>
        <w:keepNext w:val="0"/>
        <w:keepLines w:val="0"/>
        <w:pageBreakBefore w:val="0"/>
        <w:shd w:val="clear" w:color="auto" w:fill="FFFFFF"/>
        <w:kinsoku/>
        <w:wordWrap/>
        <w:overflowPunct/>
        <w:topLinePunct w:val="0"/>
        <w:autoSpaceDE/>
        <w:autoSpaceDN/>
        <w:bidi w:val="0"/>
        <w:spacing w:line="578"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1</w:t>
      </w:r>
      <w:r>
        <w:rPr>
          <w:rFonts w:hint="eastAsia" w:ascii="仿宋_GB2312" w:hAnsi="仿宋_GB2312" w:eastAsia="仿宋_GB2312" w:cs="仿宋_GB2312"/>
          <w:b/>
          <w:color w:val="000000" w:themeColor="text1"/>
          <w:sz w:val="32"/>
          <w:szCs w:val="32"/>
          <w:lang w:eastAsia="zh-CN"/>
        </w:rPr>
        <w:t>、</w:t>
      </w:r>
      <w:r>
        <w:rPr>
          <w:rFonts w:hint="eastAsia" w:ascii="仿宋_GB2312" w:hAnsi="仿宋_GB2312" w:eastAsia="仿宋_GB2312" w:cs="仿宋_GB2312"/>
          <w:b/>
          <w:color w:val="000000" w:themeColor="text1"/>
          <w:sz w:val="32"/>
          <w:szCs w:val="32"/>
        </w:rPr>
        <w:t>经济效益。</w:t>
      </w:r>
      <w:r>
        <w:rPr>
          <w:rFonts w:hint="eastAsia" w:ascii="仿宋_GB2312" w:hAnsi="仿宋_GB2312" w:eastAsia="仿宋_GB2312" w:cs="仿宋_GB2312"/>
          <w:color w:val="000000" w:themeColor="text1"/>
          <w:sz w:val="32"/>
          <w:szCs w:val="32"/>
          <w:lang w:eastAsia="zh-CN"/>
        </w:rPr>
        <w:t>在</w:t>
      </w:r>
      <w:r>
        <w:rPr>
          <w:rFonts w:hint="eastAsia" w:ascii="仿宋_GB2312" w:hAnsi="仿宋_GB2312" w:eastAsia="仿宋_GB2312" w:cs="仿宋_GB2312"/>
          <w:color w:val="000000" w:themeColor="text1"/>
          <w:sz w:val="32"/>
          <w:szCs w:val="32"/>
        </w:rPr>
        <w:t>决策方面、体制机制等方面彰显作用。</w:t>
      </w:r>
    </w:p>
    <w:p>
      <w:pPr>
        <w:keepNext w:val="0"/>
        <w:keepLines w:val="0"/>
        <w:pageBreakBefore w:val="0"/>
        <w:shd w:val="clear" w:color="auto" w:fill="FFFFFF"/>
        <w:kinsoku/>
        <w:wordWrap/>
        <w:overflowPunct/>
        <w:topLinePunct w:val="0"/>
        <w:autoSpaceDE/>
        <w:autoSpaceDN/>
        <w:bidi w:val="0"/>
        <w:spacing w:line="578"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2</w:t>
      </w:r>
      <w:r>
        <w:rPr>
          <w:rFonts w:hint="eastAsia" w:ascii="仿宋_GB2312" w:hAnsi="仿宋_GB2312" w:eastAsia="仿宋_GB2312" w:cs="仿宋_GB2312"/>
          <w:b/>
          <w:color w:val="000000" w:themeColor="text1"/>
          <w:sz w:val="32"/>
          <w:szCs w:val="32"/>
          <w:lang w:eastAsia="zh-CN"/>
        </w:rPr>
        <w:t>、</w:t>
      </w:r>
      <w:r>
        <w:rPr>
          <w:rFonts w:hint="eastAsia" w:ascii="仿宋_GB2312" w:hAnsi="仿宋_GB2312" w:eastAsia="仿宋_GB2312" w:cs="仿宋_GB2312"/>
          <w:b/>
          <w:color w:val="000000" w:themeColor="text1"/>
          <w:sz w:val="32"/>
          <w:szCs w:val="32"/>
        </w:rPr>
        <w:t>社会效益。</w:t>
      </w:r>
      <w:r>
        <w:rPr>
          <w:rFonts w:hint="eastAsia" w:ascii="仿宋_GB2312" w:hAnsi="仿宋_GB2312" w:eastAsia="仿宋_GB2312" w:cs="仿宋_GB2312"/>
          <w:color w:val="000000" w:themeColor="text1"/>
          <w:sz w:val="32"/>
          <w:szCs w:val="32"/>
          <w:lang w:eastAsia="zh-CN"/>
        </w:rPr>
        <w:t>社会</w:t>
      </w:r>
      <w:r>
        <w:rPr>
          <w:rFonts w:hint="eastAsia" w:ascii="仿宋_GB2312" w:hAnsi="仿宋_GB2312" w:eastAsia="仿宋_GB2312" w:cs="仿宋_GB2312"/>
          <w:color w:val="000000" w:themeColor="text1"/>
          <w:sz w:val="32"/>
          <w:szCs w:val="32"/>
        </w:rPr>
        <w:t>影响力进一步扩大。</w:t>
      </w:r>
    </w:p>
    <w:p>
      <w:pPr>
        <w:keepNext w:val="0"/>
        <w:keepLines w:val="0"/>
        <w:pageBreakBefore w:val="0"/>
        <w:kinsoku/>
        <w:wordWrap/>
        <w:overflowPunct/>
        <w:topLinePunct w:val="0"/>
        <w:autoSpaceDE/>
        <w:autoSpaceDN/>
        <w:bidi w:val="0"/>
        <w:spacing w:line="578" w:lineRule="exact"/>
        <w:ind w:firstLine="643" w:firstLineChars="200"/>
        <w:rPr>
          <w:rFonts w:ascii="Times New Roman" w:hAnsi="Times New Roman" w:eastAsia="仿宋_GB2312"/>
          <w:color w:val="000000" w:themeColor="text1"/>
          <w:sz w:val="32"/>
          <w:szCs w:val="32"/>
          <w:shd w:val="clear" w:color="auto" w:fill="FFFFFF"/>
        </w:rPr>
      </w:pPr>
      <w:r>
        <w:rPr>
          <w:rFonts w:hint="eastAsia" w:ascii="仿宋_GB2312" w:hAnsi="仿宋_GB2312" w:eastAsia="仿宋_GB2312" w:cs="仿宋_GB2312"/>
          <w:b/>
          <w:color w:val="000000" w:themeColor="text1"/>
          <w:sz w:val="32"/>
          <w:szCs w:val="32"/>
        </w:rPr>
        <w:t>3</w:t>
      </w:r>
      <w:r>
        <w:rPr>
          <w:rFonts w:hint="eastAsia" w:ascii="仿宋_GB2312" w:hAnsi="仿宋_GB2312" w:eastAsia="仿宋_GB2312" w:cs="仿宋_GB2312"/>
          <w:b/>
          <w:color w:val="000000" w:themeColor="text1"/>
          <w:sz w:val="32"/>
          <w:szCs w:val="32"/>
          <w:lang w:eastAsia="zh-CN"/>
        </w:rPr>
        <w:t>、</w:t>
      </w:r>
      <w:r>
        <w:rPr>
          <w:rFonts w:hint="eastAsia" w:ascii="仿宋_GB2312" w:hAnsi="仿宋_GB2312" w:eastAsia="仿宋_GB2312" w:cs="仿宋_GB2312"/>
          <w:b/>
          <w:color w:val="000000" w:themeColor="text1"/>
          <w:sz w:val="32"/>
          <w:szCs w:val="32"/>
        </w:rPr>
        <w:t>行政效能。</w:t>
      </w:r>
      <w:r>
        <w:rPr>
          <w:rFonts w:hint="eastAsia" w:ascii="仿宋_GB2312" w:hAnsi="仿宋_GB2312" w:eastAsia="仿宋_GB2312" w:cs="仿宋_GB2312"/>
          <w:color w:val="000000" w:themeColor="text1"/>
          <w:sz w:val="32"/>
          <w:szCs w:val="32"/>
        </w:rPr>
        <w:t>不断改善行政管理、严格经费及资产管理，厉行节约，提高了行政效率，降低了行政成本。</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3" w:firstLineChars="200"/>
        <w:jc w:val="both"/>
        <w:textAlignment w:val="auto"/>
        <w:outlineLvl w:val="9"/>
        <w:rPr>
          <w:rFonts w:hint="eastAsia" w:ascii="楷体_GB2312" w:hAnsi="楷体_GB2312" w:eastAsia="楷体_GB2312" w:cs="楷体_GB2312"/>
          <w:b/>
          <w:bCs/>
          <w:color w:val="000000" w:themeColor="text1"/>
          <w:kern w:val="0"/>
          <w:sz w:val="32"/>
          <w:szCs w:val="32"/>
          <w:lang w:val="en-US" w:eastAsia="zh-CN" w:bidi="ar"/>
        </w:rPr>
      </w:pPr>
      <w:r>
        <w:rPr>
          <w:rFonts w:hint="eastAsia" w:ascii="楷体_GB2312" w:hAnsi="楷体_GB2312" w:eastAsia="楷体_GB2312" w:cs="楷体_GB2312"/>
          <w:b/>
          <w:bCs/>
          <w:color w:val="000000" w:themeColor="text1"/>
          <w:kern w:val="0"/>
          <w:sz w:val="32"/>
          <w:szCs w:val="32"/>
          <w:lang w:val="en-US" w:eastAsia="zh-CN" w:bidi="ar"/>
        </w:rPr>
        <w:t>（三）社会满意度及可持续性影响</w:t>
      </w:r>
    </w:p>
    <w:p>
      <w:pPr>
        <w:keepNext w:val="0"/>
        <w:keepLines w:val="0"/>
        <w:pageBreakBefore w:val="0"/>
        <w:shd w:val="clear" w:color="auto" w:fill="FFFFFF"/>
        <w:kinsoku/>
        <w:wordWrap/>
        <w:overflowPunct/>
        <w:topLinePunct w:val="0"/>
        <w:autoSpaceDE/>
        <w:autoSpaceDN/>
        <w:bidi w:val="0"/>
        <w:spacing w:line="578"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s="Times New Roman"/>
          <w:color w:val="000000" w:themeColor="text1"/>
          <w:sz w:val="32"/>
          <w:szCs w:val="32"/>
        </w:rPr>
        <w:t>可持续性影响</w:t>
      </w:r>
      <w:r>
        <w:rPr>
          <w:rFonts w:hint="eastAsia" w:ascii="Times New Roman" w:hAnsi="Times New Roman" w:eastAsia="仿宋_GB2312" w:cs="Times New Roman"/>
          <w:color w:val="000000" w:themeColor="text1"/>
          <w:sz w:val="32"/>
          <w:szCs w:val="32"/>
          <w:lang w:eastAsia="zh-CN"/>
        </w:rPr>
        <w:t>力</w:t>
      </w:r>
      <w:r>
        <w:rPr>
          <w:rFonts w:ascii="Times New Roman" w:hAnsi="Times New Roman" w:eastAsia="仿宋_GB2312" w:cs="Times New Roman"/>
          <w:color w:val="000000" w:themeColor="text1"/>
          <w:sz w:val="32"/>
          <w:szCs w:val="32"/>
        </w:rPr>
        <w:t>继续加大，</w:t>
      </w:r>
      <w:r>
        <w:rPr>
          <w:rFonts w:hint="eastAsia" w:ascii="Times New Roman" w:hAnsi="Times New Roman" w:eastAsia="仿宋_GB2312" w:cs="Times New Roman"/>
          <w:color w:val="000000" w:themeColor="text1"/>
          <w:sz w:val="32"/>
          <w:szCs w:val="32"/>
          <w:lang w:eastAsia="zh-CN"/>
        </w:rPr>
        <w:t>立足本县实际，服务全县工作大局，进一步</w:t>
      </w:r>
      <w:r>
        <w:rPr>
          <w:rFonts w:hint="eastAsia" w:eastAsia="仿宋_GB2312"/>
          <w:color w:val="000000" w:themeColor="text1"/>
          <w:sz w:val="32"/>
          <w:szCs w:val="32"/>
          <w:lang w:eastAsia="zh-CN"/>
        </w:rPr>
        <w:t>提高了</w:t>
      </w:r>
      <w:r>
        <w:rPr>
          <w:rFonts w:hint="eastAsia" w:eastAsia="仿宋_GB2312"/>
          <w:color w:val="000000" w:themeColor="text1"/>
          <w:sz w:val="32"/>
          <w:szCs w:val="32"/>
        </w:rPr>
        <w:t>全县</w:t>
      </w:r>
      <w:r>
        <w:rPr>
          <w:rFonts w:hint="eastAsia" w:eastAsia="仿宋_GB2312"/>
          <w:color w:val="000000" w:themeColor="text1"/>
          <w:sz w:val="32"/>
          <w:szCs w:val="32"/>
          <w:lang w:eastAsia="zh-CN"/>
        </w:rPr>
        <w:t>科学技术及科技创新工作</w:t>
      </w:r>
      <w:r>
        <w:rPr>
          <w:rFonts w:hint="eastAsia" w:eastAsia="仿宋_GB2312"/>
          <w:color w:val="000000" w:themeColor="text1"/>
          <w:sz w:val="32"/>
          <w:szCs w:val="32"/>
        </w:rPr>
        <w:t>高质量发展</w:t>
      </w:r>
      <w:r>
        <w:rPr>
          <w:rFonts w:hint="eastAsia" w:eastAsia="仿宋_GB2312"/>
          <w:color w:val="000000" w:themeColor="text1"/>
          <w:sz w:val="32"/>
          <w:szCs w:val="32"/>
          <w:lang w:eastAsia="zh-CN"/>
        </w:rPr>
        <w:t>，</w:t>
      </w:r>
      <w:r>
        <w:rPr>
          <w:rFonts w:ascii="Times New Roman" w:hAnsi="Times New Roman" w:eastAsia="仿宋_GB2312" w:cs="Times New Roman"/>
          <w:color w:val="000000" w:themeColor="text1"/>
          <w:sz w:val="32"/>
          <w:szCs w:val="32"/>
        </w:rPr>
        <w:t>社会满意度明显增强。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leftChars="0" w:firstLine="640" w:firstLineChars="200"/>
        <w:jc w:val="both"/>
        <w:textAlignment w:val="auto"/>
        <w:rPr>
          <w:rFonts w:hint="eastAsia" w:ascii="黑体" w:hAnsi="宋体" w:eastAsia="黑体" w:cs="黑体"/>
          <w:color w:val="000000" w:themeColor="text1"/>
          <w:kern w:val="0"/>
          <w:sz w:val="32"/>
          <w:szCs w:val="32"/>
          <w:lang w:val="en-US" w:eastAsia="zh-CN" w:bidi="ar"/>
        </w:rPr>
      </w:pPr>
      <w:r>
        <w:rPr>
          <w:rFonts w:hint="eastAsia" w:ascii="黑体" w:hAnsi="宋体" w:eastAsia="黑体" w:cs="黑体"/>
          <w:color w:val="000000" w:themeColor="text1"/>
          <w:kern w:val="0"/>
          <w:sz w:val="32"/>
          <w:szCs w:val="32"/>
          <w:lang w:val="en-US" w:eastAsia="zh-CN" w:bidi="ar"/>
        </w:rPr>
        <w:t xml:space="preserve">三、单位整体支出绩效中存在问题及改进措施 </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color w:val="000000" w:themeColor="text1"/>
          <w:kern w:val="0"/>
          <w:sz w:val="32"/>
          <w:szCs w:val="32"/>
          <w:lang w:val="en-US" w:eastAsia="zh-CN" w:bidi="ar"/>
        </w:rPr>
      </w:pPr>
      <w:r>
        <w:rPr>
          <w:rFonts w:hint="eastAsia" w:ascii="楷体_GB2312" w:hAnsi="楷体_GB2312" w:eastAsia="楷体_GB2312" w:cs="楷体_GB2312"/>
          <w:b/>
          <w:bCs/>
          <w:color w:val="000000" w:themeColor="text1"/>
          <w:kern w:val="0"/>
          <w:sz w:val="32"/>
          <w:szCs w:val="32"/>
          <w:lang w:val="en-US" w:eastAsia="zh-CN" w:bidi="ar"/>
        </w:rPr>
        <w:t xml:space="preserve">（一）主要问题及原因分析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仿宋_GB2312" w:eastAsia="仿宋_GB2312" w:hAnsiTheme="minorHAnsi" w:cstheme="minorBidi"/>
          <w:color w:val="000000" w:themeColor="text1"/>
          <w:kern w:val="2"/>
          <w:sz w:val="32"/>
          <w:szCs w:val="32"/>
          <w:lang w:val="en-US" w:eastAsia="zh-CN" w:bidi="ar-SA"/>
        </w:rPr>
      </w:pPr>
      <w:r>
        <w:rPr>
          <w:rFonts w:hint="eastAsia" w:ascii="仿宋_GB2312" w:eastAsia="仿宋_GB2312" w:hAnsiTheme="minorHAnsi" w:cstheme="minorBidi"/>
          <w:color w:val="000000" w:themeColor="text1"/>
          <w:kern w:val="2"/>
          <w:sz w:val="32"/>
          <w:szCs w:val="32"/>
          <w:lang w:val="en-US" w:eastAsia="zh-CN" w:bidi="ar-SA"/>
        </w:rPr>
        <w:t>2020年度由于补发2016年9月至2019年12月交通补贴和2018年科学发展观奖，致使我局实际支出情况与预算支出存在一定差距，预算执行进度缓慢。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3" w:firstLineChars="200"/>
        <w:jc w:val="both"/>
        <w:textAlignment w:val="auto"/>
        <w:outlineLvl w:val="9"/>
        <w:rPr>
          <w:rFonts w:hint="eastAsia" w:ascii="楷体_GB2312" w:hAnsi="楷体_GB2312" w:eastAsia="楷体_GB2312" w:cs="楷体_GB2312"/>
          <w:b/>
          <w:bCs/>
          <w:color w:val="000000" w:themeColor="text1"/>
          <w:kern w:val="0"/>
          <w:sz w:val="32"/>
          <w:szCs w:val="32"/>
          <w:lang w:val="en-US" w:eastAsia="zh-CN" w:bidi="ar"/>
        </w:rPr>
      </w:pPr>
      <w:r>
        <w:rPr>
          <w:rFonts w:hint="eastAsia" w:ascii="楷体_GB2312" w:hAnsi="楷体_GB2312" w:eastAsia="楷体_GB2312" w:cs="楷体_GB2312"/>
          <w:b/>
          <w:bCs/>
          <w:color w:val="000000" w:themeColor="text1"/>
          <w:kern w:val="0"/>
          <w:sz w:val="32"/>
          <w:szCs w:val="32"/>
          <w:lang w:val="en-US" w:eastAsia="zh-CN" w:bidi="ar"/>
        </w:rPr>
        <w:t xml:space="preserve">（二）改进的方向和具体措施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仿宋_GB2312" w:eastAsia="仿宋_GB2312" w:hAnsiTheme="minorHAnsi" w:cstheme="minorBidi"/>
          <w:color w:val="000000" w:themeColor="text1"/>
          <w:kern w:val="2"/>
          <w:sz w:val="32"/>
          <w:szCs w:val="32"/>
          <w:lang w:val="en-US" w:eastAsia="zh-CN" w:bidi="ar-SA"/>
        </w:rPr>
      </w:pPr>
      <w:r>
        <w:rPr>
          <w:rFonts w:hint="eastAsia" w:ascii="仿宋_GB2312" w:eastAsia="仿宋_GB2312" w:hAnsiTheme="minorHAnsi" w:cstheme="minorBidi"/>
          <w:color w:val="000000" w:themeColor="text1"/>
          <w:kern w:val="2"/>
          <w:sz w:val="32"/>
          <w:szCs w:val="32"/>
          <w:lang w:val="en-US" w:eastAsia="zh-CN" w:bidi="ar-SA"/>
        </w:rPr>
        <w:t>深入学习贯彻落实《预算法》等相关法律、法规，进一步增强预算意识，始终坚持先预算后支出。一是根据实际情况，定期做好预算执行分析，推进预算编制科学化、数字准确化。以便减少实际支出与预算支出的差距。二是加强与财政局相关股室协调对接，做好资金下达，及时开展工作，加快执行进度。</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黑体" w:hAnsi="宋体" w:eastAsia="黑体" w:cs="黑体"/>
          <w:color w:val="auto"/>
          <w:kern w:val="0"/>
          <w:sz w:val="32"/>
          <w:szCs w:val="32"/>
          <w:lang w:val="en-US" w:eastAsia="zh-CN" w:bidi="ar"/>
        </w:rPr>
      </w:pPr>
      <w:r>
        <w:rPr>
          <w:rFonts w:hint="eastAsia" w:ascii="黑体" w:hAnsi="宋体" w:eastAsia="黑体" w:cs="黑体"/>
          <w:color w:val="auto"/>
          <w:kern w:val="0"/>
          <w:sz w:val="32"/>
          <w:szCs w:val="32"/>
          <w:lang w:val="en-US" w:eastAsia="zh-CN" w:bidi="ar"/>
        </w:rPr>
        <w:t xml:space="preserve">四、绩效自评结果拟应用和公开情况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仿宋_GB2312" w:eastAsia="仿宋_GB2312" w:hAnsiTheme="minorHAnsi" w:cstheme="minorBidi"/>
          <w:color w:val="auto"/>
          <w:kern w:val="2"/>
          <w:sz w:val="32"/>
          <w:szCs w:val="32"/>
          <w:lang w:val="en-US" w:eastAsia="zh-CN" w:bidi="ar-SA"/>
        </w:rPr>
      </w:pPr>
      <w:r>
        <w:rPr>
          <w:rFonts w:hint="eastAsia" w:ascii="仿宋_GB2312" w:eastAsia="仿宋_GB2312" w:hAnsiTheme="minorHAnsi" w:cstheme="minorBidi"/>
          <w:color w:val="auto"/>
          <w:kern w:val="2"/>
          <w:sz w:val="32"/>
          <w:szCs w:val="32"/>
          <w:lang w:val="en-US" w:eastAsia="zh-CN" w:bidi="ar-SA"/>
        </w:rPr>
        <w:t>20</w:t>
      </w:r>
      <w:r>
        <w:rPr>
          <w:rFonts w:hint="eastAsia" w:ascii="仿宋_GB2312" w:eastAsia="仿宋_GB2312" w:cstheme="minorBidi"/>
          <w:color w:val="auto"/>
          <w:kern w:val="2"/>
          <w:sz w:val="32"/>
          <w:szCs w:val="32"/>
          <w:lang w:val="en-US" w:eastAsia="zh-CN" w:bidi="ar-SA"/>
        </w:rPr>
        <w:t>20</w:t>
      </w:r>
      <w:r>
        <w:rPr>
          <w:rFonts w:hint="eastAsia" w:ascii="仿宋_GB2312" w:eastAsia="仿宋_GB2312" w:hAnsiTheme="minorHAnsi" w:cstheme="minorBidi"/>
          <w:color w:val="auto"/>
          <w:kern w:val="2"/>
          <w:sz w:val="32"/>
          <w:szCs w:val="32"/>
          <w:lang w:val="en-US" w:eastAsia="zh-CN" w:bidi="ar-SA"/>
        </w:rPr>
        <w:t>年单位预算编制基础数据真实可靠，按照年度工作计划和支出标准合理编制预算方案，预算数据按要求及时报送。并依据预算信息公开要求，按时按期在宁县人民政府网站公开。</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default" w:ascii="黑体" w:hAnsi="宋体" w:eastAsia="黑体" w:cs="黑体"/>
          <w:color w:val="auto"/>
          <w:kern w:val="0"/>
          <w:sz w:val="32"/>
          <w:szCs w:val="32"/>
          <w:lang w:val="en-US" w:eastAsia="zh-CN" w:bidi="ar"/>
        </w:rPr>
      </w:pPr>
      <w:r>
        <w:rPr>
          <w:rFonts w:hint="eastAsia" w:ascii="黑体" w:hAnsi="宋体" w:eastAsia="黑体" w:cs="黑体"/>
          <w:color w:val="auto"/>
          <w:kern w:val="0"/>
          <w:sz w:val="32"/>
          <w:szCs w:val="32"/>
          <w:lang w:val="en-US" w:eastAsia="zh-CN" w:bidi="ar"/>
        </w:rPr>
        <w:t>五、其他需要说明的问题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8" w:lineRule="exact"/>
        <w:ind w:right="0" w:rightChars="0" w:firstLine="640" w:firstLineChars="200"/>
        <w:jc w:val="both"/>
        <w:textAlignment w:val="bottom"/>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无其他说明。</w:t>
      </w:r>
    </w:p>
    <w:p>
      <w:pPr>
        <w:pStyle w:val="2"/>
        <w:keepNext w:val="0"/>
        <w:keepLines w:val="0"/>
        <w:pageBreakBefore w:val="0"/>
        <w:kinsoku/>
        <w:wordWrap/>
        <w:overflowPunct/>
        <w:topLinePunct w:val="0"/>
        <w:autoSpaceDE/>
        <w:autoSpaceDN/>
        <w:bidi w:val="0"/>
        <w:spacing w:after="0" w:line="578" w:lineRule="exact"/>
        <w:rPr>
          <w:rFonts w:hint="eastAsia" w:ascii="仿宋_GB2312" w:hAnsi="仿宋_GB2312" w:eastAsia="仿宋_GB2312" w:cs="仿宋_GB2312"/>
          <w:color w:val="000000" w:themeColor="text1"/>
          <w:sz w:val="32"/>
          <w:szCs w:val="32"/>
          <w:lang w:val="en-US" w:eastAsia="zh-CN"/>
        </w:rPr>
      </w:pPr>
    </w:p>
    <w:p>
      <w:pPr>
        <w:pStyle w:val="2"/>
        <w:keepNext w:val="0"/>
        <w:keepLines w:val="0"/>
        <w:pageBreakBefore w:val="0"/>
        <w:kinsoku/>
        <w:wordWrap/>
        <w:overflowPunct/>
        <w:topLinePunct w:val="0"/>
        <w:autoSpaceDE/>
        <w:autoSpaceDN/>
        <w:bidi w:val="0"/>
        <w:spacing w:after="0" w:line="578" w:lineRule="exact"/>
        <w:ind w:firstLine="4480" w:firstLineChars="1400"/>
        <w:rPr>
          <w:rStyle w:val="18"/>
          <w:rFonts w:ascii="Times New Roman" w:hAnsi="Times New Roman" w:eastAsia="仿宋_GB2312"/>
          <w:color w:val="000000"/>
          <w:sz w:val="32"/>
          <w:szCs w:val="32"/>
          <w:u w:val="none"/>
        </w:rPr>
      </w:pPr>
    </w:p>
    <w:sectPr>
      <w:footerReference r:id="rId3" w:type="default"/>
      <w:pgSz w:w="11906" w:h="16838"/>
      <w:pgMar w:top="1701" w:right="136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经典粗宋简">
    <w:altName w:val="宋体"/>
    <w:panose1 w:val="02010609000101010101"/>
    <w:charset w:val="86"/>
    <w:family w:val="modern"/>
    <w:pitch w:val="default"/>
    <w:sig w:usb0="00000000" w:usb1="00000000" w:usb2="0000001E"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04" w:rightChars="97"/>
      <w:jc w:val="right"/>
      <w:rPr>
        <w:rFonts w:asci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36942"/>
    <w:multiLevelType w:val="singleLevel"/>
    <w:tmpl w:val="8AE36942"/>
    <w:lvl w:ilvl="0" w:tentative="0">
      <w:start w:val="3"/>
      <w:numFmt w:val="decimal"/>
      <w:suff w:val="nothing"/>
      <w:lvlText w:val="%1、"/>
      <w:lvlJc w:val="left"/>
      <w:pPr>
        <w:ind w:left="800"/>
      </w:pPr>
      <w:rPr>
        <w:rFonts w:cs="Times New Roman"/>
      </w:rPr>
    </w:lvl>
  </w:abstractNum>
  <w:abstractNum w:abstractNumId="1">
    <w:nsid w:val="0E88D0C8"/>
    <w:multiLevelType w:val="singleLevel"/>
    <w:tmpl w:val="0E88D0C8"/>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IxNDliZTNiNDUzMzZmOTVmNWNmNDBhNjMyMTE1ZDEifQ=="/>
  </w:docVars>
  <w:rsids>
    <w:rsidRoot w:val="00CA55E7"/>
    <w:rsid w:val="00141003"/>
    <w:rsid w:val="00142256"/>
    <w:rsid w:val="001B617A"/>
    <w:rsid w:val="001C640B"/>
    <w:rsid w:val="001E2689"/>
    <w:rsid w:val="00207AF6"/>
    <w:rsid w:val="00227C3A"/>
    <w:rsid w:val="002371EC"/>
    <w:rsid w:val="002A6DBB"/>
    <w:rsid w:val="003D0E18"/>
    <w:rsid w:val="003E1D9F"/>
    <w:rsid w:val="00474857"/>
    <w:rsid w:val="004B1B45"/>
    <w:rsid w:val="00572D06"/>
    <w:rsid w:val="005925E9"/>
    <w:rsid w:val="005C793D"/>
    <w:rsid w:val="00663FA6"/>
    <w:rsid w:val="0066565E"/>
    <w:rsid w:val="0067443E"/>
    <w:rsid w:val="00697B3D"/>
    <w:rsid w:val="006E68ED"/>
    <w:rsid w:val="00715E18"/>
    <w:rsid w:val="00781205"/>
    <w:rsid w:val="007C4E16"/>
    <w:rsid w:val="00873E22"/>
    <w:rsid w:val="009C17BD"/>
    <w:rsid w:val="009C6A37"/>
    <w:rsid w:val="00A3443E"/>
    <w:rsid w:val="00AB622E"/>
    <w:rsid w:val="00AF1E3A"/>
    <w:rsid w:val="00B75B82"/>
    <w:rsid w:val="00C415F6"/>
    <w:rsid w:val="00C7363C"/>
    <w:rsid w:val="00CA55E7"/>
    <w:rsid w:val="00CE2441"/>
    <w:rsid w:val="00D118DF"/>
    <w:rsid w:val="00D627C7"/>
    <w:rsid w:val="00D739F9"/>
    <w:rsid w:val="00D97DF0"/>
    <w:rsid w:val="00E34A4B"/>
    <w:rsid w:val="00E74929"/>
    <w:rsid w:val="00F05882"/>
    <w:rsid w:val="00F6790D"/>
    <w:rsid w:val="00F86ADC"/>
    <w:rsid w:val="00FA01AB"/>
    <w:rsid w:val="03491EB7"/>
    <w:rsid w:val="05FF11EB"/>
    <w:rsid w:val="06D301C9"/>
    <w:rsid w:val="087C62A3"/>
    <w:rsid w:val="0C350D7C"/>
    <w:rsid w:val="0CAB5E58"/>
    <w:rsid w:val="0DCD638C"/>
    <w:rsid w:val="16572DA4"/>
    <w:rsid w:val="2BCE00A3"/>
    <w:rsid w:val="30A644FB"/>
    <w:rsid w:val="34D0244A"/>
    <w:rsid w:val="35F4797B"/>
    <w:rsid w:val="386B1E65"/>
    <w:rsid w:val="39DC0189"/>
    <w:rsid w:val="400D47B6"/>
    <w:rsid w:val="42AE17BB"/>
    <w:rsid w:val="46A91690"/>
    <w:rsid w:val="591D5453"/>
    <w:rsid w:val="5A00423F"/>
    <w:rsid w:val="622B09AF"/>
    <w:rsid w:val="66226375"/>
    <w:rsid w:val="664910E3"/>
    <w:rsid w:val="69D2531B"/>
    <w:rsid w:val="6C8377A7"/>
    <w:rsid w:val="6E3D1489"/>
    <w:rsid w:val="797220A5"/>
    <w:rsid w:val="7AC63318"/>
    <w:rsid w:val="7EDE267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3"/>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link w:val="14"/>
    <w:qFormat/>
    <w:uiPriority w:val="99"/>
    <w:pPr>
      <w:spacing w:after="120" w:line="480" w:lineRule="auto"/>
      <w:ind w:left="420" w:leftChars="200"/>
    </w:pPr>
  </w:style>
  <w:style w:type="paragraph" w:styleId="3">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5">
    <w:name w:val="Body Text Indent"/>
    <w:basedOn w:val="1"/>
    <w:qFormat/>
    <w:uiPriority w:val="99"/>
    <w:pPr>
      <w:ind w:firstLine="640" w:firstLineChars="200"/>
    </w:pPr>
    <w:rPr>
      <w:rFonts w:ascii="Times New Roman" w:hAnsi="Times New Roman" w:eastAsia="仿宋_GB2312" w:cs="Times New Roman"/>
      <w:sz w:val="32"/>
      <w:szCs w:val="32"/>
    </w:rPr>
  </w:style>
  <w:style w:type="paragraph" w:styleId="6">
    <w:name w:val="footer"/>
    <w:basedOn w:val="1"/>
    <w:link w:val="15"/>
    <w:semiHidden/>
    <w:qFormat/>
    <w:uiPriority w:val="99"/>
    <w:pPr>
      <w:tabs>
        <w:tab w:val="center" w:pos="4153"/>
        <w:tab w:val="right" w:pos="8306"/>
      </w:tabs>
      <w:snapToGrid w:val="0"/>
      <w:jc w:val="left"/>
    </w:pPr>
    <w:rPr>
      <w:sz w:val="18"/>
      <w:szCs w:val="18"/>
    </w:rPr>
  </w:style>
  <w:style w:type="paragraph" w:styleId="7">
    <w:name w:val="header"/>
    <w:basedOn w:val="1"/>
    <w:link w:val="16"/>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locked/>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character" w:styleId="11">
    <w:name w:val="Strong"/>
    <w:basedOn w:val="10"/>
    <w:qFormat/>
    <w:uiPriority w:val="99"/>
    <w:rPr>
      <w:rFonts w:cs="Times New Roman"/>
      <w:b/>
    </w:rPr>
  </w:style>
  <w:style w:type="character" w:styleId="12">
    <w:name w:val="Hyperlink"/>
    <w:basedOn w:val="10"/>
    <w:semiHidden/>
    <w:qFormat/>
    <w:uiPriority w:val="99"/>
    <w:rPr>
      <w:rFonts w:cs="Times New Roman"/>
      <w:color w:val="0000FF"/>
      <w:u w:val="single"/>
    </w:rPr>
  </w:style>
  <w:style w:type="character" w:customStyle="1" w:styleId="13">
    <w:name w:val="Heading 1 Char"/>
    <w:basedOn w:val="10"/>
    <w:link w:val="4"/>
    <w:qFormat/>
    <w:locked/>
    <w:uiPriority w:val="99"/>
    <w:rPr>
      <w:rFonts w:ascii="宋体" w:hAnsi="宋体" w:eastAsia="宋体" w:cs="宋体"/>
      <w:b/>
      <w:bCs/>
      <w:kern w:val="36"/>
      <w:sz w:val="48"/>
      <w:szCs w:val="48"/>
    </w:rPr>
  </w:style>
  <w:style w:type="character" w:customStyle="1" w:styleId="14">
    <w:name w:val="Body Text Indent 2 Char"/>
    <w:basedOn w:val="10"/>
    <w:link w:val="2"/>
    <w:semiHidden/>
    <w:qFormat/>
    <w:uiPriority w:val="99"/>
    <w:rPr>
      <w:rFonts w:ascii="Calibri" w:hAnsi="Calibri"/>
    </w:rPr>
  </w:style>
  <w:style w:type="character" w:customStyle="1" w:styleId="15">
    <w:name w:val="Footer Char"/>
    <w:basedOn w:val="10"/>
    <w:link w:val="6"/>
    <w:semiHidden/>
    <w:qFormat/>
    <w:locked/>
    <w:uiPriority w:val="99"/>
    <w:rPr>
      <w:rFonts w:cs="Times New Roman"/>
      <w:sz w:val="18"/>
      <w:szCs w:val="18"/>
    </w:rPr>
  </w:style>
  <w:style w:type="character" w:customStyle="1" w:styleId="16">
    <w:name w:val="Header Char"/>
    <w:basedOn w:val="10"/>
    <w:link w:val="7"/>
    <w:semiHidden/>
    <w:qFormat/>
    <w:locked/>
    <w:uiPriority w:val="99"/>
    <w:rPr>
      <w:rFonts w:cs="Times New Roman"/>
      <w:sz w:val="18"/>
      <w:szCs w:val="18"/>
    </w:rPr>
  </w:style>
  <w:style w:type="character" w:customStyle="1" w:styleId="17">
    <w:name w:val="share"/>
    <w:basedOn w:val="10"/>
    <w:qFormat/>
    <w:uiPriority w:val="99"/>
    <w:rPr>
      <w:rFonts w:cs="Times New Roman"/>
    </w:rPr>
  </w:style>
  <w:style w:type="character" w:customStyle="1" w:styleId="18">
    <w:name w:val="Subtle Reference1"/>
    <w:basedOn w:val="10"/>
    <w:qFormat/>
    <w:uiPriority w:val="99"/>
    <w:rPr>
      <w:rFonts w:cs="Times New Roman"/>
      <w:smallCaps/>
      <w:color w:val="C0504D"/>
      <w:u w:val="single"/>
    </w:rPr>
  </w:style>
  <w:style w:type="paragraph" w:customStyle="1" w:styleId="19">
    <w:name w:val="HTML Preformatted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szCs w:val="24"/>
    </w:rPr>
  </w:style>
  <w:style w:type="character" w:customStyle="1" w:styleId="20">
    <w:name w:val="15"/>
    <w:basedOn w:val="10"/>
    <w:qFormat/>
    <w:uiPriority w:val="99"/>
    <w:rPr>
      <w:rFonts w:ascii="Times New Roman" w:hAnsi="Times New Roman" w:cs="Times New Roman"/>
      <w:i/>
      <w:iCs/>
    </w:rPr>
  </w:style>
  <w:style w:type="paragraph" w:customStyle="1"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afterLines="0"/>
    </w:pPr>
    <w:rPr>
      <w:rFonts w:ascii="Arial" w:hAnsi="Arial" w:eastAsia="宋体" w:cs="Arial"/>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11</Pages>
  <Words>5769</Words>
  <Characters>6172</Characters>
  <Lines>0</Lines>
  <Paragraphs>0</Paragraphs>
  <TotalTime>27</TotalTime>
  <ScaleCrop>false</ScaleCrop>
  <LinksUpToDate>false</LinksUpToDate>
  <CharactersWithSpaces>6198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2020-07-08T00:52:00Z</dcterms:created>
  <dc:creator>Administrator</dc:creator>
  <cp:lastModifiedBy>WPS_1660046246</cp:lastModifiedBy>
  <cp:lastPrinted>2021-08-16T08:11:00Z</cp:lastPrinted>
  <dcterms:modified xsi:type="dcterms:W3CDTF">2023-06-07T14:47:15Z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55514DCC33E645568BCC1FFF353CEF79</vt:lpwstr>
  </property>
</Properties>
</file>