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587" w:rightChars="1708"/>
        <w:rPr>
          <w:b/>
          <w:sz w:val="28"/>
          <w:szCs w:val="28"/>
        </w:rPr>
      </w:pPr>
      <w:r>
        <w:rPr>
          <w:b/>
          <w:sz w:val="28"/>
          <w:szCs w:val="28"/>
        </w:rPr>
        <w:pict>
          <v:rect id="矩形 1" o:spid="_x0000_s2050" o:spt="1" style="position:absolute;left:0pt;margin-left:0.4pt;margin-top:-1.05pt;height:39pt;width:81pt;z-index:271704064;mso-width-relative:page;mso-height-relative:page;" coordsize="21600,21600">
            <v:path/>
            <v:fill focussize="0,0"/>
            <v:stroke/>
            <v:imagedata o:title=""/>
            <o:lock v:ext="edit"/>
            <v:textbox>
              <w:txbxContent>
                <w:p>
                  <w:r>
                    <w:rPr>
                      <w:rFonts w:hint="eastAsia"/>
                    </w:rPr>
                    <w:t>国环评证乙字</w:t>
                  </w:r>
                </w:p>
                <w:p>
                  <w:pPr>
                    <w:ind w:firstLine="210" w:firstLineChars="100"/>
                  </w:pPr>
                  <w:r>
                    <w:rPr>
                      <w:rFonts w:hint="eastAsia"/>
                    </w:rPr>
                    <w:t>第3111号</w:t>
                  </w:r>
                </w:p>
              </w:txbxContent>
            </v:textbox>
          </v:rect>
        </w:pict>
      </w:r>
    </w:p>
    <w:p>
      <w:pPr>
        <w:spacing w:line="480" w:lineRule="auto"/>
        <w:jc w:val="center"/>
        <w:outlineLvl w:val="0"/>
        <w:rPr>
          <w:b/>
          <w:sz w:val="44"/>
          <w:szCs w:val="44"/>
        </w:rPr>
      </w:pPr>
    </w:p>
    <w:p>
      <w:pPr>
        <w:spacing w:line="480" w:lineRule="auto"/>
        <w:jc w:val="center"/>
        <w:outlineLvl w:val="0"/>
        <w:rPr>
          <w:b/>
          <w:sz w:val="44"/>
          <w:szCs w:val="44"/>
        </w:rPr>
      </w:pPr>
    </w:p>
    <w:p>
      <w:pPr>
        <w:spacing w:line="480" w:lineRule="auto"/>
        <w:jc w:val="center"/>
        <w:outlineLvl w:val="0"/>
        <w:rPr>
          <w:b/>
          <w:sz w:val="44"/>
          <w:szCs w:val="44"/>
        </w:rPr>
      </w:pPr>
      <w:r>
        <w:pict>
          <v:shape id="AutoShape 7" o:spid="_x0000_s2051" o:spt="136" type="#_x0000_t136" style="position:absolute;left:0pt;margin-left:35.5pt;margin-top:25.6pt;height:34.65pt;width:361.3pt;z-index:271610880;mso-width-relative:page;mso-height-relative:page;" fillcolor="#000000" filled="t" coordsize="21600,21600">
            <v:path/>
            <v:fill on="t" focussize="0,0"/>
            <v:stroke/>
            <v:imagedata o:title=""/>
            <o:lock v:ext="edit" text="f"/>
            <v:textpath on="t" fitshape="t" fitpath="t" trim="t" xscale="f" string="建设项目环境影响报告表" style="font-family:华文中宋;font-size:32pt;v-text-align:center;"/>
          </v:shape>
        </w:pict>
      </w:r>
    </w:p>
    <w:p>
      <w:pPr>
        <w:spacing w:line="360" w:lineRule="auto"/>
        <w:ind w:right="-806" w:rightChars="-384"/>
        <w:jc w:val="center"/>
        <w:rPr>
          <w:b/>
          <w:sz w:val="72"/>
          <w:szCs w:val="72"/>
        </w:rPr>
      </w:pPr>
    </w:p>
    <w:p>
      <w:pPr>
        <w:spacing w:line="480" w:lineRule="auto"/>
        <w:jc w:val="center"/>
        <w:outlineLvl w:val="0"/>
        <w:rPr>
          <w:b/>
          <w:sz w:val="44"/>
          <w:szCs w:val="44"/>
        </w:rPr>
      </w:pPr>
    </w:p>
    <w:p>
      <w:pPr>
        <w:spacing w:line="480" w:lineRule="auto"/>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pStyle w:val="9"/>
        <w:spacing w:line="480" w:lineRule="auto"/>
        <w:ind w:firstLine="0"/>
        <w:rPr>
          <w:rFonts w:ascii="Times New Roman" w:hAnsi="Times New Roman"/>
          <w:b/>
          <w:color w:val="auto"/>
          <w:sz w:val="44"/>
          <w:szCs w:val="44"/>
        </w:rPr>
      </w:pPr>
    </w:p>
    <w:p>
      <w:pPr>
        <w:spacing w:line="480" w:lineRule="auto"/>
        <w:ind w:firstLine="964" w:firstLineChars="300"/>
        <w:rPr>
          <w:b/>
          <w:sz w:val="32"/>
          <w:szCs w:val="32"/>
          <w:u w:val="single"/>
        </w:rPr>
      </w:pPr>
      <w:r>
        <w:rPr>
          <w:b/>
          <w:sz w:val="32"/>
          <w:szCs w:val="32"/>
        </w:rPr>
        <w:t>项目名称：</w:t>
      </w:r>
      <w:r>
        <w:rPr>
          <w:b/>
          <w:sz w:val="32"/>
          <w:szCs w:val="32"/>
          <w:u w:val="thick"/>
        </w:rPr>
        <w:t>宁县南义乡张堡村生活污水处理工程</w:t>
      </w:r>
    </w:p>
    <w:p>
      <w:pPr>
        <w:spacing w:line="480" w:lineRule="auto"/>
        <w:ind w:firstLine="964" w:firstLineChars="300"/>
        <w:rPr>
          <w:b/>
          <w:sz w:val="32"/>
          <w:szCs w:val="32"/>
          <w:u w:val="thick"/>
        </w:rPr>
      </w:pPr>
      <w:r>
        <w:rPr>
          <w:b/>
          <w:sz w:val="32"/>
          <w:szCs w:val="32"/>
        </w:rPr>
        <w:t>建设单位：</w:t>
      </w:r>
      <w:r>
        <w:rPr>
          <w:b/>
          <w:sz w:val="32"/>
          <w:szCs w:val="32"/>
          <w:u w:val="single"/>
        </w:rPr>
        <w:t xml:space="preserve">        宁县南义乡人民政府       </w:t>
      </w: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sz w:val="44"/>
          <w:szCs w:val="44"/>
        </w:rPr>
      </w:pPr>
    </w:p>
    <w:p>
      <w:pPr>
        <w:spacing w:line="480" w:lineRule="auto"/>
        <w:jc w:val="center"/>
        <w:rPr>
          <w:b/>
          <w:bCs/>
          <w:spacing w:val="20"/>
          <w:sz w:val="32"/>
          <w:szCs w:val="20"/>
        </w:rPr>
      </w:pPr>
      <w:r>
        <w:rPr>
          <w:b/>
          <w:bCs/>
          <w:spacing w:val="20"/>
          <w:sz w:val="32"/>
          <w:szCs w:val="20"/>
        </w:rPr>
        <w:t>编制日期：二</w:t>
      </w:r>
      <w:r>
        <w:rPr>
          <w:rFonts w:hint="eastAsia"/>
          <w:b/>
          <w:bCs/>
          <w:spacing w:val="20"/>
          <w:sz w:val="32"/>
          <w:szCs w:val="20"/>
        </w:rPr>
        <w:t>〇</w:t>
      </w:r>
      <w:r>
        <w:rPr>
          <w:b/>
          <w:bCs/>
          <w:spacing w:val="20"/>
          <w:sz w:val="32"/>
          <w:szCs w:val="20"/>
        </w:rPr>
        <w:t>一九年四月</w:t>
      </w:r>
    </w:p>
    <w:p>
      <w:pPr>
        <w:spacing w:line="480" w:lineRule="auto"/>
        <w:jc w:val="center"/>
      </w:pPr>
      <w:r>
        <w:rPr>
          <w:b/>
          <w:bCs/>
          <w:spacing w:val="20"/>
          <w:sz w:val="32"/>
        </w:rPr>
        <w:t>国家环境保护部制</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《建设项目环境影响报告表》编制说明</w:t>
      </w:r>
    </w:p>
    <w:p/>
    <w:p>
      <w:pPr>
        <w:spacing w:line="360" w:lineRule="auto"/>
        <w:ind w:firstLine="560" w:firstLineChars="200"/>
        <w:rPr>
          <w:sz w:val="28"/>
          <w:szCs w:val="28"/>
        </w:rPr>
      </w:pPr>
      <w:r>
        <w:rPr>
          <w:sz w:val="28"/>
          <w:szCs w:val="28"/>
        </w:rPr>
        <w:t>《建设项目环境影响报告表》由具有从事环境影响评价工作资质的单位编制。</w:t>
      </w:r>
    </w:p>
    <w:p>
      <w:pPr>
        <w:spacing w:line="360" w:lineRule="auto"/>
        <w:ind w:firstLine="560" w:firstLineChars="200"/>
        <w:rPr>
          <w:sz w:val="28"/>
          <w:szCs w:val="28"/>
        </w:rPr>
      </w:pPr>
      <w:r>
        <w:rPr>
          <w:sz w:val="28"/>
          <w:szCs w:val="28"/>
        </w:rPr>
        <w:t>1、项目名称――指项目立项批复时的名称，应不超过30个字(两个英文字段作一个汉字)。</w:t>
      </w:r>
    </w:p>
    <w:p>
      <w:pPr>
        <w:spacing w:line="360" w:lineRule="auto"/>
        <w:ind w:firstLine="560" w:firstLineChars="200"/>
        <w:rPr>
          <w:sz w:val="28"/>
          <w:szCs w:val="28"/>
        </w:rPr>
      </w:pPr>
      <w:r>
        <w:rPr>
          <w:sz w:val="28"/>
          <w:szCs w:val="28"/>
        </w:rPr>
        <w:t>2、建设地点――指项目所在地详细地址，公路、铁路应填写起止地点。</w:t>
      </w:r>
    </w:p>
    <w:p>
      <w:pPr>
        <w:spacing w:line="360" w:lineRule="auto"/>
        <w:ind w:firstLine="560" w:firstLineChars="200"/>
        <w:rPr>
          <w:sz w:val="28"/>
          <w:szCs w:val="28"/>
        </w:rPr>
      </w:pPr>
      <w:r>
        <w:rPr>
          <w:sz w:val="28"/>
          <w:szCs w:val="28"/>
        </w:rPr>
        <w:t>3、行业类别――按国标填写。</w:t>
      </w:r>
    </w:p>
    <w:p>
      <w:pPr>
        <w:spacing w:line="360" w:lineRule="auto"/>
        <w:ind w:firstLine="560" w:firstLineChars="200"/>
        <w:rPr>
          <w:sz w:val="28"/>
          <w:szCs w:val="28"/>
        </w:rPr>
      </w:pPr>
      <w:r>
        <w:rPr>
          <w:sz w:val="28"/>
          <w:szCs w:val="28"/>
        </w:rPr>
        <w:t>4、总投资――指项目投资总额。</w:t>
      </w:r>
    </w:p>
    <w:p>
      <w:pPr>
        <w:spacing w:line="360" w:lineRule="auto"/>
        <w:ind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sz w:val="28"/>
          <w:szCs w:val="28"/>
        </w:rPr>
      </w:pPr>
      <w:r>
        <w:rPr>
          <w:sz w:val="28"/>
          <w:szCs w:val="28"/>
        </w:rPr>
        <w:t>7、预审意见――由行业主管部门填写答复意见，无主管部门项目，可不填。</w:t>
      </w:r>
    </w:p>
    <w:p>
      <w:pPr>
        <w:spacing w:line="360" w:lineRule="auto"/>
        <w:ind w:firstLine="560" w:firstLineChars="200"/>
        <w:rPr>
          <w:sz w:val="28"/>
          <w:szCs w:val="28"/>
        </w:rPr>
      </w:pPr>
      <w:r>
        <w:rPr>
          <w:sz w:val="28"/>
          <w:szCs w:val="28"/>
        </w:rPr>
        <w:t>8、审批意见――由负责审批该项目的环境保护行政主管部门批复。</w:t>
      </w: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adjustRightInd w:val="0"/>
        <w:snapToGrid w:val="0"/>
        <w:spacing w:line="360" w:lineRule="auto"/>
        <w:jc w:val="center"/>
        <w:rPr>
          <w:b/>
          <w:snapToGrid w:val="0"/>
          <w:kern w:val="0"/>
          <w:sz w:val="36"/>
          <w:szCs w:val="36"/>
        </w:rPr>
      </w:pPr>
    </w:p>
    <w:p>
      <w:pPr>
        <w:sectPr>
          <w:footerReference r:id="rId3" w:type="default"/>
          <w:footerReference r:id="rId4" w:type="even"/>
          <w:pgSz w:w="11906" w:h="16838"/>
          <w:pgMar w:top="1701" w:right="1588" w:bottom="1985" w:left="1588" w:header="851" w:footer="1032" w:gutter="0"/>
          <w:pgNumType w:start="1"/>
          <w:cols w:space="720" w:num="1"/>
          <w:docGrid w:type="lines" w:linePitch="312" w:charSpace="0"/>
        </w:sectPr>
      </w:pPr>
    </w:p>
    <w:p>
      <w:pPr>
        <w:pStyle w:val="3"/>
        <w:spacing w:line="240" w:lineRule="auto"/>
        <w:jc w:val="left"/>
        <w:rPr>
          <w:rStyle w:val="71"/>
          <w:sz w:val="28"/>
          <w:szCs w:val="28"/>
        </w:rPr>
      </w:pPr>
      <w:r>
        <w:rPr>
          <w:rStyle w:val="71"/>
          <w:sz w:val="28"/>
          <w:szCs w:val="28"/>
        </w:rPr>
        <w:t>建设项目基本情况</w:t>
      </w:r>
    </w:p>
    <w:tbl>
      <w:tblPr>
        <w:tblStyle w:val="24"/>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60"/>
        <w:gridCol w:w="142"/>
        <w:gridCol w:w="1108"/>
        <w:gridCol w:w="706"/>
        <w:gridCol w:w="1140"/>
        <w:gridCol w:w="367"/>
        <w:gridCol w:w="946"/>
        <w:gridCol w:w="36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67" w:type="dxa"/>
            <w:tcMar>
              <w:left w:w="6" w:type="dxa"/>
              <w:right w:w="6" w:type="dxa"/>
            </w:tcMar>
            <w:vAlign w:val="center"/>
          </w:tcPr>
          <w:p>
            <w:pPr>
              <w:adjustRightInd w:val="0"/>
              <w:snapToGrid w:val="0"/>
              <w:jc w:val="center"/>
              <w:rPr>
                <w:sz w:val="24"/>
              </w:rPr>
            </w:pPr>
            <w:r>
              <w:rPr>
                <w:sz w:val="24"/>
              </w:rPr>
              <w:t>项目名称</w:t>
            </w:r>
          </w:p>
        </w:tc>
        <w:tc>
          <w:tcPr>
            <w:tcW w:w="7175" w:type="dxa"/>
            <w:gridSpan w:val="9"/>
            <w:tcMar>
              <w:left w:w="6" w:type="dxa"/>
              <w:right w:w="6" w:type="dxa"/>
            </w:tcMar>
            <w:vAlign w:val="center"/>
          </w:tcPr>
          <w:p>
            <w:pPr>
              <w:adjustRightInd w:val="0"/>
              <w:snapToGrid w:val="0"/>
              <w:jc w:val="center"/>
              <w:rPr>
                <w:sz w:val="24"/>
              </w:rPr>
            </w:pPr>
            <w:r>
              <w:rPr>
                <w:bCs/>
                <w:sz w:val="24"/>
              </w:rPr>
              <w:t>宁县南义乡张堡村生活污水处理工程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67" w:type="dxa"/>
            <w:tcMar>
              <w:left w:w="6" w:type="dxa"/>
              <w:right w:w="6" w:type="dxa"/>
            </w:tcMar>
            <w:vAlign w:val="center"/>
          </w:tcPr>
          <w:p>
            <w:pPr>
              <w:adjustRightInd w:val="0"/>
              <w:snapToGrid w:val="0"/>
              <w:jc w:val="center"/>
              <w:rPr>
                <w:sz w:val="24"/>
              </w:rPr>
            </w:pPr>
            <w:r>
              <w:rPr>
                <w:sz w:val="24"/>
              </w:rPr>
              <w:t>建设单位</w:t>
            </w:r>
          </w:p>
        </w:tc>
        <w:tc>
          <w:tcPr>
            <w:tcW w:w="7175" w:type="dxa"/>
            <w:gridSpan w:val="9"/>
            <w:tcMar>
              <w:left w:w="6" w:type="dxa"/>
              <w:right w:w="6" w:type="dxa"/>
            </w:tcMar>
            <w:vAlign w:val="center"/>
          </w:tcPr>
          <w:p>
            <w:pPr>
              <w:adjustRightInd w:val="0"/>
              <w:snapToGrid w:val="0"/>
              <w:jc w:val="center"/>
              <w:rPr>
                <w:sz w:val="24"/>
              </w:rPr>
            </w:pPr>
            <w:r>
              <w:rPr>
                <w:bCs/>
                <w:sz w:val="24"/>
              </w:rPr>
              <w:t>宁县南义乡人民政府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567" w:type="dxa"/>
            <w:tcMar>
              <w:left w:w="6" w:type="dxa"/>
              <w:right w:w="6" w:type="dxa"/>
            </w:tcMar>
            <w:vAlign w:val="center"/>
          </w:tcPr>
          <w:p>
            <w:pPr>
              <w:adjustRightInd w:val="0"/>
              <w:snapToGrid w:val="0"/>
              <w:jc w:val="center"/>
              <w:rPr>
                <w:sz w:val="24"/>
              </w:rPr>
            </w:pPr>
            <w:r>
              <w:rPr>
                <w:sz w:val="24"/>
              </w:rPr>
              <w:t>法人代表</w:t>
            </w:r>
          </w:p>
        </w:tc>
        <w:tc>
          <w:tcPr>
            <w:tcW w:w="2810" w:type="dxa"/>
            <w:gridSpan w:val="3"/>
            <w:tcMar>
              <w:left w:w="6" w:type="dxa"/>
              <w:right w:w="6" w:type="dxa"/>
            </w:tcMar>
            <w:vAlign w:val="center"/>
          </w:tcPr>
          <w:p>
            <w:pPr>
              <w:adjustRightInd w:val="0"/>
              <w:snapToGrid w:val="0"/>
              <w:jc w:val="center"/>
              <w:rPr>
                <w:sz w:val="24"/>
              </w:rPr>
            </w:pPr>
            <w:r>
              <w:rPr>
                <w:rFonts w:hint="eastAsia"/>
                <w:sz w:val="24"/>
              </w:rPr>
              <w:t>屈刚</w:t>
            </w:r>
          </w:p>
        </w:tc>
        <w:tc>
          <w:tcPr>
            <w:tcW w:w="1846" w:type="dxa"/>
            <w:gridSpan w:val="2"/>
            <w:tcMar>
              <w:left w:w="6" w:type="dxa"/>
              <w:right w:w="6" w:type="dxa"/>
            </w:tcMar>
            <w:vAlign w:val="center"/>
          </w:tcPr>
          <w:p>
            <w:pPr>
              <w:adjustRightInd w:val="0"/>
              <w:snapToGrid w:val="0"/>
              <w:jc w:val="center"/>
              <w:rPr>
                <w:sz w:val="24"/>
              </w:rPr>
            </w:pPr>
            <w:r>
              <w:rPr>
                <w:sz w:val="24"/>
              </w:rPr>
              <w:t>联系人</w:t>
            </w:r>
          </w:p>
        </w:tc>
        <w:tc>
          <w:tcPr>
            <w:tcW w:w="2519" w:type="dxa"/>
            <w:gridSpan w:val="4"/>
            <w:tcMar>
              <w:left w:w="6" w:type="dxa"/>
              <w:right w:w="6" w:type="dxa"/>
            </w:tcMar>
            <w:vAlign w:val="center"/>
          </w:tcPr>
          <w:p>
            <w:pPr>
              <w:adjustRightInd w:val="0"/>
              <w:snapToGrid w:val="0"/>
              <w:jc w:val="center"/>
              <w:rPr>
                <w:sz w:val="24"/>
              </w:rPr>
            </w:pPr>
            <w:r>
              <w:rPr>
                <w:sz w:val="24"/>
              </w:rPr>
              <w:t>王先军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567" w:type="dxa"/>
            <w:tcMar>
              <w:left w:w="6" w:type="dxa"/>
              <w:right w:w="6" w:type="dxa"/>
            </w:tcMar>
            <w:vAlign w:val="center"/>
          </w:tcPr>
          <w:p>
            <w:pPr>
              <w:adjustRightInd w:val="0"/>
              <w:snapToGrid w:val="0"/>
              <w:jc w:val="center"/>
              <w:rPr>
                <w:sz w:val="24"/>
              </w:rPr>
            </w:pPr>
            <w:r>
              <w:rPr>
                <w:sz w:val="24"/>
              </w:rPr>
              <w:t>通讯地址</w:t>
            </w:r>
          </w:p>
        </w:tc>
        <w:tc>
          <w:tcPr>
            <w:tcW w:w="7175" w:type="dxa"/>
            <w:gridSpan w:val="9"/>
            <w:tcMar>
              <w:left w:w="6" w:type="dxa"/>
              <w:right w:w="6" w:type="dxa"/>
            </w:tcMar>
            <w:vAlign w:val="center"/>
          </w:tcPr>
          <w:p>
            <w:pPr>
              <w:adjustRightInd w:val="0"/>
              <w:snapToGrid w:val="0"/>
              <w:jc w:val="center"/>
              <w:rPr>
                <w:sz w:val="24"/>
              </w:rPr>
            </w:pPr>
            <w:r>
              <w:rPr>
                <w:bCs/>
                <w:sz w:val="24"/>
              </w:rPr>
              <w:t>宁县南义乡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567" w:type="dxa"/>
            <w:tcMar>
              <w:left w:w="6" w:type="dxa"/>
              <w:right w:w="6" w:type="dxa"/>
            </w:tcMar>
            <w:vAlign w:val="center"/>
          </w:tcPr>
          <w:p>
            <w:pPr>
              <w:adjustRightInd w:val="0"/>
              <w:snapToGrid w:val="0"/>
              <w:jc w:val="center"/>
              <w:rPr>
                <w:sz w:val="24"/>
              </w:rPr>
            </w:pPr>
            <w:r>
              <w:rPr>
                <w:sz w:val="24"/>
              </w:rPr>
              <w:t>联系电话</w:t>
            </w:r>
          </w:p>
        </w:tc>
        <w:tc>
          <w:tcPr>
            <w:tcW w:w="1702" w:type="dxa"/>
            <w:gridSpan w:val="2"/>
            <w:tcMar>
              <w:left w:w="6" w:type="dxa"/>
              <w:right w:w="6" w:type="dxa"/>
            </w:tcMar>
            <w:vAlign w:val="center"/>
          </w:tcPr>
          <w:p>
            <w:pPr>
              <w:adjustRightInd w:val="0"/>
              <w:snapToGrid w:val="0"/>
              <w:jc w:val="center"/>
              <w:rPr>
                <w:sz w:val="24"/>
              </w:rPr>
            </w:pPr>
            <w:r>
              <w:rPr>
                <w:sz w:val="24"/>
              </w:rPr>
              <w:t>13830463000</w:t>
            </w:r>
          </w:p>
        </w:tc>
        <w:tc>
          <w:tcPr>
            <w:tcW w:w="1108" w:type="dxa"/>
            <w:tcMar>
              <w:left w:w="6" w:type="dxa"/>
              <w:right w:w="6" w:type="dxa"/>
            </w:tcMar>
            <w:vAlign w:val="center"/>
          </w:tcPr>
          <w:p>
            <w:pPr>
              <w:adjustRightInd w:val="0"/>
              <w:snapToGrid w:val="0"/>
              <w:jc w:val="center"/>
              <w:rPr>
                <w:sz w:val="24"/>
              </w:rPr>
            </w:pPr>
            <w:r>
              <w:rPr>
                <w:sz w:val="24"/>
              </w:rPr>
              <w:t>传真</w:t>
            </w:r>
          </w:p>
        </w:tc>
        <w:tc>
          <w:tcPr>
            <w:tcW w:w="1846" w:type="dxa"/>
            <w:gridSpan w:val="2"/>
            <w:tcMar>
              <w:left w:w="6" w:type="dxa"/>
              <w:right w:w="6" w:type="dxa"/>
            </w:tcMar>
            <w:vAlign w:val="center"/>
          </w:tcPr>
          <w:p>
            <w:pPr>
              <w:adjustRightInd w:val="0"/>
              <w:snapToGrid w:val="0"/>
              <w:jc w:val="center"/>
              <w:rPr>
                <w:sz w:val="24"/>
              </w:rPr>
            </w:pPr>
            <w:r>
              <w:rPr>
                <w:sz w:val="24"/>
              </w:rPr>
              <w:t>/</w:t>
            </w:r>
          </w:p>
        </w:tc>
        <w:tc>
          <w:tcPr>
            <w:tcW w:w="1313" w:type="dxa"/>
            <w:gridSpan w:val="2"/>
            <w:tcMar>
              <w:left w:w="6" w:type="dxa"/>
              <w:right w:w="6" w:type="dxa"/>
            </w:tcMar>
            <w:vAlign w:val="center"/>
          </w:tcPr>
          <w:p>
            <w:pPr>
              <w:adjustRightInd w:val="0"/>
              <w:snapToGrid w:val="0"/>
              <w:jc w:val="center"/>
              <w:rPr>
                <w:sz w:val="24"/>
              </w:rPr>
            </w:pPr>
            <w:r>
              <w:rPr>
                <w:sz w:val="24"/>
              </w:rPr>
              <w:t>邮政编码</w:t>
            </w:r>
          </w:p>
        </w:tc>
        <w:tc>
          <w:tcPr>
            <w:tcW w:w="1206" w:type="dxa"/>
            <w:gridSpan w:val="2"/>
            <w:tcMar>
              <w:left w:w="6" w:type="dxa"/>
              <w:right w:w="6" w:type="dxa"/>
            </w:tcMar>
            <w:vAlign w:val="center"/>
          </w:tcPr>
          <w:p>
            <w:pPr>
              <w:adjustRightInd w:val="0"/>
              <w:snapToGrid w:val="0"/>
              <w:jc w:val="center"/>
              <w:rPr>
                <w:sz w:val="24"/>
              </w:rPr>
            </w:pPr>
            <w:r>
              <w:rPr>
                <w:sz w:val="24"/>
              </w:rPr>
              <w:t>745215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67" w:type="dxa"/>
            <w:tcMar>
              <w:left w:w="6" w:type="dxa"/>
              <w:right w:w="6" w:type="dxa"/>
            </w:tcMar>
            <w:vAlign w:val="center"/>
          </w:tcPr>
          <w:p>
            <w:pPr>
              <w:adjustRightInd w:val="0"/>
              <w:snapToGrid w:val="0"/>
              <w:jc w:val="center"/>
              <w:rPr>
                <w:sz w:val="24"/>
              </w:rPr>
            </w:pPr>
            <w:r>
              <w:rPr>
                <w:sz w:val="24"/>
              </w:rPr>
              <w:t>建设地点</w:t>
            </w:r>
          </w:p>
        </w:tc>
        <w:tc>
          <w:tcPr>
            <w:tcW w:w="7175" w:type="dxa"/>
            <w:gridSpan w:val="9"/>
            <w:tcMar>
              <w:left w:w="6" w:type="dxa"/>
              <w:right w:w="6" w:type="dxa"/>
            </w:tcMar>
            <w:vAlign w:val="center"/>
          </w:tcPr>
          <w:p>
            <w:pPr>
              <w:adjustRightInd w:val="0"/>
              <w:snapToGrid w:val="0"/>
              <w:ind w:firstLine="480" w:firstLineChars="200"/>
              <w:jc w:val="center"/>
              <w:rPr>
                <w:sz w:val="24"/>
              </w:rPr>
            </w:pPr>
            <w:r>
              <w:rPr>
                <w:bCs/>
                <w:sz w:val="24"/>
              </w:rPr>
              <w:t>宁县南义乡张堡村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567" w:type="dxa"/>
            <w:tcMar>
              <w:left w:w="6" w:type="dxa"/>
              <w:right w:w="6" w:type="dxa"/>
            </w:tcMar>
            <w:vAlign w:val="center"/>
          </w:tcPr>
          <w:p>
            <w:pPr>
              <w:adjustRightInd w:val="0"/>
              <w:snapToGrid w:val="0"/>
              <w:jc w:val="center"/>
              <w:rPr>
                <w:sz w:val="24"/>
              </w:rPr>
            </w:pPr>
            <w:r>
              <w:rPr>
                <w:sz w:val="24"/>
              </w:rPr>
              <w:t>立项审批部门</w:t>
            </w:r>
          </w:p>
        </w:tc>
        <w:tc>
          <w:tcPr>
            <w:tcW w:w="3516" w:type="dxa"/>
            <w:gridSpan w:val="4"/>
            <w:tcMar>
              <w:left w:w="6" w:type="dxa"/>
              <w:right w:w="6" w:type="dxa"/>
            </w:tcMar>
            <w:vAlign w:val="center"/>
          </w:tcPr>
          <w:p>
            <w:pPr>
              <w:adjustRightInd w:val="0"/>
              <w:snapToGrid w:val="0"/>
              <w:jc w:val="center"/>
              <w:rPr>
                <w:sz w:val="24"/>
              </w:rPr>
            </w:pPr>
            <w:r>
              <w:rPr>
                <w:sz w:val="24"/>
              </w:rPr>
              <w:t>/</w:t>
            </w:r>
          </w:p>
        </w:tc>
        <w:tc>
          <w:tcPr>
            <w:tcW w:w="1507" w:type="dxa"/>
            <w:gridSpan w:val="2"/>
            <w:tcMar>
              <w:left w:w="6" w:type="dxa"/>
              <w:right w:w="6" w:type="dxa"/>
            </w:tcMar>
            <w:vAlign w:val="center"/>
          </w:tcPr>
          <w:p>
            <w:pPr>
              <w:adjustRightInd w:val="0"/>
              <w:snapToGrid w:val="0"/>
              <w:jc w:val="center"/>
              <w:rPr>
                <w:sz w:val="24"/>
              </w:rPr>
            </w:pPr>
            <w:r>
              <w:rPr>
                <w:sz w:val="24"/>
              </w:rPr>
              <w:t>批准文号</w:t>
            </w:r>
          </w:p>
        </w:tc>
        <w:tc>
          <w:tcPr>
            <w:tcW w:w="2152" w:type="dxa"/>
            <w:gridSpan w:val="3"/>
            <w:tcMar>
              <w:left w:w="6" w:type="dxa"/>
              <w:right w:w="6" w:type="dxa"/>
            </w:tcMar>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567" w:type="dxa"/>
            <w:tcMar>
              <w:left w:w="6" w:type="dxa"/>
              <w:right w:w="6" w:type="dxa"/>
            </w:tcMar>
            <w:vAlign w:val="center"/>
          </w:tcPr>
          <w:p>
            <w:pPr>
              <w:adjustRightInd w:val="0"/>
              <w:snapToGrid w:val="0"/>
              <w:jc w:val="center"/>
              <w:rPr>
                <w:sz w:val="24"/>
              </w:rPr>
            </w:pPr>
            <w:r>
              <w:rPr>
                <w:sz w:val="24"/>
              </w:rPr>
              <w:t>建设性质</w:t>
            </w:r>
          </w:p>
        </w:tc>
        <w:tc>
          <w:tcPr>
            <w:tcW w:w="3516" w:type="dxa"/>
            <w:gridSpan w:val="4"/>
            <w:tcMar>
              <w:left w:w="6" w:type="dxa"/>
              <w:right w:w="6" w:type="dxa"/>
            </w:tcMar>
            <w:vAlign w:val="center"/>
          </w:tcPr>
          <w:p>
            <w:pPr>
              <w:adjustRightInd w:val="0"/>
              <w:snapToGrid w:val="0"/>
              <w:jc w:val="center"/>
              <w:rPr>
                <w:sz w:val="24"/>
              </w:rPr>
            </w:pPr>
            <w:r>
              <w:rPr>
                <w:sz w:val="24"/>
              </w:rPr>
              <w:t>新建■改建□技改□</w:t>
            </w:r>
          </w:p>
        </w:tc>
        <w:tc>
          <w:tcPr>
            <w:tcW w:w="1507" w:type="dxa"/>
            <w:gridSpan w:val="2"/>
            <w:tcMar>
              <w:left w:w="6" w:type="dxa"/>
              <w:right w:w="6" w:type="dxa"/>
            </w:tcMar>
            <w:vAlign w:val="center"/>
          </w:tcPr>
          <w:p>
            <w:pPr>
              <w:adjustRightInd w:val="0"/>
              <w:snapToGrid w:val="0"/>
              <w:jc w:val="center"/>
              <w:rPr>
                <w:sz w:val="24"/>
              </w:rPr>
            </w:pPr>
            <w:r>
              <w:rPr>
                <w:sz w:val="24"/>
              </w:rPr>
              <w:t>行业类别及</w:t>
            </w:r>
          </w:p>
          <w:p>
            <w:pPr>
              <w:adjustRightInd w:val="0"/>
              <w:snapToGrid w:val="0"/>
              <w:jc w:val="center"/>
              <w:rPr>
                <w:sz w:val="24"/>
              </w:rPr>
            </w:pPr>
            <w:r>
              <w:rPr>
                <w:sz w:val="24"/>
              </w:rPr>
              <w:t>代码</w:t>
            </w:r>
          </w:p>
        </w:tc>
        <w:tc>
          <w:tcPr>
            <w:tcW w:w="2152" w:type="dxa"/>
            <w:gridSpan w:val="3"/>
            <w:tcMar>
              <w:left w:w="6" w:type="dxa"/>
              <w:right w:w="6" w:type="dxa"/>
            </w:tcMar>
            <w:vAlign w:val="center"/>
          </w:tcPr>
          <w:p>
            <w:pPr>
              <w:pStyle w:val="9"/>
              <w:adjustRightInd w:val="0"/>
              <w:snapToGrid w:val="0"/>
              <w:ind w:firstLine="0"/>
              <w:jc w:val="center"/>
              <w:rPr>
                <w:rFonts w:ascii="Times New Roman" w:hAnsi="Times New Roman"/>
                <w:color w:val="auto"/>
                <w:sz w:val="24"/>
                <w:szCs w:val="24"/>
              </w:rPr>
            </w:pPr>
            <w:r>
              <w:rPr>
                <w:rFonts w:ascii="Times New Roman" w:hAnsi="Times New Roman"/>
                <w:color w:val="auto"/>
                <w:sz w:val="24"/>
                <w:szCs w:val="24"/>
              </w:rPr>
              <w:t>D4620污水处理及其再生利用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567" w:type="dxa"/>
            <w:tcMar>
              <w:left w:w="6" w:type="dxa"/>
              <w:right w:w="6" w:type="dxa"/>
            </w:tcMar>
            <w:vAlign w:val="center"/>
          </w:tcPr>
          <w:p>
            <w:pPr>
              <w:adjustRightInd w:val="0"/>
              <w:snapToGrid w:val="0"/>
              <w:jc w:val="center"/>
              <w:rPr>
                <w:sz w:val="24"/>
              </w:rPr>
            </w:pPr>
            <w:r>
              <w:rPr>
                <w:sz w:val="24"/>
              </w:rPr>
              <w:t>占地面积</w:t>
            </w:r>
          </w:p>
          <w:p>
            <w:pPr>
              <w:adjustRightInd w:val="0"/>
              <w:snapToGrid w:val="0"/>
              <w:jc w:val="center"/>
              <w:rPr>
                <w:sz w:val="24"/>
              </w:rPr>
            </w:pPr>
            <w:r>
              <w:rPr>
                <w:sz w:val="24"/>
              </w:rPr>
              <w:t>（平方米）</w:t>
            </w:r>
          </w:p>
        </w:tc>
        <w:tc>
          <w:tcPr>
            <w:tcW w:w="3516" w:type="dxa"/>
            <w:gridSpan w:val="4"/>
            <w:tcMar>
              <w:left w:w="6" w:type="dxa"/>
              <w:right w:w="6" w:type="dxa"/>
            </w:tcMar>
            <w:vAlign w:val="center"/>
          </w:tcPr>
          <w:p>
            <w:pPr>
              <w:adjustRightInd w:val="0"/>
              <w:snapToGrid w:val="0"/>
              <w:jc w:val="center"/>
              <w:rPr>
                <w:sz w:val="24"/>
              </w:rPr>
            </w:pPr>
            <w:r>
              <w:rPr>
                <w:rFonts w:hint="eastAsia"/>
                <w:sz w:val="24"/>
              </w:rPr>
              <w:t>1400.7（2.1亩）</w:t>
            </w:r>
          </w:p>
        </w:tc>
        <w:tc>
          <w:tcPr>
            <w:tcW w:w="1507" w:type="dxa"/>
            <w:gridSpan w:val="2"/>
            <w:tcMar>
              <w:left w:w="6" w:type="dxa"/>
              <w:right w:w="6" w:type="dxa"/>
            </w:tcMar>
            <w:vAlign w:val="center"/>
          </w:tcPr>
          <w:p>
            <w:pPr>
              <w:adjustRightInd w:val="0"/>
              <w:snapToGrid w:val="0"/>
              <w:jc w:val="center"/>
              <w:rPr>
                <w:sz w:val="24"/>
              </w:rPr>
            </w:pPr>
            <w:r>
              <w:rPr>
                <w:sz w:val="24"/>
              </w:rPr>
              <w:t>绿化面积</w:t>
            </w:r>
          </w:p>
          <w:p>
            <w:pPr>
              <w:adjustRightInd w:val="0"/>
              <w:snapToGrid w:val="0"/>
              <w:jc w:val="center"/>
              <w:rPr>
                <w:sz w:val="24"/>
              </w:rPr>
            </w:pPr>
            <w:r>
              <w:rPr>
                <w:sz w:val="24"/>
              </w:rPr>
              <w:t>（平方米）</w:t>
            </w:r>
          </w:p>
        </w:tc>
        <w:tc>
          <w:tcPr>
            <w:tcW w:w="2152" w:type="dxa"/>
            <w:gridSpan w:val="3"/>
            <w:tcMar>
              <w:left w:w="6" w:type="dxa"/>
              <w:right w:w="6" w:type="dxa"/>
            </w:tcMar>
            <w:vAlign w:val="center"/>
          </w:tcPr>
          <w:p>
            <w:pPr>
              <w:adjustRightInd w:val="0"/>
              <w:snapToGrid w:val="0"/>
              <w:jc w:val="center"/>
              <w:rPr>
                <w:sz w:val="24"/>
              </w:rPr>
            </w:pPr>
            <w:r>
              <w:rPr>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67" w:type="dxa"/>
            <w:tcMar>
              <w:left w:w="6" w:type="dxa"/>
              <w:right w:w="6" w:type="dxa"/>
            </w:tcMar>
            <w:vAlign w:val="center"/>
          </w:tcPr>
          <w:p>
            <w:pPr>
              <w:adjustRightInd w:val="0"/>
              <w:snapToGrid w:val="0"/>
              <w:jc w:val="center"/>
              <w:rPr>
                <w:sz w:val="24"/>
              </w:rPr>
            </w:pPr>
            <w:r>
              <w:rPr>
                <w:sz w:val="24"/>
              </w:rPr>
              <w:t>总投资</w:t>
            </w:r>
          </w:p>
          <w:p>
            <w:pPr>
              <w:adjustRightInd w:val="0"/>
              <w:snapToGrid w:val="0"/>
              <w:jc w:val="center"/>
              <w:rPr>
                <w:sz w:val="24"/>
              </w:rPr>
            </w:pPr>
            <w:r>
              <w:rPr>
                <w:sz w:val="24"/>
              </w:rPr>
              <w:t>（万元）</w:t>
            </w:r>
          </w:p>
        </w:tc>
        <w:tc>
          <w:tcPr>
            <w:tcW w:w="1560" w:type="dxa"/>
            <w:tcMar>
              <w:left w:w="6" w:type="dxa"/>
              <w:right w:w="6" w:type="dxa"/>
            </w:tcMar>
            <w:vAlign w:val="center"/>
          </w:tcPr>
          <w:p>
            <w:pPr>
              <w:adjustRightInd w:val="0"/>
              <w:snapToGrid w:val="0"/>
              <w:jc w:val="center"/>
              <w:rPr>
                <w:sz w:val="24"/>
              </w:rPr>
            </w:pPr>
            <w:r>
              <w:rPr>
                <w:rFonts w:hint="eastAsia"/>
                <w:sz w:val="24"/>
              </w:rPr>
              <w:t>755.53</w:t>
            </w:r>
          </w:p>
        </w:tc>
        <w:tc>
          <w:tcPr>
            <w:tcW w:w="1956" w:type="dxa"/>
            <w:gridSpan w:val="3"/>
            <w:tcMar>
              <w:left w:w="6" w:type="dxa"/>
              <w:right w:w="6" w:type="dxa"/>
            </w:tcMar>
            <w:vAlign w:val="center"/>
          </w:tcPr>
          <w:p>
            <w:pPr>
              <w:adjustRightInd w:val="0"/>
              <w:snapToGrid w:val="0"/>
              <w:jc w:val="center"/>
              <w:rPr>
                <w:sz w:val="24"/>
              </w:rPr>
            </w:pPr>
            <w:r>
              <w:rPr>
                <w:sz w:val="24"/>
              </w:rPr>
              <w:t>其中环保投资</w:t>
            </w:r>
          </w:p>
          <w:p>
            <w:pPr>
              <w:adjustRightInd w:val="0"/>
              <w:snapToGrid w:val="0"/>
              <w:jc w:val="center"/>
              <w:rPr>
                <w:sz w:val="24"/>
              </w:rPr>
            </w:pPr>
            <w:r>
              <w:rPr>
                <w:sz w:val="24"/>
              </w:rPr>
              <w:t>（万元）</w:t>
            </w:r>
          </w:p>
        </w:tc>
        <w:tc>
          <w:tcPr>
            <w:tcW w:w="1507" w:type="dxa"/>
            <w:gridSpan w:val="2"/>
            <w:tcMar>
              <w:left w:w="6" w:type="dxa"/>
              <w:right w:w="6" w:type="dxa"/>
            </w:tcMar>
            <w:vAlign w:val="center"/>
          </w:tcPr>
          <w:p>
            <w:pPr>
              <w:adjustRightInd w:val="0"/>
              <w:snapToGrid w:val="0"/>
              <w:jc w:val="center"/>
              <w:rPr>
                <w:rFonts w:hint="default" w:eastAsia="宋体"/>
                <w:color w:val="FF0000"/>
                <w:sz w:val="24"/>
                <w:lang w:val="en-US" w:eastAsia="zh-CN"/>
              </w:rPr>
            </w:pPr>
            <w:r>
              <w:rPr>
                <w:rFonts w:hint="eastAsia"/>
                <w:color w:val="FF0000"/>
                <w:sz w:val="24"/>
                <w:lang w:val="en-US" w:eastAsia="zh-CN"/>
              </w:rPr>
              <w:t>480.82</w:t>
            </w:r>
          </w:p>
        </w:tc>
        <w:tc>
          <w:tcPr>
            <w:tcW w:w="1313" w:type="dxa"/>
            <w:gridSpan w:val="2"/>
            <w:tcMar>
              <w:left w:w="6" w:type="dxa"/>
              <w:right w:w="6" w:type="dxa"/>
            </w:tcMar>
            <w:vAlign w:val="center"/>
          </w:tcPr>
          <w:p>
            <w:pPr>
              <w:adjustRightInd w:val="0"/>
              <w:snapToGrid w:val="0"/>
              <w:jc w:val="center"/>
              <w:rPr>
                <w:sz w:val="24"/>
              </w:rPr>
            </w:pPr>
            <w:r>
              <w:rPr>
                <w:sz w:val="24"/>
              </w:rPr>
              <w:t>环保投资占总投资比例</w:t>
            </w:r>
          </w:p>
        </w:tc>
        <w:tc>
          <w:tcPr>
            <w:tcW w:w="839" w:type="dxa"/>
            <w:tcMar>
              <w:left w:w="6" w:type="dxa"/>
              <w:right w:w="6" w:type="dxa"/>
            </w:tcMar>
            <w:vAlign w:val="center"/>
          </w:tcPr>
          <w:p>
            <w:pPr>
              <w:adjustRightInd w:val="0"/>
              <w:snapToGrid w:val="0"/>
              <w:jc w:val="center"/>
              <w:rPr>
                <w:color w:val="FF0000"/>
                <w:sz w:val="24"/>
              </w:rPr>
            </w:pPr>
            <w:r>
              <w:rPr>
                <w:rFonts w:hint="eastAsia"/>
                <w:color w:val="FF0000"/>
                <w:sz w:val="24"/>
                <w:lang w:val="en-US" w:eastAsia="zh-CN"/>
              </w:rPr>
              <w:t>63.64</w:t>
            </w:r>
            <w:r>
              <w:rPr>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567" w:type="dxa"/>
            <w:tcMar>
              <w:left w:w="6" w:type="dxa"/>
              <w:right w:w="6" w:type="dxa"/>
            </w:tcMar>
            <w:vAlign w:val="center"/>
          </w:tcPr>
          <w:p>
            <w:pPr>
              <w:adjustRightInd w:val="0"/>
              <w:snapToGrid w:val="0"/>
              <w:jc w:val="center"/>
              <w:rPr>
                <w:sz w:val="24"/>
              </w:rPr>
            </w:pPr>
            <w:r>
              <w:rPr>
                <w:sz w:val="24"/>
              </w:rPr>
              <w:t>评价经费</w:t>
            </w:r>
          </w:p>
          <w:p>
            <w:pPr>
              <w:adjustRightInd w:val="0"/>
              <w:snapToGrid w:val="0"/>
              <w:jc w:val="center"/>
              <w:rPr>
                <w:sz w:val="24"/>
              </w:rPr>
            </w:pPr>
            <w:r>
              <w:rPr>
                <w:sz w:val="24"/>
              </w:rPr>
              <w:t>（万元）</w:t>
            </w:r>
          </w:p>
        </w:tc>
        <w:tc>
          <w:tcPr>
            <w:tcW w:w="1560" w:type="dxa"/>
            <w:tcMar>
              <w:left w:w="6" w:type="dxa"/>
              <w:right w:w="6" w:type="dxa"/>
            </w:tcMar>
            <w:vAlign w:val="center"/>
          </w:tcPr>
          <w:p>
            <w:pPr>
              <w:adjustRightInd w:val="0"/>
              <w:snapToGrid w:val="0"/>
              <w:jc w:val="center"/>
              <w:rPr>
                <w:sz w:val="24"/>
              </w:rPr>
            </w:pPr>
            <w:r>
              <w:rPr>
                <w:sz w:val="24"/>
              </w:rPr>
              <w:t>/</w:t>
            </w:r>
          </w:p>
        </w:tc>
        <w:tc>
          <w:tcPr>
            <w:tcW w:w="1956" w:type="dxa"/>
            <w:gridSpan w:val="3"/>
            <w:tcMar>
              <w:left w:w="6" w:type="dxa"/>
              <w:right w:w="6" w:type="dxa"/>
            </w:tcMar>
            <w:vAlign w:val="center"/>
          </w:tcPr>
          <w:p>
            <w:pPr>
              <w:adjustRightInd w:val="0"/>
              <w:snapToGrid w:val="0"/>
              <w:jc w:val="center"/>
              <w:rPr>
                <w:sz w:val="24"/>
              </w:rPr>
            </w:pPr>
            <w:r>
              <w:rPr>
                <w:sz w:val="24"/>
              </w:rPr>
              <w:t>建设期限</w:t>
            </w:r>
          </w:p>
        </w:tc>
        <w:tc>
          <w:tcPr>
            <w:tcW w:w="3659" w:type="dxa"/>
            <w:gridSpan w:val="5"/>
            <w:tcMar>
              <w:left w:w="6" w:type="dxa"/>
              <w:right w:w="6" w:type="dxa"/>
            </w:tcMar>
            <w:vAlign w:val="center"/>
          </w:tcPr>
          <w:p>
            <w:pPr>
              <w:adjustRightInd w:val="0"/>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742" w:type="dxa"/>
            <w:gridSpan w:val="10"/>
            <w:tcMar>
              <w:left w:w="6" w:type="dxa"/>
              <w:right w:w="6" w:type="dxa"/>
            </w:tcMar>
            <w:vAlign w:val="center"/>
          </w:tcPr>
          <w:p>
            <w:pPr>
              <w:autoSpaceDE w:val="0"/>
              <w:autoSpaceDN w:val="0"/>
              <w:spacing w:line="360" w:lineRule="auto"/>
              <w:ind w:right="17"/>
              <w:jc w:val="left"/>
              <w:rPr>
                <w:b/>
                <w:kern w:val="0"/>
                <w:sz w:val="28"/>
                <w:szCs w:val="28"/>
              </w:rPr>
            </w:pPr>
            <w:r>
              <w:rPr>
                <w:b/>
                <w:kern w:val="0"/>
                <w:sz w:val="28"/>
                <w:szCs w:val="28"/>
              </w:rPr>
              <w:t>项目建设背景及概况</w:t>
            </w:r>
          </w:p>
          <w:p>
            <w:pPr>
              <w:spacing w:line="360" w:lineRule="auto"/>
              <w:ind w:firstLine="482" w:firstLineChars="200"/>
              <w:jc w:val="left"/>
              <w:outlineLvl w:val="1"/>
              <w:rPr>
                <w:b/>
                <w:sz w:val="24"/>
              </w:rPr>
            </w:pPr>
            <w:r>
              <w:rPr>
                <w:b/>
                <w:sz w:val="24"/>
              </w:rPr>
              <w:t>1、项目背景</w:t>
            </w:r>
          </w:p>
          <w:p>
            <w:pPr>
              <w:spacing w:line="360" w:lineRule="auto"/>
              <w:ind w:right="105" w:rightChars="50" w:firstLine="480" w:firstLineChars="200"/>
              <w:rPr>
                <w:sz w:val="24"/>
              </w:rPr>
            </w:pPr>
            <w:r>
              <w:rPr>
                <w:bCs/>
                <w:sz w:val="24"/>
              </w:rPr>
              <w:t>根据&lt;中共甘肃省委办公厅、甘肃省人民政府办公厅关于印发《甘肃省贯彻落实中央环境保护督察反馈意见整改方案》的通知&gt;第五十五条、马莲河沿线23个乡镇每天有4000余吨生活污水直排，大量生活垃圾堆存在河道内，沿线29家工业企业废水超标排放，近两年水质急剧恶化，已由2014年的Ⅳ类下降为2016年的劣Ⅴ类。省建设厅、省环保厅、省水利厅督导，庆阳市人民政府负责对马莲河流域开展马莲河沿河涉水工业企业排污情况排查，开展清查和整治，2017年底前实现达标排放。对不达标排放的依法查处。2020年底前建成马莲河沿河重点乡镇生活污水处理厂，确保生活污水全收集全处理。确保达到马莲河流域无生活污水直排，河道无垃圾，沿线工业企业废水达标排放，马莲河年度水质综合评价达到Ⅳ类的整改目标。</w:t>
            </w:r>
          </w:p>
          <w:p>
            <w:pPr>
              <w:spacing w:line="360" w:lineRule="auto"/>
              <w:ind w:right="105" w:rightChars="50" w:firstLine="480" w:firstLineChars="200"/>
              <w:rPr>
                <w:sz w:val="24"/>
              </w:rPr>
            </w:pPr>
            <w:r>
              <w:rPr>
                <w:sz w:val="24"/>
              </w:rPr>
              <w:t>南义乡位于宁县中部，据调查目前南义乡街区排水主要为区域内无污水处理站和市政排水系统，现状排水系统均为雨污合流重力自流排水系统，雨污废水就近排入沟渠，对临近的城北河与马莲河存在一定的影响。</w:t>
            </w:r>
          </w:p>
          <w:p>
            <w:pPr>
              <w:spacing w:line="360" w:lineRule="auto"/>
              <w:ind w:right="105" w:rightChars="50" w:firstLine="480" w:firstLineChars="200"/>
              <w:rPr>
                <w:sz w:val="24"/>
              </w:rPr>
            </w:pPr>
            <w:r>
              <w:rPr>
                <w:sz w:val="24"/>
              </w:rPr>
              <w:t>宁县南义乡张堡村生活污水处理工程的建设可以大大降低生活污水对附近水体的污染，保护临近的城北河、</w:t>
            </w:r>
            <w:r>
              <w:rPr>
                <w:bCs/>
                <w:sz w:val="24"/>
              </w:rPr>
              <w:t>马莲河的水质</w:t>
            </w:r>
            <w:r>
              <w:rPr>
                <w:sz w:val="24"/>
              </w:rPr>
              <w:t>，促进生态建设和社会经济的发展，具有重要意义。因此，该项目的建设是必要的，也是可行的。</w:t>
            </w:r>
          </w:p>
          <w:p>
            <w:pPr>
              <w:spacing w:line="360" w:lineRule="auto"/>
              <w:ind w:right="105" w:rightChars="50" w:firstLine="480" w:firstLineChars="200"/>
              <w:rPr>
                <w:sz w:val="24"/>
              </w:rPr>
            </w:pPr>
            <w:r>
              <w:rPr>
                <w:sz w:val="24"/>
              </w:rPr>
              <w:t>根据《中华人民共和国环境影响评价法》和《建设项目环境保护管理条例》有关法律法规要求，“宁县南义乡张堡村生活污水处理工程”应开展环境影响评价工作。根据《建设项目环境影响评价分类管理名录》第三十三款水的生产和供应业中第96条生活污水集中处理，新建、扩建日处理10万吨及以上编制报告书，其他编制报告表；本项目设计污水处理站日处理</w:t>
            </w:r>
            <w:r>
              <w:rPr>
                <w:rFonts w:hint="eastAsia"/>
                <w:sz w:val="24"/>
              </w:rPr>
              <w:t>2</w:t>
            </w:r>
            <w:r>
              <w:rPr>
                <w:sz w:val="24"/>
              </w:rPr>
              <w:t>00m</w:t>
            </w:r>
            <w:r>
              <w:rPr>
                <w:sz w:val="24"/>
                <w:vertAlign w:val="superscript"/>
              </w:rPr>
              <w:t>3</w:t>
            </w:r>
            <w:r>
              <w:rPr>
                <w:sz w:val="24"/>
              </w:rPr>
              <w:t>，应编制环境影响报告表。为此，</w:t>
            </w:r>
            <w:r>
              <w:rPr>
                <w:bCs/>
                <w:sz w:val="24"/>
              </w:rPr>
              <w:t>宁县南义乡人民政府于</w:t>
            </w:r>
            <w:r>
              <w:rPr>
                <w:sz w:val="24"/>
              </w:rPr>
              <w:t>2019年3月委托重庆丰达环境影响评价有限公司承担该项目的环境影响评价工作。接受委托书后，我单位立即组织技术人员对项目所在地进行了现场踏勘，收集了相关资料，</w:t>
            </w:r>
            <w:r>
              <w:rPr>
                <w:kern w:val="0"/>
                <w:sz w:val="24"/>
                <w:szCs w:val="20"/>
              </w:rPr>
              <w:t>按照国家有关环境影响评价规定、评价技术导则及环保管理部门的要求，结合项目周围的环境状况，在此基础上编制出了《</w:t>
            </w:r>
            <w:r>
              <w:rPr>
                <w:bCs/>
                <w:sz w:val="24"/>
              </w:rPr>
              <w:t>宁县南义乡张堡村生活污水处理工程环境影响报告表</w:t>
            </w:r>
            <w:r>
              <w:rPr>
                <w:kern w:val="0"/>
                <w:sz w:val="24"/>
                <w:szCs w:val="20"/>
              </w:rPr>
              <w:t>》</w:t>
            </w:r>
            <w:r>
              <w:rPr>
                <w:sz w:val="24"/>
              </w:rPr>
              <w:t>，为项目建设和环境行政主管部门提供环境管理依据。</w:t>
            </w:r>
          </w:p>
          <w:p>
            <w:pPr>
              <w:spacing w:line="360" w:lineRule="auto"/>
              <w:ind w:firstLine="482" w:firstLineChars="200"/>
              <w:jc w:val="left"/>
              <w:outlineLvl w:val="1"/>
              <w:rPr>
                <w:b/>
                <w:sz w:val="24"/>
              </w:rPr>
            </w:pPr>
            <w:r>
              <w:rPr>
                <w:b/>
                <w:sz w:val="24"/>
              </w:rPr>
              <w:t>2、编制依据</w:t>
            </w:r>
          </w:p>
          <w:p>
            <w:pPr>
              <w:pStyle w:val="54"/>
              <w:snapToGrid/>
              <w:spacing w:line="360" w:lineRule="auto"/>
              <w:ind w:firstLine="482"/>
              <w:rPr>
                <w:rFonts w:cs="Times New Roman"/>
                <w:b/>
                <w:szCs w:val="24"/>
              </w:rPr>
            </w:pPr>
            <w:bookmarkStart w:id="0" w:name="_Toc237498902"/>
            <w:r>
              <w:rPr>
                <w:rFonts w:cs="Times New Roman"/>
                <w:b/>
                <w:szCs w:val="24"/>
              </w:rPr>
              <w:t>2.1法律、法规</w:t>
            </w:r>
            <w:bookmarkEnd w:id="0"/>
          </w:p>
          <w:p>
            <w:pPr>
              <w:spacing w:line="360" w:lineRule="auto"/>
              <w:ind w:firstLine="480" w:firstLineChars="200"/>
              <w:rPr>
                <w:sz w:val="24"/>
              </w:rPr>
            </w:pPr>
            <w:r>
              <w:rPr>
                <w:sz w:val="24"/>
              </w:rPr>
              <w:t>（1）《中华人民共和国环境保护法》（2015年1月1日实施）；</w:t>
            </w:r>
          </w:p>
          <w:p>
            <w:pPr>
              <w:spacing w:line="360" w:lineRule="auto"/>
              <w:ind w:firstLine="480" w:firstLineChars="200"/>
              <w:rPr>
                <w:sz w:val="24"/>
              </w:rPr>
            </w:pPr>
            <w:r>
              <w:rPr>
                <w:sz w:val="24"/>
              </w:rPr>
              <w:t>（2）《中华人民共和国水土保持法》（2011年3月1日实施）；</w:t>
            </w:r>
          </w:p>
          <w:p>
            <w:pPr>
              <w:spacing w:line="360" w:lineRule="auto"/>
              <w:ind w:firstLine="480" w:firstLineChars="200"/>
              <w:rPr>
                <w:sz w:val="24"/>
              </w:rPr>
            </w:pPr>
            <w:r>
              <w:rPr>
                <w:sz w:val="24"/>
              </w:rPr>
              <w:t>（3）《中华人民共和国土地管理法》（2004年8月28日实施）；</w:t>
            </w:r>
          </w:p>
          <w:p>
            <w:pPr>
              <w:spacing w:line="360" w:lineRule="auto"/>
              <w:ind w:firstLine="480" w:firstLineChars="200"/>
              <w:rPr>
                <w:sz w:val="24"/>
              </w:rPr>
            </w:pPr>
            <w:r>
              <w:rPr>
                <w:sz w:val="24"/>
              </w:rPr>
              <w:t>（4）《中华人民共和国环境噪声污染防治法》（2018年12月29日实施）；</w:t>
            </w:r>
          </w:p>
          <w:p>
            <w:pPr>
              <w:spacing w:line="360" w:lineRule="auto"/>
              <w:ind w:firstLine="480" w:firstLineChars="200"/>
              <w:rPr>
                <w:sz w:val="24"/>
              </w:rPr>
            </w:pPr>
            <w:r>
              <w:rPr>
                <w:sz w:val="24"/>
              </w:rPr>
              <w:t>（5）《中华人民共和国大气污染防治法》（2018年10月26日施行）；</w:t>
            </w:r>
          </w:p>
          <w:p>
            <w:pPr>
              <w:spacing w:line="360" w:lineRule="auto"/>
              <w:ind w:firstLine="480" w:firstLineChars="200"/>
              <w:rPr>
                <w:sz w:val="24"/>
              </w:rPr>
            </w:pPr>
            <w:r>
              <w:rPr>
                <w:sz w:val="24"/>
              </w:rPr>
              <w:t>（6）《中华人民共和国水污染防治法》（2018年1月1日实施）；</w:t>
            </w:r>
          </w:p>
          <w:p>
            <w:pPr>
              <w:spacing w:line="360" w:lineRule="auto"/>
              <w:ind w:firstLine="480" w:firstLineChars="200"/>
              <w:rPr>
                <w:sz w:val="24"/>
              </w:rPr>
            </w:pPr>
            <w:r>
              <w:rPr>
                <w:sz w:val="24"/>
              </w:rPr>
              <w:t>（7）《中华人民共和国固体废物污染环境防治法》（2016年11月7日实施）；</w:t>
            </w:r>
          </w:p>
          <w:p>
            <w:pPr>
              <w:spacing w:line="360" w:lineRule="auto"/>
              <w:ind w:firstLine="480" w:firstLineChars="200"/>
              <w:rPr>
                <w:sz w:val="24"/>
              </w:rPr>
            </w:pPr>
            <w:r>
              <w:rPr>
                <w:sz w:val="24"/>
              </w:rPr>
              <w:t>（8）《中华人民共和国环境影响评价法》（2018年12月29日施行）；</w:t>
            </w:r>
          </w:p>
          <w:p>
            <w:pPr>
              <w:spacing w:line="360" w:lineRule="auto"/>
              <w:ind w:firstLine="480" w:firstLineChars="200"/>
              <w:rPr>
                <w:sz w:val="24"/>
              </w:rPr>
            </w:pPr>
            <w:r>
              <w:rPr>
                <w:sz w:val="24"/>
              </w:rPr>
              <w:t>（9）《中华人民共和国城市规划法》（2015年4月24日施行）</w:t>
            </w:r>
            <w:r>
              <w:rPr>
                <w:rFonts w:hint="eastAsia"/>
                <w:sz w:val="24"/>
              </w:rPr>
              <w:t>；</w:t>
            </w:r>
          </w:p>
          <w:p>
            <w:pPr>
              <w:spacing w:line="360" w:lineRule="auto"/>
              <w:ind w:firstLine="480" w:firstLineChars="200"/>
              <w:rPr>
                <w:color w:val="0000FF"/>
              </w:rPr>
            </w:pPr>
            <w:r>
              <w:rPr>
                <w:rFonts w:hint="eastAsia"/>
                <w:color w:val="0000FF"/>
                <w:sz w:val="24"/>
              </w:rPr>
              <w:t>（10）《中华人民共和国土壤污染防治法》（2019年1月1日实施）</w:t>
            </w:r>
            <w:r>
              <w:rPr>
                <w:color w:val="0000FF"/>
                <w:sz w:val="24"/>
              </w:rPr>
              <w:t>；</w:t>
            </w:r>
          </w:p>
          <w:p>
            <w:pPr>
              <w:spacing w:line="360" w:lineRule="auto"/>
              <w:ind w:firstLine="480" w:firstLineChars="200"/>
              <w:rPr>
                <w:sz w:val="24"/>
              </w:rPr>
            </w:pPr>
            <w:r>
              <w:rPr>
                <w:sz w:val="24"/>
              </w:rPr>
              <w:t>（1</w:t>
            </w:r>
            <w:r>
              <w:rPr>
                <w:rFonts w:hint="eastAsia"/>
                <w:sz w:val="24"/>
              </w:rPr>
              <w:t>1</w:t>
            </w:r>
            <w:r>
              <w:rPr>
                <w:sz w:val="24"/>
              </w:rPr>
              <w:t>）《建设项目环境保护管理条例》（国务院第682号令，2017年10月1日实施）；</w:t>
            </w:r>
          </w:p>
          <w:p>
            <w:pPr>
              <w:spacing w:line="360" w:lineRule="auto"/>
              <w:ind w:firstLine="480" w:firstLineChars="200"/>
              <w:rPr>
                <w:sz w:val="24"/>
              </w:rPr>
            </w:pPr>
            <w:r>
              <w:rPr>
                <w:sz w:val="24"/>
              </w:rPr>
              <w:t>（1</w:t>
            </w:r>
            <w:r>
              <w:rPr>
                <w:rFonts w:hint="eastAsia"/>
                <w:sz w:val="24"/>
              </w:rPr>
              <w:t>2</w:t>
            </w:r>
            <w:r>
              <w:rPr>
                <w:sz w:val="24"/>
              </w:rPr>
              <w:t>）《建设项目环境影响评价分类管理名录》（2018年4月28日）；</w:t>
            </w:r>
          </w:p>
          <w:p>
            <w:pPr>
              <w:spacing w:line="360" w:lineRule="auto"/>
              <w:ind w:firstLine="480" w:firstLineChars="200"/>
              <w:rPr>
                <w:sz w:val="24"/>
              </w:rPr>
            </w:pPr>
            <w:r>
              <w:rPr>
                <w:sz w:val="24"/>
              </w:rPr>
              <w:t>（1</w:t>
            </w:r>
            <w:r>
              <w:rPr>
                <w:rFonts w:hint="eastAsia"/>
                <w:sz w:val="24"/>
              </w:rPr>
              <w:t>3</w:t>
            </w:r>
            <w:r>
              <w:rPr>
                <w:sz w:val="24"/>
              </w:rPr>
              <w:t>）《甘肃省水环境功能区划》（甘政函[2013]4号）；</w:t>
            </w:r>
          </w:p>
          <w:p>
            <w:pPr>
              <w:spacing w:line="360" w:lineRule="auto"/>
              <w:ind w:firstLine="480" w:firstLineChars="200"/>
              <w:rPr>
                <w:bCs/>
                <w:sz w:val="24"/>
                <w:szCs w:val="20"/>
              </w:rPr>
            </w:pPr>
            <w:r>
              <w:rPr>
                <w:sz w:val="24"/>
              </w:rPr>
              <w:t>（1</w:t>
            </w:r>
            <w:r>
              <w:rPr>
                <w:rFonts w:hint="eastAsia"/>
                <w:sz w:val="24"/>
              </w:rPr>
              <w:t>4</w:t>
            </w:r>
            <w:r>
              <w:rPr>
                <w:sz w:val="24"/>
              </w:rPr>
              <w:t>）</w:t>
            </w:r>
            <w:r>
              <w:rPr>
                <w:bCs/>
                <w:sz w:val="24"/>
                <w:szCs w:val="20"/>
              </w:rPr>
              <w:t>《产业结构调整指导目录（2011年本）（2013年修正）》；</w:t>
            </w:r>
          </w:p>
          <w:p>
            <w:pPr>
              <w:spacing w:line="360" w:lineRule="auto"/>
              <w:ind w:firstLine="480" w:firstLineChars="200"/>
              <w:rPr>
                <w:sz w:val="24"/>
                <w:szCs w:val="20"/>
              </w:rPr>
            </w:pPr>
            <w:r>
              <w:rPr>
                <w:sz w:val="24"/>
                <w:szCs w:val="20"/>
              </w:rPr>
              <w:t>（1</w:t>
            </w:r>
            <w:r>
              <w:rPr>
                <w:rFonts w:hint="eastAsia"/>
                <w:sz w:val="24"/>
                <w:szCs w:val="20"/>
              </w:rPr>
              <w:t>5</w:t>
            </w:r>
            <w:r>
              <w:rPr>
                <w:sz w:val="24"/>
                <w:szCs w:val="20"/>
              </w:rPr>
              <w:t>）《国务院关于印发“十三五”生态环境保护规划的通知》国发[2016]65号，2016年11月24日；</w:t>
            </w:r>
          </w:p>
          <w:p>
            <w:pPr>
              <w:spacing w:line="360" w:lineRule="auto"/>
              <w:ind w:firstLine="480" w:firstLineChars="200"/>
              <w:rPr>
                <w:sz w:val="24"/>
                <w:szCs w:val="20"/>
              </w:rPr>
            </w:pPr>
            <w:r>
              <w:rPr>
                <w:sz w:val="24"/>
                <w:szCs w:val="20"/>
              </w:rPr>
              <w:t>（1</w:t>
            </w:r>
            <w:r>
              <w:rPr>
                <w:rFonts w:hint="eastAsia"/>
                <w:sz w:val="24"/>
                <w:szCs w:val="20"/>
              </w:rPr>
              <w:t>6</w:t>
            </w:r>
            <w:r>
              <w:rPr>
                <w:sz w:val="24"/>
                <w:szCs w:val="20"/>
              </w:rPr>
              <w:t>）《甘肃省人民政府办公厅关于印发甘肃省“十三五”环境保护规划的通知》甘肃省人民政府办公厅，2016年9月30日；</w:t>
            </w:r>
          </w:p>
          <w:p>
            <w:pPr>
              <w:spacing w:line="360" w:lineRule="auto"/>
              <w:ind w:firstLine="480" w:firstLineChars="200"/>
              <w:rPr>
                <w:sz w:val="24"/>
                <w:szCs w:val="20"/>
              </w:rPr>
            </w:pPr>
            <w:r>
              <w:rPr>
                <w:sz w:val="24"/>
                <w:szCs w:val="20"/>
              </w:rPr>
              <w:t>（1</w:t>
            </w:r>
            <w:r>
              <w:rPr>
                <w:rFonts w:hint="eastAsia"/>
                <w:sz w:val="24"/>
                <w:szCs w:val="20"/>
              </w:rPr>
              <w:t>7</w:t>
            </w:r>
            <w:r>
              <w:rPr>
                <w:sz w:val="24"/>
                <w:szCs w:val="20"/>
              </w:rPr>
              <w:t>）《水污染防治行动计划》（国发〔2015〕17号，2015年4月2日）；</w:t>
            </w:r>
          </w:p>
          <w:p>
            <w:pPr>
              <w:spacing w:line="360" w:lineRule="auto"/>
              <w:ind w:firstLine="480" w:firstLineChars="200"/>
              <w:rPr>
                <w:sz w:val="24"/>
                <w:szCs w:val="20"/>
              </w:rPr>
            </w:pPr>
            <w:r>
              <w:rPr>
                <w:sz w:val="24"/>
                <w:szCs w:val="20"/>
              </w:rPr>
              <w:t>（1</w:t>
            </w:r>
            <w:r>
              <w:rPr>
                <w:rFonts w:hint="eastAsia"/>
                <w:sz w:val="24"/>
                <w:szCs w:val="20"/>
              </w:rPr>
              <w:t>8</w:t>
            </w:r>
            <w:r>
              <w:rPr>
                <w:sz w:val="24"/>
                <w:szCs w:val="20"/>
              </w:rPr>
              <w:t>）《甘肃省水污染防治工作方案（2015-2050年）》（甘政发〔2015〕103号）甘肃省人民政府，2015年12月30日；</w:t>
            </w:r>
          </w:p>
          <w:p>
            <w:pPr>
              <w:spacing w:line="360" w:lineRule="auto"/>
              <w:ind w:firstLine="480" w:firstLineChars="200"/>
              <w:rPr>
                <w:sz w:val="24"/>
              </w:rPr>
            </w:pPr>
            <w:r>
              <w:rPr>
                <w:sz w:val="24"/>
                <w:szCs w:val="20"/>
              </w:rPr>
              <w:t>（1</w:t>
            </w:r>
            <w:r>
              <w:rPr>
                <w:rFonts w:hint="eastAsia"/>
                <w:sz w:val="24"/>
                <w:szCs w:val="20"/>
              </w:rPr>
              <w:t>9</w:t>
            </w:r>
            <w:r>
              <w:rPr>
                <w:sz w:val="24"/>
                <w:szCs w:val="20"/>
              </w:rPr>
              <w:t>）</w:t>
            </w:r>
            <w:r>
              <w:rPr>
                <w:sz w:val="24"/>
              </w:rPr>
              <w:t>《城市污水处理工程项目建设标准》（修订2001）</w:t>
            </w:r>
            <w:r>
              <w:rPr>
                <w:rFonts w:hint="eastAsia"/>
                <w:sz w:val="24"/>
              </w:rPr>
              <w:t>；</w:t>
            </w:r>
          </w:p>
          <w:p>
            <w:pPr>
              <w:pStyle w:val="2"/>
              <w:spacing w:line="360" w:lineRule="auto"/>
              <w:ind w:firstLine="480" w:firstLineChars="200"/>
              <w:rPr>
                <w:b w:val="0"/>
                <w:bCs w:val="0"/>
                <w:color w:val="0000FF"/>
              </w:rPr>
            </w:pPr>
            <w:r>
              <w:rPr>
                <w:rFonts w:hint="eastAsia"/>
                <w:b w:val="0"/>
                <w:bCs w:val="0"/>
                <w:color w:val="0000FF"/>
                <w:sz w:val="24"/>
              </w:rPr>
              <w:t>（20）《关于印发地下水污染防治实施方案的通知》（环土壤【2018】25号，2019年3月28日）；</w:t>
            </w:r>
          </w:p>
          <w:p>
            <w:pPr>
              <w:spacing w:line="360" w:lineRule="auto"/>
              <w:ind w:firstLine="480" w:firstLineChars="200"/>
              <w:rPr>
                <w:color w:val="0000FF"/>
                <w:sz w:val="24"/>
              </w:rPr>
            </w:pPr>
            <w:r>
              <w:rPr>
                <w:rFonts w:hint="eastAsia"/>
                <w:color w:val="0000FF"/>
                <w:sz w:val="24"/>
              </w:rPr>
              <w:t>（21）《庆阳市水污染防治2018年度工作方案》；</w:t>
            </w:r>
          </w:p>
          <w:p>
            <w:pPr>
              <w:spacing w:line="360" w:lineRule="auto"/>
              <w:ind w:firstLine="480" w:firstLineChars="200"/>
              <w:rPr>
                <w:sz w:val="24"/>
                <w:szCs w:val="20"/>
              </w:rPr>
            </w:pPr>
            <w:r>
              <w:rPr>
                <w:rFonts w:hint="eastAsia"/>
                <w:color w:val="0000FF"/>
                <w:sz w:val="24"/>
              </w:rPr>
              <w:t>（22）《农业农村污染治理攻坚战行动计划》（环土壤【2018】143号，2018年11月6日）</w:t>
            </w:r>
            <w:r>
              <w:rPr>
                <w:sz w:val="24"/>
                <w:szCs w:val="20"/>
              </w:rPr>
              <w:t>。</w:t>
            </w:r>
          </w:p>
          <w:p>
            <w:pPr>
              <w:autoSpaceDE w:val="0"/>
              <w:autoSpaceDN w:val="0"/>
              <w:spacing w:line="360" w:lineRule="auto"/>
              <w:ind w:firstLine="482" w:firstLineChars="200"/>
              <w:rPr>
                <w:bCs/>
                <w:sz w:val="24"/>
                <w:szCs w:val="20"/>
              </w:rPr>
            </w:pPr>
            <w:r>
              <w:rPr>
                <w:b/>
                <w:sz w:val="24"/>
                <w:szCs w:val="20"/>
              </w:rPr>
              <w:t>2.2技术依据</w:t>
            </w:r>
          </w:p>
          <w:p>
            <w:pPr>
              <w:spacing w:line="360" w:lineRule="auto"/>
              <w:ind w:firstLine="480" w:firstLineChars="200"/>
              <w:rPr>
                <w:sz w:val="24"/>
              </w:rPr>
            </w:pPr>
            <w:r>
              <w:rPr>
                <w:sz w:val="24"/>
              </w:rPr>
              <w:t>（1）《建设项目环境影响评价技术导则-总纲》（HJ2.1-2016）；</w:t>
            </w:r>
          </w:p>
          <w:p>
            <w:pPr>
              <w:spacing w:line="360" w:lineRule="auto"/>
              <w:ind w:firstLine="480" w:firstLineChars="200"/>
              <w:rPr>
                <w:sz w:val="24"/>
              </w:rPr>
            </w:pPr>
            <w:r>
              <w:rPr>
                <w:sz w:val="24"/>
              </w:rPr>
              <w:t>（2）《环境影响评价技术导则-大气环境》（HJ2.2-2018）；</w:t>
            </w:r>
          </w:p>
          <w:p>
            <w:pPr>
              <w:spacing w:line="360" w:lineRule="auto"/>
              <w:ind w:firstLine="480" w:firstLineChars="200"/>
              <w:rPr>
                <w:sz w:val="24"/>
              </w:rPr>
            </w:pPr>
            <w:r>
              <w:rPr>
                <w:sz w:val="24"/>
              </w:rPr>
              <w:t>（3）《环境影响评价技术导则-地表水环境》（HJ/T2.3-2018）；</w:t>
            </w:r>
          </w:p>
          <w:p>
            <w:pPr>
              <w:spacing w:line="360" w:lineRule="auto"/>
              <w:ind w:firstLine="480" w:firstLineChars="200"/>
              <w:rPr>
                <w:sz w:val="24"/>
              </w:rPr>
            </w:pPr>
            <w:r>
              <w:rPr>
                <w:sz w:val="24"/>
              </w:rPr>
              <w:t>（4）《环境影响评价技术导则-地下水环境》（HJ610-2016）；</w:t>
            </w:r>
          </w:p>
          <w:p>
            <w:pPr>
              <w:spacing w:line="360" w:lineRule="auto"/>
              <w:ind w:firstLine="480" w:firstLineChars="200"/>
              <w:rPr>
                <w:sz w:val="24"/>
              </w:rPr>
            </w:pPr>
            <w:r>
              <w:rPr>
                <w:sz w:val="24"/>
              </w:rPr>
              <w:t>（5）《环境影响评价技术导则-声环境》（HJ2.4-2009）；</w:t>
            </w:r>
          </w:p>
          <w:p>
            <w:pPr>
              <w:spacing w:line="360" w:lineRule="auto"/>
              <w:ind w:firstLine="480" w:firstLineChars="200"/>
              <w:rPr>
                <w:sz w:val="24"/>
              </w:rPr>
            </w:pPr>
            <w:r>
              <w:rPr>
                <w:sz w:val="24"/>
              </w:rPr>
              <w:t>（6）《环境影响评价技术导则-生态影响》（HJ19-2011）；</w:t>
            </w:r>
          </w:p>
          <w:p>
            <w:pPr>
              <w:spacing w:line="360" w:lineRule="auto"/>
              <w:ind w:firstLine="480" w:firstLineChars="200"/>
              <w:rPr>
                <w:color w:val="0000FF"/>
                <w:sz w:val="24"/>
              </w:rPr>
            </w:pPr>
            <w:r>
              <w:rPr>
                <w:rFonts w:hint="eastAsia"/>
                <w:color w:val="0000FF"/>
                <w:sz w:val="24"/>
              </w:rPr>
              <w:t>（7）《</w:t>
            </w:r>
            <w:r>
              <w:rPr>
                <w:color w:val="0000FF"/>
                <w:sz w:val="24"/>
              </w:rPr>
              <w:t>环境影响评价技术导则-</w:t>
            </w:r>
            <w:r>
              <w:rPr>
                <w:rFonts w:hint="eastAsia"/>
                <w:color w:val="0000FF"/>
                <w:sz w:val="24"/>
              </w:rPr>
              <w:t>土壤环境（试行）》</w:t>
            </w:r>
            <w:r>
              <w:rPr>
                <w:color w:val="0000FF"/>
                <w:sz w:val="24"/>
              </w:rPr>
              <w:t>（HJ</w:t>
            </w:r>
            <w:r>
              <w:rPr>
                <w:rFonts w:hint="eastAsia"/>
                <w:color w:val="0000FF"/>
                <w:sz w:val="24"/>
              </w:rPr>
              <w:t>964</w:t>
            </w:r>
            <w:r>
              <w:rPr>
                <w:color w:val="0000FF"/>
                <w:sz w:val="24"/>
              </w:rPr>
              <w:t>-201</w:t>
            </w:r>
            <w:r>
              <w:rPr>
                <w:rFonts w:hint="eastAsia"/>
                <w:color w:val="0000FF"/>
                <w:sz w:val="24"/>
              </w:rPr>
              <w:t>8</w:t>
            </w:r>
            <w:r>
              <w:rPr>
                <w:color w:val="0000FF"/>
                <w:sz w:val="24"/>
              </w:rPr>
              <w:t>）</w:t>
            </w:r>
            <w:r>
              <w:rPr>
                <w:rFonts w:hint="eastAsia"/>
                <w:color w:val="0000FF"/>
                <w:sz w:val="24"/>
              </w:rPr>
              <w:t>；</w:t>
            </w:r>
          </w:p>
          <w:p>
            <w:pPr>
              <w:spacing w:line="360" w:lineRule="auto"/>
              <w:ind w:firstLine="480" w:firstLineChars="200"/>
              <w:rPr>
                <w:sz w:val="24"/>
              </w:rPr>
            </w:pPr>
            <w:r>
              <w:rPr>
                <w:sz w:val="24"/>
              </w:rPr>
              <w:t>（</w:t>
            </w:r>
            <w:r>
              <w:rPr>
                <w:rFonts w:hint="eastAsia"/>
                <w:sz w:val="24"/>
              </w:rPr>
              <w:t>8</w:t>
            </w:r>
            <w:r>
              <w:rPr>
                <w:sz w:val="24"/>
              </w:rPr>
              <w:t>）《建设项目环境风险评价技术导则》（HJ169-2018）。</w:t>
            </w:r>
          </w:p>
          <w:p>
            <w:pPr>
              <w:spacing w:line="360" w:lineRule="auto"/>
              <w:ind w:right="105" w:rightChars="50" w:firstLine="482" w:firstLineChars="200"/>
              <w:rPr>
                <w:b/>
                <w:sz w:val="24"/>
              </w:rPr>
            </w:pPr>
            <w:r>
              <w:rPr>
                <w:b/>
                <w:sz w:val="24"/>
              </w:rPr>
              <w:t>2.3技术资料</w:t>
            </w:r>
          </w:p>
          <w:p>
            <w:pPr>
              <w:spacing w:line="360" w:lineRule="auto"/>
              <w:ind w:right="105" w:rightChars="50" w:firstLine="480" w:firstLineChars="200"/>
              <w:rPr>
                <w:sz w:val="24"/>
              </w:rPr>
            </w:pPr>
            <w:r>
              <w:rPr>
                <w:sz w:val="24"/>
              </w:rPr>
              <w:t>（1）庆阳市宁县南义乡污水处理站工程建设项目可行性研究报告（北京桑德环境工程有限公司，2018年4月）。</w:t>
            </w:r>
          </w:p>
          <w:p>
            <w:pPr>
              <w:adjustRightInd w:val="0"/>
              <w:snapToGrid w:val="0"/>
              <w:spacing w:line="360" w:lineRule="auto"/>
              <w:ind w:firstLine="482" w:firstLineChars="200"/>
              <w:rPr>
                <w:b/>
                <w:kern w:val="11"/>
                <w:sz w:val="24"/>
              </w:rPr>
            </w:pPr>
            <w:r>
              <w:rPr>
                <w:b/>
                <w:kern w:val="11"/>
                <w:sz w:val="24"/>
              </w:rPr>
              <w:t>3、评价目的和原则</w:t>
            </w:r>
          </w:p>
          <w:p>
            <w:pPr>
              <w:adjustRightInd w:val="0"/>
              <w:snapToGrid w:val="0"/>
              <w:spacing w:line="360" w:lineRule="auto"/>
              <w:ind w:firstLine="482" w:firstLineChars="200"/>
              <w:rPr>
                <w:b/>
                <w:kern w:val="11"/>
                <w:sz w:val="24"/>
              </w:rPr>
            </w:pPr>
            <w:r>
              <w:rPr>
                <w:b/>
                <w:kern w:val="11"/>
                <w:sz w:val="24"/>
              </w:rPr>
              <w:t>3.1评价目的</w:t>
            </w:r>
          </w:p>
          <w:p>
            <w:pPr>
              <w:adjustRightInd w:val="0"/>
              <w:snapToGrid w:val="0"/>
              <w:spacing w:line="360" w:lineRule="auto"/>
              <w:ind w:firstLine="480" w:firstLineChars="200"/>
              <w:rPr>
                <w:sz w:val="24"/>
              </w:rPr>
            </w:pPr>
            <w:r>
              <w:rPr>
                <w:sz w:val="24"/>
              </w:rPr>
              <w:t>本次环评将通过详细的工程分析，确定该项目污染物排放情况，在区域大气、固体废物、噪声等环境现状评价和环境影响预测基础上，在污染物排放总量控制原则指导下，通过对该项目“三废”和噪声治理措施的技术可行性和经济合理性的论证分析，提出切实可行的污染防治对策和建议，为有关管理部门的环境保护决策和该项目运营后环境管理提供科学依据。</w:t>
            </w:r>
          </w:p>
          <w:p>
            <w:pPr>
              <w:adjustRightInd w:val="0"/>
              <w:snapToGrid w:val="0"/>
              <w:spacing w:line="360" w:lineRule="auto"/>
              <w:ind w:firstLine="480" w:firstLineChars="200"/>
              <w:rPr>
                <w:sz w:val="24"/>
              </w:rPr>
            </w:pPr>
            <w:r>
              <w:rPr>
                <w:sz w:val="24"/>
              </w:rPr>
              <w:t>（1）通过资料收集、现场踏勘及对项目评价范围内的自然环境、社会环境、环境空气、地表水、地下水、声环境质量现状进行调查和评价；</w:t>
            </w:r>
          </w:p>
          <w:p>
            <w:pPr>
              <w:adjustRightInd w:val="0"/>
              <w:snapToGrid w:val="0"/>
              <w:spacing w:line="360" w:lineRule="auto"/>
              <w:ind w:firstLine="480" w:firstLineChars="200"/>
              <w:rPr>
                <w:sz w:val="24"/>
              </w:rPr>
            </w:pPr>
            <w:r>
              <w:rPr>
                <w:sz w:val="24"/>
              </w:rPr>
              <w:t>（2）通过对建设项目内容、项目所排污染物以及项目环保治理措施和风险防范措施的分析，对项目在施工期和运营期中的各种工程行为给周围环境可能造成的影响进行预测和评价，对可能产生的环境问题提出防治要求和对策，使项目实施后对周围环境影响降到最小；</w:t>
            </w:r>
          </w:p>
          <w:p>
            <w:pPr>
              <w:adjustRightInd w:val="0"/>
              <w:snapToGrid w:val="0"/>
              <w:spacing w:line="360" w:lineRule="auto"/>
              <w:ind w:firstLine="480" w:firstLineChars="200"/>
              <w:rPr>
                <w:sz w:val="24"/>
              </w:rPr>
            </w:pPr>
            <w:r>
              <w:rPr>
                <w:sz w:val="24"/>
              </w:rPr>
              <w:t>（3）论证项目对周围环境造成的影响，提出可行的减缓和补偿的污染防治措施，使项目建设对环境造成不利影响降到最低程度；</w:t>
            </w:r>
          </w:p>
          <w:p>
            <w:pPr>
              <w:adjustRightInd w:val="0"/>
              <w:snapToGrid w:val="0"/>
              <w:spacing w:line="360" w:lineRule="auto"/>
              <w:ind w:firstLine="480" w:firstLineChars="200"/>
              <w:rPr>
                <w:sz w:val="24"/>
              </w:rPr>
            </w:pPr>
            <w:r>
              <w:rPr>
                <w:sz w:val="24"/>
              </w:rPr>
              <w:t>（4）核实项目的污染物排放总量，提出有关的“三废”治理措施及建议，为项目的环境保护设计、初步设计和环境管理提供科学的依据。</w:t>
            </w:r>
          </w:p>
          <w:p>
            <w:pPr>
              <w:adjustRightInd w:val="0"/>
              <w:snapToGrid w:val="0"/>
              <w:spacing w:line="360" w:lineRule="auto"/>
              <w:ind w:firstLine="482" w:firstLineChars="200"/>
              <w:rPr>
                <w:b/>
                <w:kern w:val="11"/>
                <w:sz w:val="24"/>
              </w:rPr>
            </w:pPr>
            <w:r>
              <w:rPr>
                <w:b/>
                <w:kern w:val="11"/>
                <w:sz w:val="24"/>
              </w:rPr>
              <w:t>3.2评价原则</w:t>
            </w:r>
          </w:p>
          <w:p>
            <w:pPr>
              <w:spacing w:line="360" w:lineRule="auto"/>
              <w:ind w:firstLine="480" w:firstLineChars="200"/>
              <w:rPr>
                <w:sz w:val="24"/>
                <w:szCs w:val="20"/>
              </w:rPr>
            </w:pPr>
            <w:r>
              <w:rPr>
                <w:sz w:val="24"/>
                <w:szCs w:val="20"/>
              </w:rPr>
              <w:t>突出环境影响评价的源头预防作用，坚持保护和改善环境质量。</w:t>
            </w:r>
          </w:p>
          <w:p>
            <w:pPr>
              <w:spacing w:line="360" w:lineRule="auto"/>
              <w:ind w:firstLine="480" w:firstLineChars="200"/>
              <w:rPr>
                <w:sz w:val="24"/>
                <w:szCs w:val="20"/>
              </w:rPr>
            </w:pPr>
            <w:r>
              <w:rPr>
                <w:sz w:val="24"/>
                <w:szCs w:val="20"/>
              </w:rPr>
              <w:t>（1）依法评价</w:t>
            </w:r>
          </w:p>
          <w:p>
            <w:pPr>
              <w:spacing w:line="360" w:lineRule="auto"/>
              <w:ind w:firstLine="480" w:firstLineChars="200"/>
              <w:rPr>
                <w:sz w:val="24"/>
                <w:szCs w:val="20"/>
              </w:rPr>
            </w:pPr>
            <w:r>
              <w:rPr>
                <w:sz w:val="24"/>
                <w:szCs w:val="20"/>
              </w:rPr>
              <w:t>贯彻执行我国环境保护相关法律法规、标准、政策和规划等，优化项目建设，服务环境管理。</w:t>
            </w:r>
          </w:p>
          <w:p>
            <w:pPr>
              <w:spacing w:line="360" w:lineRule="auto"/>
              <w:ind w:firstLine="480" w:firstLineChars="200"/>
              <w:rPr>
                <w:sz w:val="24"/>
                <w:szCs w:val="20"/>
              </w:rPr>
            </w:pPr>
            <w:r>
              <w:rPr>
                <w:sz w:val="24"/>
                <w:szCs w:val="20"/>
              </w:rPr>
              <w:t>（2）科学评价</w:t>
            </w:r>
          </w:p>
          <w:p>
            <w:pPr>
              <w:spacing w:line="360" w:lineRule="auto"/>
              <w:ind w:firstLine="480" w:firstLineChars="200"/>
              <w:rPr>
                <w:sz w:val="24"/>
                <w:szCs w:val="20"/>
              </w:rPr>
            </w:pPr>
            <w:r>
              <w:rPr>
                <w:sz w:val="24"/>
                <w:szCs w:val="20"/>
              </w:rPr>
              <w:t>规范环境影响评价方法，科学分析项目建设对环境质量的影响。</w:t>
            </w:r>
          </w:p>
          <w:p>
            <w:pPr>
              <w:spacing w:line="360" w:lineRule="auto"/>
              <w:ind w:firstLine="480" w:firstLineChars="200"/>
              <w:rPr>
                <w:sz w:val="24"/>
                <w:szCs w:val="20"/>
              </w:rPr>
            </w:pPr>
            <w:r>
              <w:rPr>
                <w:sz w:val="24"/>
                <w:szCs w:val="20"/>
              </w:rPr>
              <w:t>（3）突出重点</w:t>
            </w:r>
          </w:p>
          <w:p>
            <w:pPr>
              <w:spacing w:line="360" w:lineRule="auto"/>
              <w:ind w:firstLine="480" w:firstLineChars="200"/>
              <w:rPr>
                <w:sz w:val="24"/>
                <w:szCs w:val="20"/>
              </w:rPr>
            </w:pPr>
            <w:r>
              <w:rPr>
                <w:sz w:val="24"/>
                <w:szCs w:val="20"/>
              </w:rPr>
              <w:t>根据建设项目的工程内容及其特点，明确与环境要素间的作用效应关系，根据规划环境影响评价结论和审查意见，充分利用符合时效的数据资料及成果，对建设项目主要环境影响予以重点分析和评价。</w:t>
            </w:r>
          </w:p>
          <w:p>
            <w:pPr>
              <w:spacing w:line="360" w:lineRule="auto"/>
              <w:ind w:firstLine="482" w:firstLineChars="200"/>
              <w:rPr>
                <w:b/>
                <w:bCs/>
                <w:sz w:val="24"/>
              </w:rPr>
            </w:pPr>
            <w:r>
              <w:rPr>
                <w:b/>
                <w:sz w:val="24"/>
              </w:rPr>
              <w:t>4、</w:t>
            </w:r>
            <w:r>
              <w:rPr>
                <w:b/>
                <w:bCs/>
                <w:sz w:val="24"/>
              </w:rPr>
              <w:t>环境功能区划分</w:t>
            </w:r>
          </w:p>
          <w:p>
            <w:pPr>
              <w:spacing w:line="360" w:lineRule="auto"/>
              <w:ind w:firstLine="482" w:firstLineChars="200"/>
              <w:rPr>
                <w:b/>
                <w:kern w:val="0"/>
                <w:sz w:val="24"/>
              </w:rPr>
            </w:pPr>
            <w:r>
              <w:rPr>
                <w:b/>
                <w:kern w:val="0"/>
                <w:sz w:val="24"/>
              </w:rPr>
              <w:t>4.1环境空气</w:t>
            </w:r>
          </w:p>
          <w:p>
            <w:pPr>
              <w:spacing w:line="360" w:lineRule="auto"/>
              <w:ind w:firstLine="480" w:firstLineChars="200"/>
              <w:rPr>
                <w:sz w:val="24"/>
              </w:rPr>
            </w:pPr>
            <w:r>
              <w:rPr>
                <w:kern w:val="0"/>
                <w:sz w:val="24"/>
              </w:rPr>
              <w:t>根据《关于印发&lt;庆阳地区环境空气质量功能区划分方案&gt;的通知》（庆行署发[1999]20号）</w:t>
            </w:r>
            <w:r>
              <w:rPr>
                <w:sz w:val="24"/>
              </w:rPr>
              <w:t>划分结果，项目地环境空气质量为二类区。</w:t>
            </w:r>
          </w:p>
          <w:p>
            <w:pPr>
              <w:spacing w:line="360" w:lineRule="auto"/>
              <w:ind w:firstLine="482" w:firstLineChars="200"/>
              <w:rPr>
                <w:b/>
                <w:kern w:val="0"/>
                <w:sz w:val="24"/>
              </w:rPr>
            </w:pPr>
            <w:r>
              <w:rPr>
                <w:b/>
                <w:kern w:val="0"/>
                <w:sz w:val="24"/>
              </w:rPr>
              <w:t>4.2声环境</w:t>
            </w:r>
          </w:p>
          <w:p>
            <w:pPr>
              <w:spacing w:line="360" w:lineRule="auto"/>
              <w:ind w:firstLine="480" w:firstLineChars="200"/>
              <w:rPr>
                <w:bCs/>
                <w:sz w:val="24"/>
              </w:rPr>
            </w:pPr>
            <w:r>
              <w:rPr>
                <w:bCs/>
                <w:sz w:val="24"/>
              </w:rPr>
              <w:t>根据《声环境质量标准》（GB3096-2008）中声功能区的规定，确定项目地声环境为2类功能区。</w:t>
            </w:r>
          </w:p>
          <w:p>
            <w:pPr>
              <w:spacing w:line="360" w:lineRule="auto"/>
              <w:ind w:firstLine="482" w:firstLineChars="200"/>
              <w:rPr>
                <w:b/>
                <w:bCs/>
                <w:sz w:val="24"/>
              </w:rPr>
            </w:pPr>
            <w:r>
              <w:rPr>
                <w:b/>
                <w:bCs/>
                <w:sz w:val="24"/>
              </w:rPr>
              <w:t>4.3地表水</w:t>
            </w:r>
          </w:p>
          <w:p>
            <w:pPr>
              <w:widowControl/>
              <w:spacing w:line="360" w:lineRule="auto"/>
              <w:ind w:firstLine="482"/>
              <w:jc w:val="left"/>
              <w:rPr>
                <w:sz w:val="24"/>
              </w:rPr>
            </w:pPr>
            <w:r>
              <w:rPr>
                <w:sz w:val="24"/>
              </w:rPr>
              <w:t>根据《甘肃省地表水功能区划（2012~2030）》（甘政函[2013]4号）中内容，项目所在区域地表水主要为城北河，其地表水环境功能区划为III类区。项目地水功能区划图见附图1。</w:t>
            </w:r>
          </w:p>
          <w:p>
            <w:pPr>
              <w:spacing w:line="360" w:lineRule="auto"/>
              <w:ind w:firstLine="482" w:firstLineChars="200"/>
              <w:rPr>
                <w:b/>
                <w:bCs/>
                <w:sz w:val="24"/>
              </w:rPr>
            </w:pPr>
            <w:r>
              <w:rPr>
                <w:b/>
                <w:bCs/>
                <w:sz w:val="24"/>
              </w:rPr>
              <w:t>4.4地下水环境</w:t>
            </w:r>
          </w:p>
          <w:p>
            <w:pPr>
              <w:spacing w:line="360" w:lineRule="auto"/>
              <w:ind w:firstLine="480" w:firstLineChars="200"/>
              <w:rPr>
                <w:bCs/>
                <w:sz w:val="24"/>
              </w:rPr>
            </w:pPr>
            <w:r>
              <w:rPr>
                <w:bCs/>
                <w:sz w:val="24"/>
              </w:rPr>
              <w:t>根据《地下水质量标准》（GB/T14848-2017），项目所在地地下水为</w:t>
            </w:r>
            <w:r>
              <w:rPr>
                <w:bCs/>
                <w:sz w:val="24"/>
              </w:rPr>
              <w:fldChar w:fldCharType="begin"/>
            </w:r>
            <w:r>
              <w:rPr>
                <w:bCs/>
                <w:sz w:val="24"/>
              </w:rPr>
              <w:instrText xml:space="preserve"> = 3 \* ROMAN </w:instrText>
            </w:r>
            <w:r>
              <w:rPr>
                <w:bCs/>
                <w:sz w:val="24"/>
              </w:rPr>
              <w:fldChar w:fldCharType="separate"/>
            </w:r>
            <w:r>
              <w:rPr>
                <w:bCs/>
                <w:sz w:val="24"/>
              </w:rPr>
              <w:t>III</w:t>
            </w:r>
            <w:r>
              <w:rPr>
                <w:bCs/>
                <w:sz w:val="24"/>
              </w:rPr>
              <w:fldChar w:fldCharType="end"/>
            </w:r>
            <w:r>
              <w:rPr>
                <w:bCs/>
                <w:sz w:val="24"/>
              </w:rPr>
              <w:t>类水域。</w:t>
            </w:r>
          </w:p>
          <w:p>
            <w:pPr>
              <w:numPr>
                <w:ilvl w:val="0"/>
                <w:numId w:val="1"/>
              </w:numPr>
              <w:spacing w:line="360" w:lineRule="auto"/>
              <w:ind w:firstLine="482" w:firstLineChars="200"/>
              <w:rPr>
                <w:b/>
                <w:color w:val="000000"/>
                <w:sz w:val="24"/>
              </w:rPr>
            </w:pPr>
            <w:r>
              <w:rPr>
                <w:b/>
                <w:color w:val="000000"/>
                <w:sz w:val="24"/>
              </w:rPr>
              <w:t>评价工作等级</w:t>
            </w:r>
          </w:p>
          <w:p>
            <w:pPr>
              <w:spacing w:line="360" w:lineRule="auto"/>
              <w:ind w:firstLine="482" w:firstLineChars="200"/>
              <w:rPr>
                <w:b/>
                <w:color w:val="000000"/>
                <w:sz w:val="24"/>
              </w:rPr>
            </w:pPr>
            <w:r>
              <w:rPr>
                <w:b/>
                <w:color w:val="000000"/>
                <w:sz w:val="24"/>
              </w:rPr>
              <w:t>5.1环境空气</w:t>
            </w:r>
          </w:p>
          <w:p>
            <w:pPr>
              <w:spacing w:line="360" w:lineRule="auto"/>
              <w:ind w:firstLine="480" w:firstLineChars="200"/>
              <w:jc w:val="left"/>
              <w:rPr>
                <w:bCs/>
                <w:sz w:val="24"/>
              </w:rPr>
            </w:pPr>
            <w:r>
              <w:rPr>
                <w:bCs/>
                <w:sz w:val="24"/>
              </w:rPr>
              <w:t>（1）大气环境影响评价工作等级的确定</w:t>
            </w:r>
          </w:p>
          <w:p>
            <w:pPr>
              <w:spacing w:line="360" w:lineRule="auto"/>
              <w:ind w:firstLine="480" w:firstLineChars="200"/>
              <w:jc w:val="left"/>
              <w:rPr>
                <w:sz w:val="24"/>
              </w:rPr>
            </w:pPr>
            <w:r>
              <w:rPr>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spacing w:line="480" w:lineRule="exact"/>
              <w:ind w:firstLine="422" w:firstLineChars="176"/>
              <w:jc w:val="left"/>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P</w:t>
            </w:r>
            <w:r>
              <w:rPr>
                <w:sz w:val="24"/>
                <w:vertAlign w:val="subscript"/>
              </w:rPr>
              <w:t>max</w:t>
            </w:r>
            <w:r>
              <w:rPr>
                <w:sz w:val="24"/>
              </w:rPr>
              <w:t>及D</w:t>
            </w:r>
            <w:r>
              <w:rPr>
                <w:sz w:val="24"/>
                <w:vertAlign w:val="subscript"/>
              </w:rPr>
              <w:t>10%</w:t>
            </w:r>
            <w:r>
              <w:rPr>
                <w:sz w:val="24"/>
              </w:rPr>
              <w:t>的确定</w:t>
            </w:r>
          </w:p>
          <w:p>
            <w:pPr>
              <w:spacing w:line="480" w:lineRule="exact"/>
              <w:ind w:firstLine="422" w:firstLineChars="176"/>
              <w:jc w:val="left"/>
              <w:rPr>
                <w:sz w:val="24"/>
              </w:rPr>
            </w:pPr>
            <w:r>
              <w:rPr>
                <w:sz w:val="24"/>
              </w:rPr>
              <w:t>依据《环境影响评价技术导则 大气环境》(HJ2.2-2018)中最大地面浓度占标率P</w:t>
            </w:r>
            <w:r>
              <w:rPr>
                <w:i/>
                <w:sz w:val="24"/>
              </w:rPr>
              <w:t>i</w:t>
            </w:r>
            <w:r>
              <w:rPr>
                <w:sz w:val="24"/>
              </w:rPr>
              <w:t>定义如下：</w:t>
            </w:r>
          </w:p>
          <w:p>
            <w:pPr>
              <w:spacing w:line="276" w:lineRule="auto"/>
              <w:ind w:firstLine="422" w:firstLineChars="176"/>
              <w:jc w:val="center"/>
              <w:rPr>
                <w:sz w:val="24"/>
              </w:rPr>
            </w:pPr>
            <m:oMathPara>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ctrlPr>
                      <w:rPr>
                        <w:rFonts w:ascii="Cambria Math" w:hAnsi="Cambria Math"/>
                        <w:sz w:val="24"/>
                      </w:rPr>
                    </m:ctrlPr>
                  </m:den>
                </m:f>
                <m:r>
                  <w:rPr>
                    <w:rFonts w:ascii="Cambria Math" w:hAnsi="Cambria Math"/>
                    <w:sz w:val="24"/>
                  </w:rPr>
                  <m:t>×100%</m:t>
                </m:r>
              </m:oMath>
            </m:oMathPara>
          </w:p>
          <w:p>
            <w:pPr>
              <w:spacing w:line="480" w:lineRule="exact"/>
              <w:ind w:firstLine="422" w:firstLineChars="176"/>
              <w:jc w:val="left"/>
              <w:rPr>
                <w:sz w:val="24"/>
              </w:rPr>
            </w:pPr>
            <m:oMath>
              <m:sSub>
                <m:sSubPr>
                  <m:ctrlPr>
                    <w:rPr>
                      <w:rFonts w:ascii="Cambria Math" w:hAnsi="Cambria Math"/>
                      <w:sz w:val="24"/>
                    </w:rPr>
                  </m:ctrlPr>
                </m:sSubPr>
                <m:e>
                  <m:r>
                    <w:rPr>
                      <w:rFonts w:ascii="Cambria Math" w:hAnsi="Cambria Math"/>
                      <w:sz w:val="24"/>
                    </w:rPr>
                    <m:t>P</m:t>
                  </m:r>
                  <m:ctrlPr>
                    <w:rPr>
                      <w:rFonts w:ascii="Cambria Math" w:hAnsi="Cambria Math"/>
                      <w:sz w:val="24"/>
                    </w:rPr>
                  </m:ctrlPr>
                </m:e>
                <m:sub>
                  <m:r>
                    <w:rPr>
                      <w:rFonts w:ascii="Cambria Math" w:hAnsi="Cambria Math"/>
                      <w:sz w:val="24"/>
                    </w:rPr>
                    <m:t>i</m:t>
                  </m:r>
                  <m:ctrlPr>
                    <w:rPr>
                      <w:rFonts w:ascii="Cambria Math" w:hAnsi="Cambria Math"/>
                      <w:sz w:val="24"/>
                    </w:rPr>
                  </m:ctrlPr>
                </m:sub>
              </m:sSub>
            </m:oMath>
            <w:r>
              <w:rPr>
                <w:sz w:val="24"/>
              </w:rPr>
              <w:t xml:space="preserve"> ——第i个污染物的最大地面空气质量浓度 占标率，%；</w:t>
            </w:r>
          </w:p>
          <w:p>
            <w:pPr>
              <w:spacing w:line="480" w:lineRule="exact"/>
              <w:ind w:firstLine="422" w:firstLineChars="176"/>
              <w:jc w:val="left"/>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i</m:t>
                  </m:r>
                  <m:ctrlPr>
                    <w:rPr>
                      <w:rFonts w:ascii="Cambria Math" w:hAnsi="Cambria Math"/>
                      <w:i/>
                      <w:sz w:val="24"/>
                    </w:rPr>
                  </m:ctrlPr>
                </m:sub>
              </m:sSub>
            </m:oMath>
            <w:r>
              <w:rPr>
                <w:sz w:val="24"/>
              </w:rPr>
              <w:t>——采用估算模型计算出的第i个污染物的最大1h地面空气质量浓度，μg/m</w:t>
            </w:r>
            <w:r>
              <w:rPr>
                <w:sz w:val="24"/>
                <w:vertAlign w:val="superscript"/>
              </w:rPr>
              <w:t>3</w:t>
            </w:r>
            <w:r>
              <w:rPr>
                <w:sz w:val="24"/>
              </w:rPr>
              <w:t>；</w:t>
            </w:r>
          </w:p>
          <w:p>
            <w:pPr>
              <w:spacing w:line="480" w:lineRule="exact"/>
              <w:ind w:firstLine="422" w:firstLineChars="176"/>
              <w:jc w:val="left"/>
              <w:rPr>
                <w:sz w:val="24"/>
              </w:rPr>
            </w:pPr>
            <m:oMath>
              <m:sSub>
                <m:sSubPr>
                  <m:ctrlPr>
                    <w:rPr>
                      <w:rFonts w:ascii="Cambria Math" w:hAnsi="Cambria Math"/>
                      <w:i/>
                      <w:sz w:val="24"/>
                    </w:rPr>
                  </m:ctrlPr>
                </m:sSubPr>
                <m:e>
                  <m:r>
                    <w:rPr>
                      <w:rFonts w:ascii="Cambria Math" w:hAnsi="Cambria Math"/>
                      <w:sz w:val="24"/>
                    </w:rPr>
                    <m:t>C</m:t>
                  </m:r>
                  <m:ctrlPr>
                    <w:rPr>
                      <w:rFonts w:ascii="Cambria Math" w:hAnsi="Cambria Math"/>
                      <w:i/>
                      <w:sz w:val="24"/>
                    </w:rPr>
                  </m:ctrlPr>
                </m:e>
                <m:sub>
                  <m:r>
                    <w:rPr>
                      <w:rFonts w:ascii="Cambria Math" w:hAnsi="Cambria Math"/>
                      <w:sz w:val="24"/>
                    </w:rPr>
                    <m:t>0i</m:t>
                  </m:r>
                  <m:ctrlPr>
                    <w:rPr>
                      <w:rFonts w:ascii="Cambria Math" w:hAnsi="Cambria Math"/>
                      <w:i/>
                      <w:sz w:val="24"/>
                    </w:rPr>
                  </m:ctrlPr>
                </m:sub>
              </m:sSub>
            </m:oMath>
            <w:r>
              <w:rPr>
                <w:sz w:val="24"/>
              </w:rPr>
              <w:t>——第i个污染物的环境空气质量浓度标准，μg/m</w:t>
            </w:r>
            <w:r>
              <w:rPr>
                <w:sz w:val="24"/>
                <w:vertAlign w:val="superscript"/>
              </w:rPr>
              <w:t>3</w:t>
            </w:r>
            <w:r>
              <w:rPr>
                <w:sz w:val="24"/>
              </w:rPr>
              <w:t>。</w:t>
            </w:r>
          </w:p>
          <w:p>
            <w:pPr>
              <w:spacing w:line="480" w:lineRule="exact"/>
              <w:ind w:firstLine="422" w:firstLineChars="176"/>
              <w:jc w:val="left"/>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评价等级判别表</w:t>
            </w:r>
          </w:p>
          <w:p>
            <w:pPr>
              <w:spacing w:line="480" w:lineRule="exact"/>
              <w:ind w:firstLine="422" w:firstLineChars="176"/>
              <w:jc w:val="left"/>
              <w:rPr>
                <w:sz w:val="24"/>
              </w:rPr>
            </w:pPr>
            <w:r>
              <w:rPr>
                <w:sz w:val="24"/>
              </w:rPr>
              <w:t>评价等级按下表的分级判据进行划分</w:t>
            </w:r>
          </w:p>
          <w:p>
            <w:pPr>
              <w:spacing w:line="480" w:lineRule="exact"/>
              <w:ind w:firstLine="371" w:firstLineChars="176"/>
              <w:jc w:val="center"/>
              <w:rPr>
                <w:b/>
              </w:rPr>
            </w:pPr>
            <w:r>
              <w:rPr>
                <w:b/>
              </w:rPr>
              <w:t>表1-1      评价等级判别表</w:t>
            </w:r>
          </w:p>
          <w:tbl>
            <w:tblPr>
              <w:tblStyle w:val="24"/>
              <w:tblW w:w="838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1"/>
              <w:gridCol w:w="424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131" w:type="dxa"/>
                  <w:vAlign w:val="center"/>
                </w:tcPr>
                <w:p>
                  <w:pPr>
                    <w:jc w:val="center"/>
                    <w:rPr>
                      <w:szCs w:val="21"/>
                    </w:rPr>
                  </w:pPr>
                  <w:r>
                    <w:rPr>
                      <w:szCs w:val="21"/>
                    </w:rPr>
                    <w:t>评价工作等级</w:t>
                  </w:r>
                </w:p>
              </w:tc>
              <w:tc>
                <w:tcPr>
                  <w:tcW w:w="4249" w:type="dxa"/>
                  <w:vAlign w:val="center"/>
                </w:tcPr>
                <w:p>
                  <w:pPr>
                    <w:jc w:val="center"/>
                    <w:rPr>
                      <w:szCs w:val="21"/>
                    </w:rPr>
                  </w:pPr>
                  <w:r>
                    <w:rPr>
                      <w:szCs w:val="21"/>
                    </w:rPr>
                    <w:t>评价工作分级判据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131" w:type="dxa"/>
                  <w:vAlign w:val="center"/>
                </w:tcPr>
                <w:p>
                  <w:pPr>
                    <w:jc w:val="center"/>
                    <w:rPr>
                      <w:szCs w:val="21"/>
                    </w:rPr>
                  </w:pPr>
                  <w:r>
                    <w:rPr>
                      <w:szCs w:val="21"/>
                    </w:rPr>
                    <w:t>一级评价</w:t>
                  </w:r>
                </w:p>
              </w:tc>
              <w:tc>
                <w:tcPr>
                  <w:tcW w:w="4249" w:type="dxa"/>
                  <w:vAlign w:val="center"/>
                </w:tcPr>
                <w:p>
                  <w:pPr>
                    <w:jc w:val="center"/>
                    <w:rPr>
                      <w:szCs w:val="21"/>
                    </w:rPr>
                  </w:pPr>
                  <w:r>
                    <w:rPr>
                      <w:szCs w:val="21"/>
                    </w:rPr>
                    <w:t>Pmax≧10%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131" w:type="dxa"/>
                  <w:vAlign w:val="center"/>
                </w:tcPr>
                <w:p>
                  <w:pPr>
                    <w:jc w:val="center"/>
                    <w:rPr>
                      <w:szCs w:val="21"/>
                    </w:rPr>
                  </w:pPr>
                  <w:r>
                    <w:rPr>
                      <w:szCs w:val="21"/>
                    </w:rPr>
                    <w:t>二级评价</w:t>
                  </w:r>
                </w:p>
              </w:tc>
              <w:tc>
                <w:tcPr>
                  <w:tcW w:w="4249" w:type="dxa"/>
                  <w:vAlign w:val="center"/>
                </w:tcPr>
                <w:p>
                  <w:pPr>
                    <w:jc w:val="center"/>
                    <w:rPr>
                      <w:szCs w:val="21"/>
                    </w:rPr>
                  </w:pPr>
                  <w:r>
                    <w:rPr>
                      <w:szCs w:val="21"/>
                    </w:rPr>
                    <w:t>1%≦Pmax&lt;10%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131" w:type="dxa"/>
                  <w:vAlign w:val="center"/>
                </w:tcPr>
                <w:p>
                  <w:pPr>
                    <w:jc w:val="center"/>
                    <w:rPr>
                      <w:szCs w:val="21"/>
                    </w:rPr>
                  </w:pPr>
                  <w:r>
                    <w:rPr>
                      <w:szCs w:val="21"/>
                    </w:rPr>
                    <w:t>三级评价</w:t>
                  </w:r>
                </w:p>
              </w:tc>
              <w:tc>
                <w:tcPr>
                  <w:tcW w:w="4249" w:type="dxa"/>
                  <w:vAlign w:val="center"/>
                </w:tcPr>
                <w:p>
                  <w:pPr>
                    <w:jc w:val="center"/>
                    <w:rPr>
                      <w:szCs w:val="21"/>
                    </w:rPr>
                  </w:pPr>
                  <w:r>
                    <w:rPr>
                      <w:szCs w:val="21"/>
                    </w:rPr>
                    <w:t>Pmax&lt;1%</w:t>
                  </w:r>
                </w:p>
              </w:tc>
            </w:tr>
          </w:tbl>
          <w:p>
            <w:pPr>
              <w:spacing w:line="480" w:lineRule="exact"/>
              <w:ind w:firstLine="422" w:firstLineChars="176"/>
              <w:jc w:val="left"/>
              <w:rPr>
                <w:sz w:val="24"/>
              </w:rPr>
            </w:pPr>
            <w:r>
              <w:rPr>
                <w:sz w:val="24"/>
              </w:rPr>
              <w:fldChar w:fldCharType="begin"/>
            </w:r>
            <w:r>
              <w:rPr>
                <w:sz w:val="24"/>
              </w:rPr>
              <w:instrText xml:space="preserve"> = 3 \* GB3 </w:instrText>
            </w:r>
            <w:r>
              <w:rPr>
                <w:sz w:val="24"/>
              </w:rPr>
              <w:fldChar w:fldCharType="separate"/>
            </w:r>
            <w:r>
              <w:rPr>
                <w:sz w:val="24"/>
              </w:rPr>
              <w:t>③</w:t>
            </w:r>
            <w:r>
              <w:rPr>
                <w:sz w:val="24"/>
              </w:rPr>
              <w:fldChar w:fldCharType="end"/>
            </w:r>
            <w:r>
              <w:rPr>
                <w:sz w:val="24"/>
              </w:rPr>
              <w:t>污染物评价标准</w:t>
            </w:r>
          </w:p>
          <w:p>
            <w:pPr>
              <w:spacing w:line="480" w:lineRule="exact"/>
              <w:ind w:firstLine="422" w:firstLineChars="176"/>
              <w:jc w:val="left"/>
              <w:rPr>
                <w:sz w:val="24"/>
              </w:rPr>
            </w:pPr>
            <w:r>
              <w:rPr>
                <w:sz w:val="24"/>
              </w:rPr>
              <w:t>污染物评价标准和来源见下表。</w:t>
            </w:r>
          </w:p>
          <w:p>
            <w:pPr>
              <w:spacing w:line="480" w:lineRule="exact"/>
              <w:ind w:firstLine="371" w:firstLineChars="176"/>
              <w:jc w:val="center"/>
              <w:rPr>
                <w:b/>
              </w:rPr>
            </w:pPr>
            <w:r>
              <w:rPr>
                <w:b/>
              </w:rPr>
              <w:t>表1-2      污染物评价标准</w:t>
            </w:r>
          </w:p>
          <w:tbl>
            <w:tblPr>
              <w:tblStyle w:val="24"/>
              <w:tblW w:w="824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82"/>
              <w:gridCol w:w="1338"/>
              <w:gridCol w:w="1487"/>
              <w:gridCol w:w="312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10" w:type="dxa"/>
                  <w:vAlign w:val="center"/>
                </w:tcPr>
                <w:p>
                  <w:pPr>
                    <w:jc w:val="center"/>
                    <w:rPr>
                      <w:szCs w:val="21"/>
                    </w:rPr>
                  </w:pPr>
                  <w:r>
                    <w:rPr>
                      <w:szCs w:val="21"/>
                    </w:rPr>
                    <w:t>污染物名称</w:t>
                  </w:r>
                </w:p>
              </w:tc>
              <w:tc>
                <w:tcPr>
                  <w:tcW w:w="1282" w:type="dxa"/>
                  <w:vAlign w:val="center"/>
                </w:tcPr>
                <w:p>
                  <w:pPr>
                    <w:jc w:val="center"/>
                    <w:rPr>
                      <w:szCs w:val="21"/>
                    </w:rPr>
                  </w:pPr>
                  <w:r>
                    <w:rPr>
                      <w:szCs w:val="21"/>
                    </w:rPr>
                    <w:t>功能区</w:t>
                  </w:r>
                </w:p>
              </w:tc>
              <w:tc>
                <w:tcPr>
                  <w:tcW w:w="1338" w:type="dxa"/>
                  <w:vAlign w:val="center"/>
                </w:tcPr>
                <w:p>
                  <w:pPr>
                    <w:jc w:val="center"/>
                    <w:rPr>
                      <w:szCs w:val="21"/>
                    </w:rPr>
                  </w:pPr>
                  <w:r>
                    <w:rPr>
                      <w:szCs w:val="21"/>
                    </w:rPr>
                    <w:t>取值时间</w:t>
                  </w:r>
                </w:p>
              </w:tc>
              <w:tc>
                <w:tcPr>
                  <w:tcW w:w="1487" w:type="dxa"/>
                  <w:vAlign w:val="center"/>
                </w:tcPr>
                <w:p>
                  <w:pPr>
                    <w:jc w:val="center"/>
                    <w:rPr>
                      <w:szCs w:val="21"/>
                    </w:rPr>
                  </w:pPr>
                  <w:bookmarkStart w:id="1" w:name="OLE_LINK5"/>
                  <w:bookmarkStart w:id="2" w:name="OLE_LINK4"/>
                  <w:r>
                    <w:rPr>
                      <w:szCs w:val="21"/>
                    </w:rPr>
                    <w:t>标准值</w:t>
                  </w:r>
                  <w:bookmarkEnd w:id="1"/>
                  <w:bookmarkEnd w:id="2"/>
                </w:p>
                <w:p>
                  <w:pPr>
                    <w:jc w:val="center"/>
                    <w:rPr>
                      <w:szCs w:val="21"/>
                    </w:rPr>
                  </w:pPr>
                  <w:bookmarkStart w:id="3" w:name="OLE_LINK15"/>
                  <w:bookmarkStart w:id="4" w:name="OLE_LINK14"/>
                  <w:r>
                    <w:rPr>
                      <w:szCs w:val="21"/>
                    </w:rPr>
                    <w:t>(μg/m</w:t>
                  </w:r>
                  <w:r>
                    <w:rPr>
                      <w:szCs w:val="21"/>
                      <w:vertAlign w:val="superscript"/>
                    </w:rPr>
                    <w:t>3</w:t>
                  </w:r>
                  <w:r>
                    <w:rPr>
                      <w:szCs w:val="21"/>
                    </w:rPr>
                    <w:t>)</w:t>
                  </w:r>
                  <w:bookmarkEnd w:id="3"/>
                  <w:bookmarkEnd w:id="4"/>
                </w:p>
              </w:tc>
              <w:tc>
                <w:tcPr>
                  <w:tcW w:w="3123" w:type="dxa"/>
                  <w:vAlign w:val="center"/>
                </w:tcPr>
                <w:p>
                  <w:pPr>
                    <w:jc w:val="center"/>
                    <w:rPr>
                      <w:szCs w:val="21"/>
                    </w:rPr>
                  </w:pPr>
                  <w:r>
                    <w:rPr>
                      <w:szCs w:val="21"/>
                    </w:rPr>
                    <w:t>标准来源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010" w:type="dxa"/>
                  <w:vAlign w:val="center"/>
                </w:tcPr>
                <w:p>
                  <w:pPr>
                    <w:jc w:val="center"/>
                    <w:rPr>
                      <w:szCs w:val="21"/>
                    </w:rPr>
                  </w:pPr>
                  <w:r>
                    <w:rPr>
                      <w:szCs w:val="21"/>
                    </w:rPr>
                    <w:t>NH</w:t>
                  </w:r>
                  <w:r>
                    <w:rPr>
                      <w:szCs w:val="21"/>
                      <w:vertAlign w:val="subscript"/>
                    </w:rPr>
                    <w:t>3</w:t>
                  </w:r>
                </w:p>
              </w:tc>
              <w:tc>
                <w:tcPr>
                  <w:tcW w:w="1282" w:type="dxa"/>
                  <w:vAlign w:val="center"/>
                </w:tcPr>
                <w:p>
                  <w:pPr>
                    <w:jc w:val="center"/>
                    <w:rPr>
                      <w:szCs w:val="21"/>
                    </w:rPr>
                  </w:pPr>
                  <w:r>
                    <w:rPr>
                      <w:szCs w:val="21"/>
                    </w:rPr>
                    <w:t>二类限区</w:t>
                  </w:r>
                </w:p>
              </w:tc>
              <w:tc>
                <w:tcPr>
                  <w:tcW w:w="1338" w:type="dxa"/>
                  <w:vAlign w:val="center"/>
                </w:tcPr>
                <w:p>
                  <w:pPr>
                    <w:jc w:val="center"/>
                    <w:rPr>
                      <w:szCs w:val="21"/>
                    </w:rPr>
                  </w:pPr>
                  <w:r>
                    <w:rPr>
                      <w:szCs w:val="21"/>
                    </w:rPr>
                    <w:t>一小时</w:t>
                  </w:r>
                </w:p>
              </w:tc>
              <w:tc>
                <w:tcPr>
                  <w:tcW w:w="1487" w:type="dxa"/>
                  <w:vAlign w:val="center"/>
                </w:tcPr>
                <w:p>
                  <w:pPr>
                    <w:jc w:val="center"/>
                    <w:rPr>
                      <w:szCs w:val="21"/>
                    </w:rPr>
                  </w:pPr>
                  <w:r>
                    <w:rPr>
                      <w:szCs w:val="21"/>
                    </w:rPr>
                    <w:t>200.</w:t>
                  </w:r>
                  <w:r>
                    <w:rPr>
                      <w:rFonts w:hint="eastAsia"/>
                      <w:szCs w:val="21"/>
                    </w:rPr>
                    <w:t>0</w:t>
                  </w:r>
                </w:p>
              </w:tc>
              <w:tc>
                <w:tcPr>
                  <w:tcW w:w="3123" w:type="dxa"/>
                  <w:vAlign w:val="center"/>
                </w:tcPr>
                <w:p>
                  <w:pPr>
                    <w:jc w:val="center"/>
                    <w:rPr>
                      <w:szCs w:val="21"/>
                    </w:rPr>
                  </w:pPr>
                  <w:r>
                    <w:rPr>
                      <w:szCs w:val="21"/>
                    </w:rPr>
                    <w:t>《环境影响评价技术导则-大气环境》 HJ 2.2-2018 附录D</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010" w:type="dxa"/>
                  <w:vAlign w:val="center"/>
                </w:tcPr>
                <w:p>
                  <w:pPr>
                    <w:jc w:val="center"/>
                    <w:rPr>
                      <w:szCs w:val="21"/>
                    </w:rPr>
                  </w:pPr>
                  <w:r>
                    <w:rPr>
                      <w:szCs w:val="21"/>
                    </w:rPr>
                    <w:t>H</w:t>
                  </w:r>
                  <w:r>
                    <w:rPr>
                      <w:szCs w:val="21"/>
                      <w:vertAlign w:val="subscript"/>
                    </w:rPr>
                    <w:t>2</w:t>
                  </w:r>
                  <w:r>
                    <w:rPr>
                      <w:szCs w:val="21"/>
                    </w:rPr>
                    <w:t>S</w:t>
                  </w:r>
                </w:p>
              </w:tc>
              <w:tc>
                <w:tcPr>
                  <w:tcW w:w="1282" w:type="dxa"/>
                  <w:vAlign w:val="center"/>
                </w:tcPr>
                <w:p>
                  <w:pPr>
                    <w:jc w:val="center"/>
                    <w:rPr>
                      <w:szCs w:val="21"/>
                    </w:rPr>
                  </w:pPr>
                  <w:r>
                    <w:rPr>
                      <w:szCs w:val="21"/>
                    </w:rPr>
                    <w:t>二类限区</w:t>
                  </w:r>
                </w:p>
              </w:tc>
              <w:tc>
                <w:tcPr>
                  <w:tcW w:w="1338" w:type="dxa"/>
                  <w:vAlign w:val="center"/>
                </w:tcPr>
                <w:p>
                  <w:pPr>
                    <w:jc w:val="center"/>
                    <w:rPr>
                      <w:szCs w:val="21"/>
                    </w:rPr>
                  </w:pPr>
                  <w:r>
                    <w:rPr>
                      <w:szCs w:val="21"/>
                    </w:rPr>
                    <w:t>一小时</w:t>
                  </w:r>
                </w:p>
              </w:tc>
              <w:tc>
                <w:tcPr>
                  <w:tcW w:w="1487" w:type="dxa"/>
                  <w:vAlign w:val="center"/>
                </w:tcPr>
                <w:p>
                  <w:pPr>
                    <w:jc w:val="center"/>
                    <w:rPr>
                      <w:szCs w:val="21"/>
                    </w:rPr>
                  </w:pPr>
                  <w:r>
                    <w:rPr>
                      <w:szCs w:val="21"/>
                    </w:rPr>
                    <w:t>10.0</w:t>
                  </w:r>
                </w:p>
              </w:tc>
              <w:tc>
                <w:tcPr>
                  <w:tcW w:w="3123" w:type="dxa"/>
                  <w:vAlign w:val="center"/>
                </w:tcPr>
                <w:p>
                  <w:pPr>
                    <w:jc w:val="center"/>
                    <w:rPr>
                      <w:szCs w:val="21"/>
                    </w:rPr>
                  </w:pPr>
                  <w:r>
                    <w:rPr>
                      <w:szCs w:val="21"/>
                    </w:rPr>
                    <w:t>《环境影响评价技术导则-大气环境》 HJ 2.2-2018 附录D</w:t>
                  </w:r>
                </w:p>
              </w:tc>
            </w:tr>
          </w:tbl>
          <w:p>
            <w:pPr>
              <w:spacing w:line="480" w:lineRule="exact"/>
              <w:ind w:firstLine="422" w:firstLineChars="176"/>
              <w:jc w:val="left"/>
              <w:rPr>
                <w:sz w:val="24"/>
              </w:rPr>
            </w:pPr>
            <w:r>
              <w:rPr>
                <w:sz w:val="24"/>
              </w:rPr>
              <w:t>（2）污染源参数</w:t>
            </w:r>
          </w:p>
          <w:p>
            <w:pPr>
              <w:spacing w:line="480" w:lineRule="exact"/>
              <w:ind w:firstLine="422" w:firstLineChars="176"/>
              <w:jc w:val="left"/>
              <w:rPr>
                <w:sz w:val="24"/>
              </w:rPr>
            </w:pPr>
            <w:r>
              <w:rPr>
                <w:sz w:val="24"/>
              </w:rPr>
              <w:t>主要废气污染源排放参数见下表：</w:t>
            </w:r>
          </w:p>
          <w:p>
            <w:pPr>
              <w:spacing w:line="480" w:lineRule="exact"/>
              <w:ind w:firstLine="371" w:firstLineChars="176"/>
              <w:jc w:val="center"/>
              <w:rPr>
                <w:b/>
              </w:rPr>
            </w:pPr>
            <w:r>
              <w:rPr>
                <w:b/>
              </w:rPr>
              <w:t>表1-3      主要废气污染源参数一览表(矩形面源)</w:t>
            </w:r>
          </w:p>
          <w:tbl>
            <w:tblPr>
              <w:tblStyle w:val="24"/>
              <w:tblW w:w="826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61"/>
              <w:gridCol w:w="1153"/>
              <w:gridCol w:w="825"/>
              <w:gridCol w:w="716"/>
              <w:gridCol w:w="716"/>
              <w:gridCol w:w="662"/>
              <w:gridCol w:w="701"/>
              <w:gridCol w:w="951"/>
              <w:gridCol w:w="60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68" w:type="dxa"/>
                  <w:vMerge w:val="restart"/>
                  <w:vAlign w:val="center"/>
                </w:tcPr>
                <w:p>
                  <w:pPr>
                    <w:jc w:val="center"/>
                    <w:rPr>
                      <w:szCs w:val="21"/>
                    </w:rPr>
                  </w:pPr>
                  <w:r>
                    <w:rPr>
                      <w:szCs w:val="21"/>
                    </w:rPr>
                    <w:t>污染源名称</w:t>
                  </w:r>
                </w:p>
              </w:tc>
              <w:tc>
                <w:tcPr>
                  <w:tcW w:w="2414" w:type="dxa"/>
                  <w:gridSpan w:val="2"/>
                  <w:vAlign w:val="center"/>
                </w:tcPr>
                <w:p>
                  <w:pPr>
                    <w:snapToGrid w:val="0"/>
                    <w:jc w:val="center"/>
                    <w:rPr>
                      <w:szCs w:val="21"/>
                    </w:rPr>
                  </w:pPr>
                  <w:r>
                    <w:rPr>
                      <w:szCs w:val="21"/>
                    </w:rPr>
                    <w:t>坐标</w:t>
                  </w:r>
                </w:p>
              </w:tc>
              <w:tc>
                <w:tcPr>
                  <w:tcW w:w="825" w:type="dxa"/>
                  <w:vMerge w:val="restart"/>
                  <w:vAlign w:val="center"/>
                </w:tcPr>
                <w:p>
                  <w:pPr>
                    <w:snapToGrid w:val="0"/>
                    <w:jc w:val="center"/>
                    <w:rPr>
                      <w:szCs w:val="21"/>
                    </w:rPr>
                  </w:pPr>
                  <w:r>
                    <w:rPr>
                      <w:szCs w:val="21"/>
                    </w:rPr>
                    <w:t>海拔高度/m</w:t>
                  </w:r>
                </w:p>
              </w:tc>
              <w:tc>
                <w:tcPr>
                  <w:tcW w:w="2094" w:type="dxa"/>
                  <w:gridSpan w:val="3"/>
                  <w:vAlign w:val="center"/>
                </w:tcPr>
                <w:p>
                  <w:pPr>
                    <w:snapToGrid w:val="0"/>
                    <w:jc w:val="center"/>
                    <w:rPr>
                      <w:szCs w:val="21"/>
                    </w:rPr>
                  </w:pPr>
                  <w:r>
                    <w:rPr>
                      <w:szCs w:val="21"/>
                    </w:rPr>
                    <w:t>矩形面源</w:t>
                  </w:r>
                </w:p>
              </w:tc>
              <w:tc>
                <w:tcPr>
                  <w:tcW w:w="701" w:type="dxa"/>
                  <w:vMerge w:val="restart"/>
                  <w:vAlign w:val="center"/>
                </w:tcPr>
                <w:p>
                  <w:pPr>
                    <w:snapToGrid w:val="0"/>
                    <w:jc w:val="center"/>
                    <w:rPr>
                      <w:szCs w:val="21"/>
                    </w:rPr>
                  </w:pPr>
                  <w:r>
                    <w:rPr>
                      <w:szCs w:val="21"/>
                    </w:rPr>
                    <w:t>污染物</w:t>
                  </w:r>
                </w:p>
              </w:tc>
              <w:tc>
                <w:tcPr>
                  <w:tcW w:w="951" w:type="dxa"/>
                  <w:vMerge w:val="restart"/>
                  <w:vAlign w:val="center"/>
                </w:tcPr>
                <w:p>
                  <w:pPr>
                    <w:snapToGrid w:val="0"/>
                    <w:jc w:val="center"/>
                    <w:rPr>
                      <w:szCs w:val="21"/>
                    </w:rPr>
                  </w:pPr>
                  <w:r>
                    <w:rPr>
                      <w:szCs w:val="21"/>
                    </w:rPr>
                    <w:t>排放速率</w:t>
                  </w:r>
                </w:p>
              </w:tc>
              <w:tc>
                <w:tcPr>
                  <w:tcW w:w="607" w:type="dxa"/>
                  <w:vMerge w:val="restart"/>
                  <w:vAlign w:val="center"/>
                </w:tcPr>
                <w:p>
                  <w:pPr>
                    <w:snapToGrid w:val="0"/>
                    <w:jc w:val="center"/>
                    <w:rPr>
                      <w:szCs w:val="21"/>
                    </w:rPr>
                  </w:pPr>
                  <w:r>
                    <w:rPr>
                      <w:szCs w:val="21"/>
                    </w:rPr>
                    <w:t>单位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668" w:type="dxa"/>
                  <w:vMerge w:val="continue"/>
                  <w:vAlign w:val="center"/>
                </w:tcPr>
                <w:p>
                  <w:pPr>
                    <w:snapToGrid w:val="0"/>
                    <w:jc w:val="center"/>
                    <w:rPr>
                      <w:szCs w:val="21"/>
                    </w:rPr>
                  </w:pPr>
                </w:p>
              </w:tc>
              <w:tc>
                <w:tcPr>
                  <w:tcW w:w="1261" w:type="dxa"/>
                  <w:vAlign w:val="center"/>
                </w:tcPr>
                <w:p>
                  <w:pPr>
                    <w:snapToGrid w:val="0"/>
                    <w:jc w:val="center"/>
                    <w:rPr>
                      <w:szCs w:val="21"/>
                    </w:rPr>
                  </w:pPr>
                  <w:r>
                    <w:rPr>
                      <w:szCs w:val="21"/>
                    </w:rPr>
                    <w:t>X</w:t>
                  </w:r>
                </w:p>
              </w:tc>
              <w:tc>
                <w:tcPr>
                  <w:tcW w:w="1153" w:type="dxa"/>
                  <w:vAlign w:val="center"/>
                </w:tcPr>
                <w:p>
                  <w:pPr>
                    <w:snapToGrid w:val="0"/>
                    <w:jc w:val="center"/>
                    <w:rPr>
                      <w:szCs w:val="21"/>
                    </w:rPr>
                  </w:pPr>
                  <w:r>
                    <w:rPr>
                      <w:szCs w:val="21"/>
                    </w:rPr>
                    <w:t>Y</w:t>
                  </w:r>
                </w:p>
              </w:tc>
              <w:tc>
                <w:tcPr>
                  <w:tcW w:w="825" w:type="dxa"/>
                  <w:vMerge w:val="continue"/>
                  <w:vAlign w:val="center"/>
                </w:tcPr>
                <w:p>
                  <w:pPr>
                    <w:snapToGrid w:val="0"/>
                    <w:jc w:val="center"/>
                    <w:rPr>
                      <w:szCs w:val="21"/>
                    </w:rPr>
                  </w:pPr>
                </w:p>
              </w:tc>
              <w:tc>
                <w:tcPr>
                  <w:tcW w:w="716" w:type="dxa"/>
                  <w:vAlign w:val="center"/>
                </w:tcPr>
                <w:p>
                  <w:pPr>
                    <w:snapToGrid w:val="0"/>
                    <w:jc w:val="center"/>
                    <w:rPr>
                      <w:szCs w:val="21"/>
                    </w:rPr>
                  </w:pPr>
                  <w:r>
                    <w:rPr>
                      <w:szCs w:val="21"/>
                    </w:rPr>
                    <w:t>长度</w:t>
                  </w:r>
                </w:p>
              </w:tc>
              <w:tc>
                <w:tcPr>
                  <w:tcW w:w="716" w:type="dxa"/>
                  <w:vAlign w:val="center"/>
                </w:tcPr>
                <w:p>
                  <w:pPr>
                    <w:snapToGrid w:val="0"/>
                    <w:jc w:val="center"/>
                    <w:rPr>
                      <w:szCs w:val="21"/>
                    </w:rPr>
                  </w:pPr>
                  <w:r>
                    <w:rPr>
                      <w:szCs w:val="21"/>
                    </w:rPr>
                    <w:t>宽度</w:t>
                  </w:r>
                </w:p>
              </w:tc>
              <w:tc>
                <w:tcPr>
                  <w:tcW w:w="662" w:type="dxa"/>
                  <w:vAlign w:val="center"/>
                </w:tcPr>
                <w:p>
                  <w:pPr>
                    <w:snapToGrid w:val="0"/>
                    <w:jc w:val="center"/>
                    <w:rPr>
                      <w:szCs w:val="21"/>
                    </w:rPr>
                  </w:pPr>
                  <w:r>
                    <w:rPr>
                      <w:szCs w:val="21"/>
                    </w:rPr>
                    <w:t>有效高度</w:t>
                  </w:r>
                </w:p>
              </w:tc>
              <w:tc>
                <w:tcPr>
                  <w:tcW w:w="701" w:type="dxa"/>
                  <w:vMerge w:val="continue"/>
                  <w:vAlign w:val="center"/>
                </w:tcPr>
                <w:p>
                  <w:pPr>
                    <w:snapToGrid w:val="0"/>
                    <w:jc w:val="center"/>
                    <w:rPr>
                      <w:szCs w:val="21"/>
                    </w:rPr>
                  </w:pPr>
                </w:p>
              </w:tc>
              <w:tc>
                <w:tcPr>
                  <w:tcW w:w="951" w:type="dxa"/>
                  <w:vMerge w:val="continue"/>
                  <w:vAlign w:val="center"/>
                </w:tcPr>
                <w:p>
                  <w:pPr>
                    <w:snapToGrid w:val="0"/>
                    <w:jc w:val="center"/>
                    <w:rPr>
                      <w:szCs w:val="21"/>
                    </w:rPr>
                  </w:pPr>
                </w:p>
              </w:tc>
              <w:tc>
                <w:tcPr>
                  <w:tcW w:w="607" w:type="dxa"/>
                  <w:vMerge w:val="continue"/>
                  <w:vAlign w:val="center"/>
                </w:tcPr>
                <w:p>
                  <w:pPr>
                    <w:snapToGrid w:val="0"/>
                    <w:jc w:val="center"/>
                    <w:rPr>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68" w:type="dxa"/>
                  <w:vAlign w:val="center"/>
                </w:tcPr>
                <w:p>
                  <w:pPr>
                    <w:jc w:val="center"/>
                    <w:rPr>
                      <w:szCs w:val="21"/>
                    </w:rPr>
                  </w:pPr>
                  <w:r>
                    <w:rPr>
                      <w:szCs w:val="21"/>
                    </w:rPr>
                    <w:t>矩形面源</w:t>
                  </w:r>
                </w:p>
              </w:tc>
              <w:tc>
                <w:tcPr>
                  <w:tcW w:w="1261" w:type="dxa"/>
                  <w:vAlign w:val="center"/>
                </w:tcPr>
                <w:p>
                  <w:pPr>
                    <w:jc w:val="center"/>
                  </w:pPr>
                  <w:r>
                    <w:t>107.962313</w:t>
                  </w:r>
                </w:p>
              </w:tc>
              <w:tc>
                <w:tcPr>
                  <w:tcW w:w="1153" w:type="dxa"/>
                  <w:vAlign w:val="center"/>
                </w:tcPr>
                <w:p>
                  <w:pPr>
                    <w:jc w:val="center"/>
                  </w:pPr>
                  <w:r>
                    <w:t>35.62311</w:t>
                  </w:r>
                </w:p>
              </w:tc>
              <w:tc>
                <w:tcPr>
                  <w:tcW w:w="825" w:type="dxa"/>
                  <w:vAlign w:val="center"/>
                </w:tcPr>
                <w:p>
                  <w:pPr>
                    <w:jc w:val="center"/>
                  </w:pPr>
                  <w:r>
                    <w:t>1212.0</w:t>
                  </w:r>
                </w:p>
              </w:tc>
              <w:tc>
                <w:tcPr>
                  <w:tcW w:w="716" w:type="dxa"/>
                  <w:vAlign w:val="center"/>
                </w:tcPr>
                <w:p>
                  <w:pPr>
                    <w:jc w:val="center"/>
                  </w:pPr>
                  <w:r>
                    <w:t>12.54</w:t>
                  </w:r>
                </w:p>
              </w:tc>
              <w:tc>
                <w:tcPr>
                  <w:tcW w:w="716" w:type="dxa"/>
                  <w:vAlign w:val="center"/>
                </w:tcPr>
                <w:p>
                  <w:pPr>
                    <w:jc w:val="center"/>
                  </w:pPr>
                  <w:r>
                    <w:t>11.09</w:t>
                  </w:r>
                </w:p>
              </w:tc>
              <w:tc>
                <w:tcPr>
                  <w:tcW w:w="662" w:type="dxa"/>
                  <w:vAlign w:val="center"/>
                </w:tcPr>
                <w:p>
                  <w:pPr>
                    <w:jc w:val="center"/>
                  </w:pPr>
                  <w:r>
                    <w:t>10.0</w:t>
                  </w:r>
                </w:p>
              </w:tc>
              <w:tc>
                <w:tcPr>
                  <w:tcW w:w="701" w:type="dxa"/>
                  <w:vAlign w:val="center"/>
                </w:tcPr>
                <w:p>
                  <w:pPr>
                    <w:jc w:val="center"/>
                  </w:pPr>
                  <w:r>
                    <w:t>H</w:t>
                  </w:r>
                  <w:r>
                    <w:rPr>
                      <w:vertAlign w:val="subscript"/>
                    </w:rPr>
                    <w:t>2</w:t>
                  </w:r>
                  <w:r>
                    <w:t>S</w:t>
                  </w:r>
                </w:p>
                <w:p>
                  <w:pPr>
                    <w:jc w:val="center"/>
                  </w:pPr>
                  <w:r>
                    <w:t>NH</w:t>
                  </w:r>
                  <w:r>
                    <w:rPr>
                      <w:vertAlign w:val="subscript"/>
                    </w:rPr>
                    <w:t>3</w:t>
                  </w:r>
                </w:p>
              </w:tc>
              <w:tc>
                <w:tcPr>
                  <w:tcW w:w="951" w:type="dxa"/>
                  <w:vAlign w:val="center"/>
                </w:tcPr>
                <w:p>
                  <w:pPr>
                    <w:jc w:val="center"/>
                    <w:rPr>
                      <w:rFonts w:hint="eastAsia"/>
                    </w:rPr>
                  </w:pPr>
                  <w:r>
                    <w:t>3.0E-5</w:t>
                  </w:r>
                </w:p>
                <w:p>
                  <w:pPr>
                    <w:jc w:val="center"/>
                  </w:pPr>
                  <w:r>
                    <w:t>9.0E-4</w:t>
                  </w:r>
                </w:p>
              </w:tc>
              <w:tc>
                <w:tcPr>
                  <w:tcW w:w="607" w:type="dxa"/>
                  <w:vAlign w:val="center"/>
                </w:tcPr>
                <w:p>
                  <w:pPr>
                    <w:jc w:val="center"/>
                    <w:rPr>
                      <w:szCs w:val="21"/>
                    </w:rPr>
                  </w:pPr>
                  <w:r>
                    <w:rPr>
                      <w:szCs w:val="21"/>
                    </w:rPr>
                    <w:t>kg/h</w:t>
                  </w:r>
                </w:p>
              </w:tc>
            </w:tr>
          </w:tbl>
          <w:p>
            <w:pPr>
              <w:spacing w:line="480" w:lineRule="exact"/>
              <w:ind w:firstLine="422" w:firstLineChars="176"/>
              <w:jc w:val="left"/>
              <w:rPr>
                <w:sz w:val="24"/>
              </w:rPr>
            </w:pPr>
            <w:r>
              <w:rPr>
                <w:sz w:val="24"/>
              </w:rPr>
              <w:t>（3）项目参数</w:t>
            </w:r>
          </w:p>
          <w:p>
            <w:pPr>
              <w:spacing w:line="480" w:lineRule="exact"/>
              <w:ind w:firstLine="422" w:firstLineChars="176"/>
              <w:jc w:val="left"/>
              <w:rPr>
                <w:sz w:val="24"/>
              </w:rPr>
            </w:pPr>
            <w:r>
              <w:rPr>
                <w:sz w:val="24"/>
              </w:rPr>
              <w:t>估算模式所用参数见表。</w:t>
            </w:r>
          </w:p>
          <w:p>
            <w:pPr>
              <w:spacing w:line="480" w:lineRule="exact"/>
              <w:ind w:firstLine="371" w:firstLineChars="176"/>
              <w:jc w:val="center"/>
              <w:rPr>
                <w:b/>
              </w:rPr>
            </w:pPr>
            <w:r>
              <w:rPr>
                <w:b/>
              </w:rPr>
              <w:t>表1-4      估算模型参数表</w:t>
            </w:r>
          </w:p>
          <w:tbl>
            <w:tblPr>
              <w:tblStyle w:val="24"/>
              <w:tblW w:w="834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2595"/>
              <w:gridCol w:w="349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847" w:type="dxa"/>
                  <w:gridSpan w:val="2"/>
                  <w:vAlign w:val="center"/>
                </w:tcPr>
                <w:p>
                  <w:pPr>
                    <w:jc w:val="center"/>
                    <w:rPr>
                      <w:szCs w:val="21"/>
                    </w:rPr>
                  </w:pPr>
                  <w:r>
                    <w:rPr>
                      <w:szCs w:val="21"/>
                    </w:rPr>
                    <w:t>参数</w:t>
                  </w:r>
                </w:p>
              </w:tc>
              <w:tc>
                <w:tcPr>
                  <w:tcW w:w="3493" w:type="dxa"/>
                  <w:vAlign w:val="center"/>
                </w:tcPr>
                <w:p>
                  <w:pPr>
                    <w:jc w:val="center"/>
                    <w:rPr>
                      <w:szCs w:val="21"/>
                    </w:rPr>
                  </w:pPr>
                  <w:r>
                    <w:rPr>
                      <w:szCs w:val="21"/>
                    </w:rPr>
                    <w:t>取值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252" w:type="dxa"/>
                  <w:vMerge w:val="restart"/>
                  <w:vAlign w:val="center"/>
                </w:tcPr>
                <w:p>
                  <w:pPr>
                    <w:jc w:val="center"/>
                    <w:rPr>
                      <w:szCs w:val="21"/>
                    </w:rPr>
                  </w:pPr>
                  <w:r>
                    <w:rPr>
                      <w:szCs w:val="21"/>
                    </w:rPr>
                    <w:t>城市农村/选项</w:t>
                  </w:r>
                </w:p>
              </w:tc>
              <w:tc>
                <w:tcPr>
                  <w:tcW w:w="2595" w:type="dxa"/>
                  <w:vAlign w:val="center"/>
                </w:tcPr>
                <w:p>
                  <w:pPr>
                    <w:jc w:val="center"/>
                    <w:rPr>
                      <w:szCs w:val="21"/>
                    </w:rPr>
                  </w:pPr>
                  <w:r>
                    <w:rPr>
                      <w:szCs w:val="21"/>
                    </w:rPr>
                    <w:t>城市/农村</w:t>
                  </w:r>
                </w:p>
              </w:tc>
              <w:tc>
                <w:tcPr>
                  <w:tcW w:w="3493" w:type="dxa"/>
                  <w:vAlign w:val="center"/>
                </w:tcPr>
                <w:p>
                  <w:pPr>
                    <w:jc w:val="center"/>
                    <w:rPr>
                      <w:szCs w:val="21"/>
                    </w:rPr>
                  </w:pPr>
                  <w:r>
                    <w:rPr>
                      <w:szCs w:val="21"/>
                    </w:rPr>
                    <w:t>农村</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252" w:type="dxa"/>
                  <w:vMerge w:val="continue"/>
                  <w:vAlign w:val="center"/>
                </w:tcPr>
                <w:p>
                  <w:pPr>
                    <w:jc w:val="center"/>
                    <w:rPr>
                      <w:szCs w:val="21"/>
                    </w:rPr>
                  </w:pPr>
                </w:p>
              </w:tc>
              <w:tc>
                <w:tcPr>
                  <w:tcW w:w="2595" w:type="dxa"/>
                  <w:vAlign w:val="center"/>
                </w:tcPr>
                <w:p>
                  <w:pPr>
                    <w:jc w:val="center"/>
                    <w:rPr>
                      <w:szCs w:val="21"/>
                    </w:rPr>
                  </w:pPr>
                  <w:r>
                    <w:rPr>
                      <w:szCs w:val="21"/>
                    </w:rPr>
                    <w:t>人口数(城市人口数)</w:t>
                  </w:r>
                </w:p>
              </w:tc>
              <w:tc>
                <w:tcPr>
                  <w:tcW w:w="3493" w:type="dxa"/>
                  <w:vAlign w:val="center"/>
                </w:tcPr>
                <w:p>
                  <w:pPr>
                    <w:jc w:val="center"/>
                    <w:rPr>
                      <w:szCs w:val="21"/>
                    </w:rPr>
                  </w:pPr>
                  <w:r>
                    <w:rPr>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847" w:type="dxa"/>
                  <w:gridSpan w:val="2"/>
                  <w:vAlign w:val="center"/>
                </w:tcPr>
                <w:p>
                  <w:pPr>
                    <w:jc w:val="center"/>
                    <w:rPr>
                      <w:szCs w:val="21"/>
                    </w:rPr>
                  </w:pPr>
                  <w:r>
                    <w:rPr>
                      <w:szCs w:val="21"/>
                    </w:rPr>
                    <w:t>最高环境温度</w:t>
                  </w:r>
                </w:p>
              </w:tc>
              <w:tc>
                <w:tcPr>
                  <w:tcW w:w="3493" w:type="dxa"/>
                  <w:vAlign w:val="center"/>
                </w:tcPr>
                <w:p>
                  <w:pPr>
                    <w:jc w:val="center"/>
                    <w:rPr>
                      <w:szCs w:val="21"/>
                    </w:rPr>
                  </w:pPr>
                  <w:r>
                    <w:rPr>
                      <w:szCs w:val="21"/>
                    </w:rPr>
                    <w:t>36.5 °C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4847" w:type="dxa"/>
                  <w:gridSpan w:val="2"/>
                  <w:vAlign w:val="center"/>
                </w:tcPr>
                <w:p>
                  <w:pPr>
                    <w:jc w:val="center"/>
                    <w:rPr>
                      <w:szCs w:val="21"/>
                    </w:rPr>
                  </w:pPr>
                  <w:r>
                    <w:rPr>
                      <w:szCs w:val="21"/>
                    </w:rPr>
                    <w:t>最低环境温度</w:t>
                  </w:r>
                </w:p>
              </w:tc>
              <w:tc>
                <w:tcPr>
                  <w:tcW w:w="3493" w:type="dxa"/>
                  <w:vAlign w:val="center"/>
                </w:tcPr>
                <w:p>
                  <w:pPr>
                    <w:jc w:val="center"/>
                    <w:rPr>
                      <w:szCs w:val="21"/>
                    </w:rPr>
                  </w:pPr>
                  <w:r>
                    <w:rPr>
                      <w:szCs w:val="21"/>
                    </w:rPr>
                    <w:t>-25.4 °C</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847" w:type="dxa"/>
                  <w:gridSpan w:val="2"/>
                  <w:vAlign w:val="center"/>
                </w:tcPr>
                <w:p>
                  <w:pPr>
                    <w:jc w:val="center"/>
                    <w:rPr>
                      <w:szCs w:val="21"/>
                    </w:rPr>
                  </w:pPr>
                  <w:r>
                    <w:rPr>
                      <w:szCs w:val="21"/>
                    </w:rPr>
                    <w:t>土地利用类型</w:t>
                  </w:r>
                </w:p>
              </w:tc>
              <w:tc>
                <w:tcPr>
                  <w:tcW w:w="3493" w:type="dxa"/>
                  <w:vAlign w:val="center"/>
                </w:tcPr>
                <w:p>
                  <w:pPr>
                    <w:jc w:val="center"/>
                    <w:rPr>
                      <w:szCs w:val="21"/>
                    </w:rPr>
                  </w:pPr>
                  <w:r>
                    <w:rPr>
                      <w:szCs w:val="21"/>
                    </w:rPr>
                    <w:t>农田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847" w:type="dxa"/>
                  <w:gridSpan w:val="2"/>
                  <w:vAlign w:val="center"/>
                </w:tcPr>
                <w:p>
                  <w:pPr>
                    <w:jc w:val="center"/>
                    <w:rPr>
                      <w:szCs w:val="21"/>
                    </w:rPr>
                  </w:pPr>
                  <w:r>
                    <w:rPr>
                      <w:szCs w:val="21"/>
                    </w:rPr>
                    <w:t>区域湿度条件</w:t>
                  </w:r>
                </w:p>
              </w:tc>
              <w:tc>
                <w:tcPr>
                  <w:tcW w:w="3493" w:type="dxa"/>
                  <w:vAlign w:val="center"/>
                </w:tcPr>
                <w:p>
                  <w:pPr>
                    <w:jc w:val="center"/>
                    <w:rPr>
                      <w:szCs w:val="21"/>
                    </w:rPr>
                  </w:pPr>
                  <w:r>
                    <w:rPr>
                      <w:szCs w:val="21"/>
                    </w:rPr>
                    <w:t>干燥</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252" w:type="dxa"/>
                  <w:vMerge w:val="restart"/>
                  <w:vAlign w:val="center"/>
                </w:tcPr>
                <w:p>
                  <w:pPr>
                    <w:jc w:val="center"/>
                    <w:rPr>
                      <w:szCs w:val="21"/>
                    </w:rPr>
                  </w:pPr>
                  <w:r>
                    <w:rPr>
                      <w:szCs w:val="21"/>
                    </w:rPr>
                    <w:t>是否考虑地形</w:t>
                  </w:r>
                </w:p>
              </w:tc>
              <w:tc>
                <w:tcPr>
                  <w:tcW w:w="2595" w:type="dxa"/>
                  <w:vAlign w:val="center"/>
                </w:tcPr>
                <w:p>
                  <w:pPr>
                    <w:jc w:val="center"/>
                    <w:rPr>
                      <w:szCs w:val="21"/>
                    </w:rPr>
                  </w:pPr>
                  <w:r>
                    <w:rPr>
                      <w:szCs w:val="21"/>
                    </w:rPr>
                    <w:t>考虑地形</w:t>
                  </w:r>
                </w:p>
              </w:tc>
              <w:tc>
                <w:tcPr>
                  <w:tcW w:w="3493" w:type="dxa"/>
                  <w:vAlign w:val="center"/>
                </w:tcPr>
                <w:p>
                  <w:pPr>
                    <w:jc w:val="center"/>
                    <w:rPr>
                      <w:szCs w:val="21"/>
                    </w:rPr>
                  </w:pPr>
                  <w:r>
                    <w:rPr>
                      <w:szCs w:val="21"/>
                    </w:rPr>
                    <w:t>否</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2252" w:type="dxa"/>
                  <w:vMerge w:val="continue"/>
                  <w:vAlign w:val="center"/>
                </w:tcPr>
                <w:p>
                  <w:pPr>
                    <w:jc w:val="center"/>
                    <w:rPr>
                      <w:szCs w:val="21"/>
                    </w:rPr>
                  </w:pPr>
                </w:p>
              </w:tc>
              <w:tc>
                <w:tcPr>
                  <w:tcW w:w="2595" w:type="dxa"/>
                  <w:vAlign w:val="center"/>
                </w:tcPr>
                <w:p>
                  <w:pPr>
                    <w:jc w:val="center"/>
                    <w:rPr>
                      <w:szCs w:val="21"/>
                    </w:rPr>
                  </w:pPr>
                  <w:r>
                    <w:rPr>
                      <w:szCs w:val="21"/>
                    </w:rPr>
                    <w:t>地形数据分辨率(m)</w:t>
                  </w:r>
                </w:p>
              </w:tc>
              <w:tc>
                <w:tcPr>
                  <w:tcW w:w="3493" w:type="dxa"/>
                  <w:vAlign w:val="center"/>
                </w:tcPr>
                <w:p>
                  <w:pPr>
                    <w:jc w:val="center"/>
                    <w:rPr>
                      <w:szCs w:val="21"/>
                    </w:rPr>
                  </w:pPr>
                  <w:r>
                    <w:rPr>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252" w:type="dxa"/>
                  <w:vMerge w:val="restart"/>
                  <w:vAlign w:val="center"/>
                </w:tcPr>
                <w:p>
                  <w:pPr>
                    <w:jc w:val="center"/>
                    <w:rPr>
                      <w:szCs w:val="21"/>
                    </w:rPr>
                  </w:pPr>
                  <w:r>
                    <w:rPr>
                      <w:szCs w:val="21"/>
                    </w:rPr>
                    <w:t>是否考虑海岸线熏烟</w:t>
                  </w:r>
                </w:p>
              </w:tc>
              <w:tc>
                <w:tcPr>
                  <w:tcW w:w="2595" w:type="dxa"/>
                  <w:vAlign w:val="center"/>
                </w:tcPr>
                <w:p>
                  <w:pPr>
                    <w:jc w:val="center"/>
                    <w:rPr>
                      <w:szCs w:val="21"/>
                    </w:rPr>
                  </w:pPr>
                  <w:r>
                    <w:rPr>
                      <w:szCs w:val="21"/>
                    </w:rPr>
                    <w:t>考虑海岸线熏烟</w:t>
                  </w:r>
                </w:p>
              </w:tc>
              <w:tc>
                <w:tcPr>
                  <w:tcW w:w="3493" w:type="dxa"/>
                  <w:vAlign w:val="center"/>
                </w:tcPr>
                <w:p>
                  <w:pPr>
                    <w:jc w:val="center"/>
                    <w:rPr>
                      <w:szCs w:val="21"/>
                    </w:rPr>
                  </w:pPr>
                  <w:r>
                    <w:rPr>
                      <w:szCs w:val="21"/>
                    </w:rPr>
                    <w:t>否</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252" w:type="dxa"/>
                  <w:vMerge w:val="continue"/>
                  <w:vAlign w:val="center"/>
                </w:tcPr>
                <w:p>
                  <w:pPr>
                    <w:jc w:val="center"/>
                    <w:rPr>
                      <w:szCs w:val="21"/>
                    </w:rPr>
                  </w:pPr>
                </w:p>
              </w:tc>
              <w:tc>
                <w:tcPr>
                  <w:tcW w:w="2595" w:type="dxa"/>
                  <w:vAlign w:val="center"/>
                </w:tcPr>
                <w:p>
                  <w:pPr>
                    <w:jc w:val="center"/>
                    <w:rPr>
                      <w:szCs w:val="21"/>
                    </w:rPr>
                  </w:pPr>
                  <w:r>
                    <w:rPr>
                      <w:szCs w:val="21"/>
                    </w:rPr>
                    <w:t>海岸线距离/km</w:t>
                  </w:r>
                </w:p>
              </w:tc>
              <w:tc>
                <w:tcPr>
                  <w:tcW w:w="3493" w:type="dxa"/>
                  <w:vAlign w:val="center"/>
                </w:tcPr>
                <w:p>
                  <w:pPr>
                    <w:jc w:val="center"/>
                    <w:rPr>
                      <w:szCs w:val="21"/>
                    </w:rPr>
                  </w:pPr>
                  <w:r>
                    <w:rPr>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52" w:type="dxa"/>
                  <w:vMerge w:val="continue"/>
                  <w:vAlign w:val="center"/>
                </w:tcPr>
                <w:p>
                  <w:pPr>
                    <w:jc w:val="center"/>
                    <w:rPr>
                      <w:szCs w:val="21"/>
                    </w:rPr>
                  </w:pPr>
                </w:p>
              </w:tc>
              <w:tc>
                <w:tcPr>
                  <w:tcW w:w="2595" w:type="dxa"/>
                  <w:vAlign w:val="center"/>
                </w:tcPr>
                <w:p>
                  <w:pPr>
                    <w:jc w:val="center"/>
                    <w:rPr>
                      <w:szCs w:val="21"/>
                    </w:rPr>
                  </w:pPr>
                  <w:r>
                    <w:rPr>
                      <w:szCs w:val="21"/>
                    </w:rPr>
                    <w:t>海岸线方向/</w:t>
                  </w:r>
                  <w:r>
                    <w:rPr>
                      <w:szCs w:val="21"/>
                      <w:vertAlign w:val="superscript"/>
                    </w:rPr>
                    <w:t>o</w:t>
                  </w:r>
                </w:p>
              </w:tc>
              <w:tc>
                <w:tcPr>
                  <w:tcW w:w="3493" w:type="dxa"/>
                  <w:vAlign w:val="center"/>
                </w:tcPr>
                <w:p>
                  <w:pPr>
                    <w:jc w:val="center"/>
                    <w:rPr>
                      <w:szCs w:val="21"/>
                    </w:rPr>
                  </w:pPr>
                  <w:r>
                    <w:rPr>
                      <w:szCs w:val="21"/>
                    </w:rPr>
                    <w:t>/</w:t>
                  </w:r>
                </w:p>
              </w:tc>
            </w:tr>
          </w:tbl>
          <w:p>
            <w:pPr>
              <w:spacing w:line="480" w:lineRule="exact"/>
              <w:ind w:firstLine="422" w:firstLineChars="176"/>
              <w:jc w:val="left"/>
              <w:rPr>
                <w:sz w:val="24"/>
              </w:rPr>
            </w:pPr>
            <w:r>
              <w:rPr>
                <w:sz w:val="24"/>
              </w:rPr>
              <w:t>（4）评级工作等级确定</w:t>
            </w:r>
          </w:p>
          <w:p>
            <w:pPr>
              <w:spacing w:line="480" w:lineRule="exact"/>
              <w:ind w:firstLine="422" w:firstLineChars="176"/>
              <w:jc w:val="left"/>
              <w:rPr>
                <w:sz w:val="24"/>
              </w:rPr>
            </w:pPr>
            <w:r>
              <w:rPr>
                <w:sz w:val="24"/>
              </w:rPr>
              <w:t>本项目所有污染源的正常排放的污染物的P</w:t>
            </w:r>
            <w:r>
              <w:rPr>
                <w:sz w:val="24"/>
                <w:vertAlign w:val="subscript"/>
              </w:rPr>
              <w:t>max</w:t>
            </w:r>
            <w:r>
              <w:rPr>
                <w:sz w:val="24"/>
              </w:rPr>
              <w:t>和D</w:t>
            </w:r>
            <w:r>
              <w:rPr>
                <w:sz w:val="24"/>
                <w:vertAlign w:val="subscript"/>
              </w:rPr>
              <w:t>10%</w:t>
            </w:r>
            <w:r>
              <w:rPr>
                <w:sz w:val="24"/>
              </w:rPr>
              <w:t>预测结果如下：</w:t>
            </w:r>
          </w:p>
          <w:p>
            <w:pPr>
              <w:spacing w:line="480" w:lineRule="exact"/>
              <w:ind w:firstLine="371" w:firstLineChars="176"/>
              <w:jc w:val="center"/>
              <w:rPr>
                <w:b/>
              </w:rPr>
            </w:pPr>
            <w:r>
              <w:rPr>
                <w:b/>
              </w:rPr>
              <w:t>表1-5      P</w:t>
            </w:r>
            <w:r>
              <w:rPr>
                <w:b/>
                <w:vertAlign w:val="subscript"/>
              </w:rPr>
              <w:t>max</w:t>
            </w:r>
            <w:r>
              <w:rPr>
                <w:b/>
              </w:rPr>
              <w:t>和D</w:t>
            </w:r>
            <w:r>
              <w:rPr>
                <w:b/>
                <w:vertAlign w:val="subscript"/>
              </w:rPr>
              <w:t>10%</w:t>
            </w:r>
            <w:r>
              <w:rPr>
                <w:b/>
              </w:rPr>
              <w:t>预测和计算结果一览表</w:t>
            </w:r>
          </w:p>
          <w:tbl>
            <w:tblPr>
              <w:tblStyle w:val="24"/>
              <w:tblW w:w="832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88"/>
              <w:gridCol w:w="1389"/>
              <w:gridCol w:w="1386"/>
              <w:gridCol w:w="1388"/>
              <w:gridCol w:w="138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385" w:type="dxa"/>
                  <w:vAlign w:val="center"/>
                </w:tcPr>
                <w:p>
                  <w:pPr>
                    <w:rPr>
                      <w:szCs w:val="21"/>
                    </w:rPr>
                  </w:pPr>
                  <w:r>
                    <w:rPr>
                      <w:szCs w:val="21"/>
                    </w:rPr>
                    <w:t>污染源名称</w:t>
                  </w:r>
                </w:p>
              </w:tc>
              <w:tc>
                <w:tcPr>
                  <w:tcW w:w="1388" w:type="dxa"/>
                  <w:vAlign w:val="center"/>
                </w:tcPr>
                <w:p>
                  <w:pPr>
                    <w:jc w:val="center"/>
                    <w:rPr>
                      <w:szCs w:val="21"/>
                    </w:rPr>
                  </w:pPr>
                  <w:r>
                    <w:rPr>
                      <w:szCs w:val="21"/>
                    </w:rPr>
                    <w:t>评价因子</w:t>
                  </w:r>
                </w:p>
              </w:tc>
              <w:tc>
                <w:tcPr>
                  <w:tcW w:w="1389" w:type="dxa"/>
                  <w:vAlign w:val="center"/>
                </w:tcPr>
                <w:p>
                  <w:pPr>
                    <w:jc w:val="center"/>
                    <w:rPr>
                      <w:szCs w:val="21"/>
                    </w:rPr>
                  </w:pPr>
                  <w:r>
                    <w:rPr>
                      <w:szCs w:val="21"/>
                    </w:rPr>
                    <w:t>评价标准(μg/m</w:t>
                  </w:r>
                  <w:r>
                    <w:rPr>
                      <w:szCs w:val="21"/>
                      <w:vertAlign w:val="superscript"/>
                    </w:rPr>
                    <w:t>3</w:t>
                  </w:r>
                  <w:r>
                    <w:rPr>
                      <w:szCs w:val="21"/>
                    </w:rPr>
                    <w:t>)</w:t>
                  </w:r>
                </w:p>
              </w:tc>
              <w:tc>
                <w:tcPr>
                  <w:tcW w:w="1386" w:type="dxa"/>
                  <w:vAlign w:val="center"/>
                </w:tcPr>
                <w:p>
                  <w:pPr>
                    <w:jc w:val="center"/>
                    <w:rPr>
                      <w:szCs w:val="21"/>
                    </w:rPr>
                  </w:pPr>
                  <w:r>
                    <w:rPr>
                      <w:szCs w:val="21"/>
                    </w:rPr>
                    <w:t>C</w:t>
                  </w:r>
                  <w:r>
                    <w:rPr>
                      <w:szCs w:val="21"/>
                      <w:vertAlign w:val="subscript"/>
                    </w:rPr>
                    <w:t>max</w:t>
                  </w:r>
                </w:p>
                <w:p>
                  <w:pPr>
                    <w:jc w:val="center"/>
                    <w:rPr>
                      <w:szCs w:val="21"/>
                    </w:rPr>
                  </w:pPr>
                  <w:r>
                    <w:rPr>
                      <w:szCs w:val="21"/>
                    </w:rPr>
                    <w:t>(μg/m</w:t>
                  </w:r>
                  <w:r>
                    <w:rPr>
                      <w:szCs w:val="21"/>
                      <w:vertAlign w:val="superscript"/>
                    </w:rPr>
                    <w:t>3</w:t>
                  </w:r>
                  <w:r>
                    <w:rPr>
                      <w:szCs w:val="21"/>
                    </w:rPr>
                    <w:t>)</w:t>
                  </w:r>
                </w:p>
              </w:tc>
              <w:tc>
                <w:tcPr>
                  <w:tcW w:w="1388" w:type="dxa"/>
                  <w:vAlign w:val="center"/>
                </w:tcPr>
                <w:p>
                  <w:pPr>
                    <w:jc w:val="center"/>
                    <w:rPr>
                      <w:szCs w:val="21"/>
                    </w:rPr>
                  </w:pPr>
                  <w:r>
                    <w:rPr>
                      <w:szCs w:val="21"/>
                    </w:rPr>
                    <w:t>P</w:t>
                  </w:r>
                  <w:r>
                    <w:rPr>
                      <w:szCs w:val="21"/>
                      <w:vertAlign w:val="subscript"/>
                    </w:rPr>
                    <w:t>max</w:t>
                  </w:r>
                </w:p>
                <w:p>
                  <w:pPr>
                    <w:jc w:val="center"/>
                    <w:rPr>
                      <w:szCs w:val="21"/>
                    </w:rPr>
                  </w:pPr>
                  <w:r>
                    <w:rPr>
                      <w:szCs w:val="21"/>
                    </w:rPr>
                    <w:t>(%)</w:t>
                  </w:r>
                </w:p>
              </w:tc>
              <w:tc>
                <w:tcPr>
                  <w:tcW w:w="1384" w:type="dxa"/>
                  <w:vAlign w:val="center"/>
                </w:tcPr>
                <w:p>
                  <w:pPr>
                    <w:jc w:val="center"/>
                    <w:rPr>
                      <w:szCs w:val="21"/>
                    </w:rPr>
                  </w:pPr>
                  <w:r>
                    <w:rPr>
                      <w:szCs w:val="21"/>
                    </w:rPr>
                    <w:t>D</w:t>
                  </w:r>
                  <w:r>
                    <w:rPr>
                      <w:szCs w:val="21"/>
                      <w:vertAlign w:val="subscript"/>
                    </w:rPr>
                    <w:t>10%</w:t>
                  </w:r>
                </w:p>
                <w:p>
                  <w:pPr>
                    <w:jc w:val="center"/>
                    <w:rPr>
                      <w:szCs w:val="21"/>
                    </w:rPr>
                  </w:pPr>
                  <w:r>
                    <w:rPr>
                      <w:szCs w:val="21"/>
                    </w:rPr>
                    <w:t>(m)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385" w:type="dxa"/>
                  <w:vAlign w:val="center"/>
                </w:tcPr>
                <w:p>
                  <w:pPr>
                    <w:jc w:val="center"/>
                    <w:rPr>
                      <w:szCs w:val="21"/>
                    </w:rPr>
                  </w:pPr>
                  <w:r>
                    <w:rPr>
                      <w:szCs w:val="21"/>
                    </w:rPr>
                    <w:t>矩形面源</w:t>
                  </w:r>
                </w:p>
              </w:tc>
              <w:tc>
                <w:tcPr>
                  <w:tcW w:w="1388" w:type="dxa"/>
                  <w:vAlign w:val="center"/>
                </w:tcPr>
                <w:p>
                  <w:pPr>
                    <w:jc w:val="center"/>
                    <w:rPr>
                      <w:szCs w:val="21"/>
                    </w:rPr>
                  </w:pPr>
                  <w:r>
                    <w:rPr>
                      <w:szCs w:val="21"/>
                    </w:rPr>
                    <w:t>H</w:t>
                  </w:r>
                  <w:r>
                    <w:rPr>
                      <w:szCs w:val="21"/>
                      <w:vertAlign w:val="subscript"/>
                    </w:rPr>
                    <w:t>2</w:t>
                  </w:r>
                  <w:r>
                    <w:rPr>
                      <w:szCs w:val="21"/>
                    </w:rPr>
                    <w:t>S</w:t>
                  </w:r>
                </w:p>
              </w:tc>
              <w:tc>
                <w:tcPr>
                  <w:tcW w:w="1389" w:type="dxa"/>
                  <w:vAlign w:val="center"/>
                </w:tcPr>
                <w:p>
                  <w:pPr>
                    <w:jc w:val="center"/>
                    <w:rPr>
                      <w:szCs w:val="21"/>
                    </w:rPr>
                  </w:pPr>
                  <w:r>
                    <w:rPr>
                      <w:szCs w:val="21"/>
                    </w:rPr>
                    <w:t>10.0</w:t>
                  </w:r>
                </w:p>
              </w:tc>
              <w:tc>
                <w:tcPr>
                  <w:tcW w:w="1386" w:type="dxa"/>
                  <w:vAlign w:val="center"/>
                </w:tcPr>
                <w:p>
                  <w:pPr>
                    <w:jc w:val="center"/>
                    <w:rPr>
                      <w:szCs w:val="21"/>
                    </w:rPr>
                  </w:pPr>
                  <w:r>
                    <w:rPr>
                      <w:szCs w:val="21"/>
                    </w:rPr>
                    <w:t>0.0279</w:t>
                  </w:r>
                </w:p>
              </w:tc>
              <w:tc>
                <w:tcPr>
                  <w:tcW w:w="1388" w:type="dxa"/>
                  <w:vAlign w:val="center"/>
                </w:tcPr>
                <w:p>
                  <w:pPr>
                    <w:jc w:val="center"/>
                    <w:rPr>
                      <w:szCs w:val="21"/>
                    </w:rPr>
                  </w:pPr>
                  <w:r>
                    <w:rPr>
                      <w:szCs w:val="21"/>
                    </w:rPr>
                    <w:t>0.2793</w:t>
                  </w:r>
                </w:p>
              </w:tc>
              <w:tc>
                <w:tcPr>
                  <w:tcW w:w="1384" w:type="dxa"/>
                  <w:vAlign w:val="center"/>
                </w:tcPr>
                <w:p>
                  <w:pPr>
                    <w:jc w:val="center"/>
                    <w:rPr>
                      <w:szCs w:val="21"/>
                    </w:rPr>
                  </w:pPr>
                  <w:r>
                    <w:rPr>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85" w:type="dxa"/>
                  <w:vAlign w:val="center"/>
                </w:tcPr>
                <w:p>
                  <w:pPr>
                    <w:jc w:val="center"/>
                    <w:rPr>
                      <w:szCs w:val="21"/>
                    </w:rPr>
                  </w:pPr>
                  <w:r>
                    <w:rPr>
                      <w:szCs w:val="21"/>
                    </w:rPr>
                    <w:t>矩形面源</w:t>
                  </w:r>
                </w:p>
              </w:tc>
              <w:tc>
                <w:tcPr>
                  <w:tcW w:w="1388" w:type="dxa"/>
                  <w:vAlign w:val="center"/>
                </w:tcPr>
                <w:p>
                  <w:pPr>
                    <w:jc w:val="center"/>
                    <w:rPr>
                      <w:szCs w:val="21"/>
                    </w:rPr>
                  </w:pPr>
                  <w:r>
                    <w:rPr>
                      <w:szCs w:val="21"/>
                    </w:rPr>
                    <w:t>NH</w:t>
                  </w:r>
                  <w:r>
                    <w:rPr>
                      <w:szCs w:val="21"/>
                      <w:vertAlign w:val="subscript"/>
                    </w:rPr>
                    <w:t>3</w:t>
                  </w:r>
                </w:p>
              </w:tc>
              <w:tc>
                <w:tcPr>
                  <w:tcW w:w="1389" w:type="dxa"/>
                  <w:vAlign w:val="center"/>
                </w:tcPr>
                <w:p>
                  <w:pPr>
                    <w:jc w:val="center"/>
                    <w:rPr>
                      <w:szCs w:val="21"/>
                    </w:rPr>
                  </w:pPr>
                  <w:r>
                    <w:rPr>
                      <w:szCs w:val="21"/>
                    </w:rPr>
                    <w:t>200.0</w:t>
                  </w:r>
                </w:p>
              </w:tc>
              <w:tc>
                <w:tcPr>
                  <w:tcW w:w="1386" w:type="dxa"/>
                  <w:vAlign w:val="center"/>
                </w:tcPr>
                <w:p>
                  <w:pPr>
                    <w:jc w:val="center"/>
                    <w:rPr>
                      <w:szCs w:val="21"/>
                    </w:rPr>
                  </w:pPr>
                  <w:r>
                    <w:rPr>
                      <w:szCs w:val="21"/>
                    </w:rPr>
                    <w:t>0.838</w:t>
                  </w:r>
                </w:p>
              </w:tc>
              <w:tc>
                <w:tcPr>
                  <w:tcW w:w="1388" w:type="dxa"/>
                  <w:vAlign w:val="center"/>
                </w:tcPr>
                <w:p>
                  <w:pPr>
                    <w:jc w:val="center"/>
                    <w:rPr>
                      <w:szCs w:val="21"/>
                    </w:rPr>
                  </w:pPr>
                  <w:r>
                    <w:rPr>
                      <w:szCs w:val="21"/>
                    </w:rPr>
                    <w:t>0.419</w:t>
                  </w:r>
                </w:p>
              </w:tc>
              <w:tc>
                <w:tcPr>
                  <w:tcW w:w="1384" w:type="dxa"/>
                  <w:vAlign w:val="center"/>
                </w:tcPr>
                <w:p>
                  <w:pPr>
                    <w:jc w:val="center"/>
                    <w:rPr>
                      <w:szCs w:val="21"/>
                    </w:rPr>
                  </w:pPr>
                  <w:r>
                    <w:rPr>
                      <w:szCs w:val="21"/>
                    </w:rPr>
                    <w:t>/</w:t>
                  </w:r>
                </w:p>
              </w:tc>
            </w:tr>
          </w:tbl>
          <w:p>
            <w:pPr>
              <w:keepNext/>
              <w:keepLines/>
              <w:spacing w:line="360" w:lineRule="auto"/>
              <w:ind w:firstLine="480" w:firstLineChars="200"/>
              <w:outlineLvl w:val="2"/>
              <w:rPr>
                <w:kern w:val="0"/>
                <w:sz w:val="24"/>
              </w:rPr>
            </w:pPr>
            <w:r>
              <w:rPr>
                <w:kern w:val="0"/>
                <w:sz w:val="24"/>
              </w:rPr>
              <w:t>本项目P</w:t>
            </w:r>
            <w:r>
              <w:rPr>
                <w:kern w:val="0"/>
                <w:sz w:val="24"/>
                <w:vertAlign w:val="subscript"/>
              </w:rPr>
              <w:t>max</w:t>
            </w:r>
            <w:r>
              <w:rPr>
                <w:kern w:val="0"/>
                <w:sz w:val="24"/>
              </w:rPr>
              <w:t>最大值出现为矩形面源排放的NH</w:t>
            </w:r>
            <w:r>
              <w:rPr>
                <w:kern w:val="0"/>
                <w:sz w:val="24"/>
                <w:vertAlign w:val="subscript"/>
              </w:rPr>
              <w:t>3</w:t>
            </w:r>
            <w:r>
              <w:rPr>
                <w:kern w:val="0"/>
                <w:sz w:val="24"/>
              </w:rPr>
              <w:t>，P</w:t>
            </w:r>
            <w:r>
              <w:rPr>
                <w:kern w:val="0"/>
                <w:sz w:val="24"/>
                <w:vertAlign w:val="subscript"/>
              </w:rPr>
              <w:t>max</w:t>
            </w:r>
            <w:r>
              <w:rPr>
                <w:kern w:val="0"/>
                <w:sz w:val="24"/>
              </w:rPr>
              <w:t>值为0.419%，C</w:t>
            </w:r>
            <w:r>
              <w:rPr>
                <w:kern w:val="0"/>
                <w:sz w:val="24"/>
                <w:vertAlign w:val="subscript"/>
              </w:rPr>
              <w:t>max</w:t>
            </w:r>
            <w:r>
              <w:rPr>
                <w:kern w:val="0"/>
                <w:sz w:val="24"/>
              </w:rPr>
              <w:t>为0.838ug/m</w:t>
            </w:r>
            <w:r>
              <w:rPr>
                <w:kern w:val="0"/>
                <w:sz w:val="24"/>
                <w:vertAlign w:val="superscript"/>
              </w:rPr>
              <w:t>3</w:t>
            </w:r>
            <w:r>
              <w:rPr>
                <w:kern w:val="0"/>
                <w:sz w:val="24"/>
              </w:rPr>
              <w:t>，根据《环境影响评价技术导则 大气环境》(HJ2.2-2018)分级判据，确定本项目大气环境影响评价工作等级为三级。</w:t>
            </w:r>
          </w:p>
          <w:p>
            <w:pPr>
              <w:keepNext/>
              <w:keepLines/>
              <w:spacing w:line="360" w:lineRule="auto"/>
              <w:ind w:firstLine="482" w:firstLineChars="200"/>
              <w:outlineLvl w:val="2"/>
              <w:rPr>
                <w:b/>
                <w:bCs/>
                <w:sz w:val="24"/>
              </w:rPr>
            </w:pPr>
            <w:r>
              <w:rPr>
                <w:b/>
                <w:bCs/>
                <w:sz w:val="24"/>
              </w:rPr>
              <w:t>5.2地表水环境影响评价工作等级</w:t>
            </w:r>
          </w:p>
          <w:p>
            <w:pPr>
              <w:spacing w:line="360" w:lineRule="auto"/>
              <w:ind w:firstLine="480" w:firstLineChars="200"/>
              <w:rPr>
                <w:sz w:val="24"/>
                <w:szCs w:val="20"/>
              </w:rPr>
            </w:pPr>
            <w:r>
              <w:rPr>
                <w:sz w:val="24"/>
              </w:rPr>
              <w:t>本项目污水处理站处理规模为</w:t>
            </w:r>
            <w:r>
              <w:rPr>
                <w:rFonts w:hint="eastAsia"/>
                <w:kern w:val="0"/>
                <w:sz w:val="24"/>
                <w:szCs w:val="20"/>
              </w:rPr>
              <w:t>2</w:t>
            </w:r>
            <w:r>
              <w:rPr>
                <w:kern w:val="0"/>
                <w:sz w:val="24"/>
                <w:szCs w:val="20"/>
              </w:rPr>
              <w:t>00m</w:t>
            </w:r>
            <w:r>
              <w:rPr>
                <w:kern w:val="0"/>
                <w:sz w:val="24"/>
                <w:szCs w:val="20"/>
                <w:vertAlign w:val="superscript"/>
              </w:rPr>
              <w:t>3</w:t>
            </w:r>
            <w:r>
              <w:rPr>
                <w:kern w:val="0"/>
                <w:sz w:val="24"/>
                <w:szCs w:val="20"/>
              </w:rPr>
              <w:t>/d（</w:t>
            </w:r>
            <w:r>
              <w:rPr>
                <w:rFonts w:hint="eastAsia"/>
                <w:kern w:val="0"/>
                <w:sz w:val="24"/>
                <w:szCs w:val="20"/>
              </w:rPr>
              <w:t>73000</w:t>
            </w:r>
            <w:r>
              <w:rPr>
                <w:kern w:val="0"/>
                <w:sz w:val="24"/>
                <w:szCs w:val="20"/>
              </w:rPr>
              <w:t>m</w:t>
            </w:r>
            <w:r>
              <w:rPr>
                <w:kern w:val="0"/>
                <w:sz w:val="24"/>
                <w:szCs w:val="20"/>
                <w:vertAlign w:val="superscript"/>
              </w:rPr>
              <w:t>3</w:t>
            </w:r>
            <w:r>
              <w:rPr>
                <w:kern w:val="0"/>
                <w:sz w:val="24"/>
                <w:szCs w:val="20"/>
              </w:rPr>
              <w:t>/a），进入厂区的生活污水经过</w:t>
            </w:r>
            <w:r>
              <w:rPr>
                <w:rFonts w:hint="eastAsia"/>
                <w:kern w:val="0"/>
                <w:sz w:val="24"/>
              </w:rPr>
              <w:t>预处理池、格栅池、调节池、一体化污水处理系统（</w:t>
            </w:r>
            <w:r>
              <w:rPr>
                <w:rFonts w:hint="eastAsia" w:hAnsi="宋体"/>
                <w:sz w:val="24"/>
                <w:szCs w:val="21"/>
              </w:rPr>
              <w:t>A</w:t>
            </w:r>
            <w:r>
              <w:rPr>
                <w:rFonts w:hint="eastAsia" w:hAnsi="宋体"/>
                <w:sz w:val="24"/>
                <w:szCs w:val="21"/>
                <w:vertAlign w:val="superscript"/>
              </w:rPr>
              <w:t>2</w:t>
            </w:r>
            <w:r>
              <w:rPr>
                <w:rFonts w:hint="eastAsia" w:hAnsi="宋体"/>
                <w:sz w:val="24"/>
                <w:szCs w:val="21"/>
              </w:rPr>
              <w:t>/O+MBR一体化组合式污水处理设备</w:t>
            </w:r>
            <w:r>
              <w:rPr>
                <w:rFonts w:hint="eastAsia"/>
                <w:kern w:val="0"/>
                <w:sz w:val="24"/>
              </w:rPr>
              <w:t>）处理后，</w:t>
            </w:r>
            <w:r>
              <w:rPr>
                <w:kern w:val="0"/>
                <w:sz w:val="24"/>
                <w:szCs w:val="20"/>
              </w:rPr>
              <w:t>出水水质满足</w:t>
            </w:r>
            <w:r>
              <w:rPr>
                <w:sz w:val="24"/>
                <w:szCs w:val="20"/>
              </w:rPr>
              <w:t>《城镇污水处理厂污染物排放标准》（GB18918-2016）一级A水质标准后回用于街区绿化及扬尘治理，多余部分外排进入项目东侧城北河。</w:t>
            </w:r>
          </w:p>
          <w:p>
            <w:pPr>
              <w:spacing w:line="360" w:lineRule="auto"/>
              <w:ind w:firstLine="480" w:firstLineChars="200"/>
              <w:rPr>
                <w:sz w:val="24"/>
                <w:szCs w:val="21"/>
              </w:rPr>
            </w:pPr>
            <w:r>
              <w:rPr>
                <w:sz w:val="24"/>
                <w:szCs w:val="21"/>
              </w:rPr>
              <w:t>根据《环境影响评价技术导则 地表水环境》（HJ/T2.3-2018），建设项目地表水环境影响评价等级按照影响类型、排放方式、排放量或者影响情况、受纳水体环境质量现状、水环境保护目标等综合确定。对于水污染影响型建设项目，根据其废水排放量、水污染物污染当量数确定地表水环境影响评价工作等级。</w:t>
            </w:r>
          </w:p>
          <w:p>
            <w:pPr>
              <w:spacing w:line="360" w:lineRule="auto"/>
              <w:ind w:firstLine="480" w:firstLineChars="200"/>
              <w:rPr>
                <w:sz w:val="24"/>
                <w:szCs w:val="20"/>
              </w:rPr>
            </w:pPr>
            <w:r>
              <w:rPr>
                <w:kern w:val="0"/>
                <w:sz w:val="24"/>
                <w:szCs w:val="20"/>
              </w:rPr>
              <w:t>本项目尾水最大排放量为</w:t>
            </w:r>
            <w:r>
              <w:rPr>
                <w:rFonts w:hint="eastAsia"/>
                <w:kern w:val="0"/>
                <w:sz w:val="24"/>
                <w:szCs w:val="20"/>
              </w:rPr>
              <w:t>2</w:t>
            </w:r>
            <w:r>
              <w:rPr>
                <w:kern w:val="0"/>
                <w:sz w:val="24"/>
                <w:szCs w:val="20"/>
              </w:rPr>
              <w:t>00m</w:t>
            </w:r>
            <w:r>
              <w:rPr>
                <w:kern w:val="0"/>
                <w:sz w:val="24"/>
                <w:szCs w:val="20"/>
                <w:vertAlign w:val="superscript"/>
              </w:rPr>
              <w:t>3</w:t>
            </w:r>
            <w:r>
              <w:rPr>
                <w:kern w:val="0"/>
                <w:sz w:val="24"/>
                <w:szCs w:val="20"/>
              </w:rPr>
              <w:t>/d，</w:t>
            </w:r>
            <w:r>
              <w:rPr>
                <w:sz w:val="24"/>
                <w:szCs w:val="20"/>
              </w:rPr>
              <w:t>尾水主要污染物为pH、COD、BOD</w:t>
            </w:r>
            <w:r>
              <w:rPr>
                <w:sz w:val="24"/>
                <w:szCs w:val="20"/>
                <w:vertAlign w:val="subscript"/>
              </w:rPr>
              <w:t>5</w:t>
            </w:r>
            <w:r>
              <w:rPr>
                <w:sz w:val="24"/>
                <w:szCs w:val="20"/>
              </w:rPr>
              <w:t>、SS、氨氮、总磷等，计算其当量数，其中最大当量数为总磷（438000）。水污染影响型建设项目评价等级判定见下表。</w:t>
            </w:r>
          </w:p>
          <w:p>
            <w:pPr>
              <w:spacing w:line="360" w:lineRule="auto"/>
              <w:ind w:firstLine="422" w:firstLineChars="200"/>
              <w:jc w:val="center"/>
              <w:rPr>
                <w:b/>
                <w:szCs w:val="20"/>
              </w:rPr>
            </w:pPr>
            <w:r>
              <w:rPr>
                <w:b/>
                <w:szCs w:val="20"/>
              </w:rPr>
              <w:t>表1-6      水污染影响型建设项目评价等级判定</w:t>
            </w:r>
          </w:p>
          <w:tbl>
            <w:tblPr>
              <w:tblStyle w:val="24"/>
              <w:tblW w:w="838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2246"/>
              <w:gridCol w:w="334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792" w:type="dxa"/>
                  <w:vMerge w:val="restart"/>
                  <w:vAlign w:val="center"/>
                </w:tcPr>
                <w:p>
                  <w:pPr>
                    <w:spacing w:line="360" w:lineRule="auto"/>
                    <w:jc w:val="center"/>
                    <w:rPr>
                      <w:szCs w:val="21"/>
                    </w:rPr>
                  </w:pPr>
                  <w:r>
                    <w:rPr>
                      <w:szCs w:val="21"/>
                    </w:rPr>
                    <w:t>评价等级</w:t>
                  </w:r>
                </w:p>
              </w:tc>
              <w:tc>
                <w:tcPr>
                  <w:tcW w:w="5588" w:type="dxa"/>
                  <w:gridSpan w:val="2"/>
                  <w:vAlign w:val="center"/>
                </w:tcPr>
                <w:p>
                  <w:pPr>
                    <w:spacing w:line="360" w:lineRule="auto"/>
                    <w:jc w:val="center"/>
                    <w:rPr>
                      <w:szCs w:val="21"/>
                    </w:rPr>
                  </w:pPr>
                  <w:r>
                    <w:rPr>
                      <w:szCs w:val="21"/>
                    </w:rPr>
                    <w:t>判定依据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792" w:type="dxa"/>
                  <w:vMerge w:val="continue"/>
                  <w:vAlign w:val="center"/>
                </w:tcPr>
                <w:p>
                  <w:pPr>
                    <w:spacing w:line="360" w:lineRule="auto"/>
                    <w:jc w:val="center"/>
                    <w:rPr>
                      <w:szCs w:val="21"/>
                    </w:rPr>
                  </w:pPr>
                </w:p>
              </w:tc>
              <w:tc>
                <w:tcPr>
                  <w:tcW w:w="2246" w:type="dxa"/>
                  <w:vAlign w:val="center"/>
                </w:tcPr>
                <w:p>
                  <w:pPr>
                    <w:spacing w:line="360" w:lineRule="auto"/>
                    <w:jc w:val="center"/>
                    <w:rPr>
                      <w:szCs w:val="21"/>
                    </w:rPr>
                  </w:pPr>
                  <w:r>
                    <w:rPr>
                      <w:szCs w:val="21"/>
                    </w:rPr>
                    <w:t>排放方式</w:t>
                  </w:r>
                </w:p>
              </w:tc>
              <w:tc>
                <w:tcPr>
                  <w:tcW w:w="3342" w:type="dxa"/>
                  <w:vAlign w:val="center"/>
                </w:tcPr>
                <w:p>
                  <w:pPr>
                    <w:spacing w:line="360" w:lineRule="auto"/>
                    <w:jc w:val="center"/>
                    <w:rPr>
                      <w:szCs w:val="21"/>
                    </w:rPr>
                  </w:pPr>
                  <w:r>
                    <w:rPr>
                      <w:szCs w:val="21"/>
                    </w:rPr>
                    <w:t>废水排放量Q/（</w:t>
                  </w:r>
                  <w:r>
                    <w:rPr>
                      <w:kern w:val="0"/>
                      <w:szCs w:val="21"/>
                    </w:rPr>
                    <w:t>m</w:t>
                  </w:r>
                  <w:r>
                    <w:rPr>
                      <w:kern w:val="0"/>
                      <w:szCs w:val="21"/>
                      <w:vertAlign w:val="superscript"/>
                    </w:rPr>
                    <w:t>3</w:t>
                  </w:r>
                  <w:r>
                    <w:rPr>
                      <w:kern w:val="0"/>
                      <w:szCs w:val="21"/>
                    </w:rPr>
                    <w:t>/d</w:t>
                  </w:r>
                  <w:r>
                    <w:rPr>
                      <w:szCs w:val="21"/>
                    </w:rPr>
                    <w:t>）</w:t>
                  </w:r>
                </w:p>
                <w:p>
                  <w:pPr>
                    <w:spacing w:line="360" w:lineRule="auto"/>
                    <w:jc w:val="center"/>
                    <w:rPr>
                      <w:szCs w:val="21"/>
                    </w:rPr>
                  </w:pPr>
                  <w:r>
                    <w:rPr>
                      <w:szCs w:val="21"/>
                    </w:rPr>
                    <w:t>水污染物当量数W/（无量纲）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792" w:type="dxa"/>
                  <w:vAlign w:val="center"/>
                </w:tcPr>
                <w:p>
                  <w:pPr>
                    <w:spacing w:line="360" w:lineRule="auto"/>
                    <w:jc w:val="center"/>
                    <w:rPr>
                      <w:szCs w:val="21"/>
                    </w:rPr>
                  </w:pPr>
                  <w:r>
                    <w:rPr>
                      <w:szCs w:val="21"/>
                    </w:rPr>
                    <w:t>一级</w:t>
                  </w:r>
                </w:p>
              </w:tc>
              <w:tc>
                <w:tcPr>
                  <w:tcW w:w="2246" w:type="dxa"/>
                  <w:vAlign w:val="center"/>
                </w:tcPr>
                <w:p>
                  <w:pPr>
                    <w:spacing w:line="360" w:lineRule="auto"/>
                    <w:jc w:val="center"/>
                    <w:rPr>
                      <w:szCs w:val="21"/>
                    </w:rPr>
                  </w:pPr>
                  <w:r>
                    <w:rPr>
                      <w:szCs w:val="21"/>
                    </w:rPr>
                    <w:t>直接排放</w:t>
                  </w:r>
                </w:p>
              </w:tc>
              <w:tc>
                <w:tcPr>
                  <w:tcW w:w="3342" w:type="dxa"/>
                  <w:vAlign w:val="center"/>
                </w:tcPr>
                <w:p>
                  <w:pPr>
                    <w:spacing w:line="360" w:lineRule="auto"/>
                    <w:jc w:val="center"/>
                    <w:rPr>
                      <w:szCs w:val="21"/>
                    </w:rPr>
                  </w:pPr>
                  <w:r>
                    <w:rPr>
                      <w:szCs w:val="21"/>
                    </w:rPr>
                    <w:t>Q≥20000或W≥600000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792" w:type="dxa"/>
                  <w:vAlign w:val="center"/>
                </w:tcPr>
                <w:p>
                  <w:pPr>
                    <w:spacing w:line="360" w:lineRule="auto"/>
                    <w:jc w:val="center"/>
                    <w:rPr>
                      <w:szCs w:val="21"/>
                    </w:rPr>
                  </w:pPr>
                  <w:r>
                    <w:rPr>
                      <w:szCs w:val="21"/>
                    </w:rPr>
                    <w:t>二级</w:t>
                  </w:r>
                </w:p>
              </w:tc>
              <w:tc>
                <w:tcPr>
                  <w:tcW w:w="2246" w:type="dxa"/>
                  <w:vAlign w:val="center"/>
                </w:tcPr>
                <w:p>
                  <w:pPr>
                    <w:spacing w:line="360" w:lineRule="auto"/>
                    <w:jc w:val="center"/>
                    <w:rPr>
                      <w:szCs w:val="21"/>
                    </w:rPr>
                  </w:pPr>
                  <w:r>
                    <w:rPr>
                      <w:szCs w:val="21"/>
                    </w:rPr>
                    <w:t>直接排放</w:t>
                  </w:r>
                </w:p>
              </w:tc>
              <w:tc>
                <w:tcPr>
                  <w:tcW w:w="3342" w:type="dxa"/>
                  <w:vAlign w:val="center"/>
                </w:tcPr>
                <w:p>
                  <w:pPr>
                    <w:spacing w:line="360" w:lineRule="auto"/>
                    <w:jc w:val="center"/>
                    <w:rPr>
                      <w:szCs w:val="21"/>
                    </w:rPr>
                  </w:pPr>
                  <w:r>
                    <w:rPr>
                      <w:szCs w:val="21"/>
                    </w:rPr>
                    <w:t>其他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792" w:type="dxa"/>
                  <w:vAlign w:val="center"/>
                </w:tcPr>
                <w:p>
                  <w:pPr>
                    <w:spacing w:line="360" w:lineRule="auto"/>
                    <w:jc w:val="center"/>
                    <w:rPr>
                      <w:szCs w:val="21"/>
                    </w:rPr>
                  </w:pPr>
                  <w:r>
                    <w:rPr>
                      <w:szCs w:val="21"/>
                    </w:rPr>
                    <w:t>三级A</w:t>
                  </w:r>
                </w:p>
              </w:tc>
              <w:tc>
                <w:tcPr>
                  <w:tcW w:w="2246" w:type="dxa"/>
                  <w:vAlign w:val="center"/>
                </w:tcPr>
                <w:p>
                  <w:pPr>
                    <w:spacing w:line="360" w:lineRule="auto"/>
                    <w:jc w:val="center"/>
                    <w:rPr>
                      <w:szCs w:val="21"/>
                    </w:rPr>
                  </w:pPr>
                  <w:r>
                    <w:rPr>
                      <w:szCs w:val="21"/>
                    </w:rPr>
                    <w:t>直接排放</w:t>
                  </w:r>
                </w:p>
              </w:tc>
              <w:tc>
                <w:tcPr>
                  <w:tcW w:w="3342" w:type="dxa"/>
                  <w:vAlign w:val="center"/>
                </w:tcPr>
                <w:p>
                  <w:pPr>
                    <w:spacing w:line="360" w:lineRule="auto"/>
                    <w:jc w:val="center"/>
                    <w:rPr>
                      <w:szCs w:val="21"/>
                    </w:rPr>
                  </w:pPr>
                  <w:r>
                    <w:rPr>
                      <w:szCs w:val="21"/>
                    </w:rPr>
                    <w:t>Q＜200或W＜6000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2792" w:type="dxa"/>
                  <w:vAlign w:val="center"/>
                </w:tcPr>
                <w:p>
                  <w:pPr>
                    <w:spacing w:line="360" w:lineRule="auto"/>
                    <w:jc w:val="center"/>
                    <w:rPr>
                      <w:szCs w:val="21"/>
                    </w:rPr>
                  </w:pPr>
                  <w:r>
                    <w:rPr>
                      <w:szCs w:val="21"/>
                    </w:rPr>
                    <w:t>三级B</w:t>
                  </w:r>
                </w:p>
              </w:tc>
              <w:tc>
                <w:tcPr>
                  <w:tcW w:w="2246" w:type="dxa"/>
                  <w:vAlign w:val="center"/>
                </w:tcPr>
                <w:p>
                  <w:pPr>
                    <w:spacing w:line="360" w:lineRule="auto"/>
                    <w:jc w:val="center"/>
                    <w:rPr>
                      <w:szCs w:val="21"/>
                    </w:rPr>
                  </w:pPr>
                  <w:r>
                    <w:rPr>
                      <w:szCs w:val="21"/>
                    </w:rPr>
                    <w:t>间接排放</w:t>
                  </w:r>
                </w:p>
              </w:tc>
              <w:tc>
                <w:tcPr>
                  <w:tcW w:w="3342" w:type="dxa"/>
                  <w:vAlign w:val="center"/>
                </w:tcPr>
                <w:p>
                  <w:pPr>
                    <w:spacing w:line="360" w:lineRule="auto"/>
                    <w:jc w:val="center"/>
                    <w:rPr>
                      <w:szCs w:val="21"/>
                    </w:rPr>
                  </w:pPr>
                  <w:r>
                    <w:rPr>
                      <w:szCs w:val="21"/>
                    </w:rPr>
                    <w:t>——</w:t>
                  </w:r>
                </w:p>
              </w:tc>
            </w:tr>
          </w:tbl>
          <w:p>
            <w:pPr>
              <w:spacing w:line="360" w:lineRule="auto"/>
              <w:ind w:firstLine="480" w:firstLineChars="200"/>
              <w:rPr>
                <w:kern w:val="0"/>
                <w:sz w:val="24"/>
                <w:szCs w:val="20"/>
              </w:rPr>
            </w:pPr>
            <w:r>
              <w:rPr>
                <w:sz w:val="24"/>
                <w:szCs w:val="20"/>
              </w:rPr>
              <w:t>确定本项目地表水评价工作等级为二级。</w:t>
            </w:r>
          </w:p>
          <w:p>
            <w:pPr>
              <w:spacing w:line="360" w:lineRule="auto"/>
              <w:ind w:firstLine="482" w:firstLineChars="200"/>
              <w:rPr>
                <w:b/>
                <w:bCs/>
                <w:sz w:val="24"/>
              </w:rPr>
            </w:pPr>
            <w:bookmarkStart w:id="5" w:name="_Toc369273863"/>
            <w:r>
              <w:rPr>
                <w:b/>
                <w:bCs/>
                <w:sz w:val="24"/>
              </w:rPr>
              <w:t>5.3地下水环境影响评价等级</w:t>
            </w:r>
          </w:p>
          <w:p>
            <w:pPr>
              <w:spacing w:line="360" w:lineRule="auto"/>
              <w:ind w:firstLine="480"/>
              <w:rPr>
                <w:sz w:val="24"/>
              </w:rPr>
            </w:pPr>
            <w:r>
              <w:rPr>
                <w:sz w:val="24"/>
              </w:rPr>
              <w:t>根据《环境影响评价技术导则-地下水环境》（HJ610-2016）中项目对地下水环境影响的程度及项目类别进行本项目地下水环境影响评价工作等级划分。分级原则见表1-7。</w:t>
            </w:r>
          </w:p>
          <w:p>
            <w:pPr>
              <w:snapToGrid w:val="0"/>
              <w:jc w:val="center"/>
              <w:rPr>
                <w:b/>
                <w:kern w:val="0"/>
                <w:szCs w:val="21"/>
              </w:rPr>
            </w:pPr>
            <w:r>
              <w:rPr>
                <w:b/>
                <w:kern w:val="0"/>
                <w:szCs w:val="21"/>
              </w:rPr>
              <w:t>表1-7      地下水环境敏感程度分级表</w:t>
            </w:r>
          </w:p>
          <w:tbl>
            <w:tblPr>
              <w:tblStyle w:val="24"/>
              <w:tblW w:w="8456"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7000"/>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jc w:val="center"/>
              </w:trPr>
              <w:tc>
                <w:tcPr>
                  <w:tcW w:w="1456" w:type="dxa"/>
                  <w:vAlign w:val="center"/>
                </w:tcPr>
                <w:p>
                  <w:pPr>
                    <w:jc w:val="center"/>
                    <w:rPr>
                      <w:szCs w:val="21"/>
                    </w:rPr>
                  </w:pPr>
                  <w:r>
                    <w:rPr>
                      <w:szCs w:val="21"/>
                    </w:rPr>
                    <w:t>敏感程度</w:t>
                  </w:r>
                </w:p>
              </w:tc>
              <w:tc>
                <w:tcPr>
                  <w:tcW w:w="7000" w:type="dxa"/>
                  <w:vAlign w:val="center"/>
                </w:tcPr>
                <w:p>
                  <w:pPr>
                    <w:jc w:val="center"/>
                    <w:rPr>
                      <w:szCs w:val="21"/>
                    </w:rPr>
                  </w:pPr>
                  <w:r>
                    <w:rPr>
                      <w:szCs w:val="21"/>
                    </w:rPr>
                    <w:t>地下水环境敏感特征</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1" w:hRule="atLeast"/>
                <w:jc w:val="center"/>
              </w:trPr>
              <w:tc>
                <w:tcPr>
                  <w:tcW w:w="1456" w:type="dxa"/>
                  <w:vAlign w:val="center"/>
                </w:tcPr>
                <w:p>
                  <w:pPr>
                    <w:jc w:val="center"/>
                    <w:rPr>
                      <w:szCs w:val="21"/>
                    </w:rPr>
                  </w:pPr>
                  <w:r>
                    <w:rPr>
                      <w:szCs w:val="21"/>
                    </w:rPr>
                    <w:t>敏感</w:t>
                  </w:r>
                </w:p>
              </w:tc>
              <w:tc>
                <w:tcPr>
                  <w:tcW w:w="7000" w:type="dxa"/>
                  <w:vAlign w:val="center"/>
                </w:tcPr>
                <w:p>
                  <w:pPr>
                    <w:jc w:val="left"/>
                    <w:rPr>
                      <w:szCs w:val="21"/>
                    </w:rPr>
                  </w:pPr>
                  <w:r>
                    <w:rPr>
                      <w:szCs w:val="21"/>
                    </w:rPr>
                    <w:t>集中式饮用水水源（包括已经建成的在用、备用，应急水源，在建和规划的饮用水水源）准保护区；除集中式饮用水水源以外的国家或地方政府设定的与地下水环境相关的其他保护区，如热水、矿泉水、温泉等特殊地下水资源保护区。</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54" w:hRule="atLeast"/>
                <w:jc w:val="center"/>
              </w:trPr>
              <w:tc>
                <w:tcPr>
                  <w:tcW w:w="1456" w:type="dxa"/>
                  <w:vAlign w:val="center"/>
                </w:tcPr>
                <w:p>
                  <w:pPr>
                    <w:jc w:val="center"/>
                    <w:rPr>
                      <w:szCs w:val="21"/>
                    </w:rPr>
                  </w:pPr>
                  <w:r>
                    <w:rPr>
                      <w:szCs w:val="21"/>
                    </w:rPr>
                    <w:t>较敏感</w:t>
                  </w:r>
                </w:p>
              </w:tc>
              <w:tc>
                <w:tcPr>
                  <w:tcW w:w="7000" w:type="dxa"/>
                  <w:vAlign w:val="center"/>
                </w:tcPr>
                <w:p>
                  <w:pPr>
                    <w:jc w:val="left"/>
                    <w:rPr>
                      <w:szCs w:val="21"/>
                    </w:rPr>
                  </w:pPr>
                  <w:r>
                    <w:rPr>
                      <w:szCs w:val="21"/>
                    </w:rPr>
                    <w:t>集中式饮用水水源（包括已经建成的在用、备用，应急水源，在建和规划的饮用水水源）准保护区以外的补给径流区；未划定准保护区的集中式饮用水水源，其保护区以外的补给径流区；分散式 饮用水水源地；特殊地下水资源（如矿泉水、温泉等）保护区以外的分布区等其他未列入上述敏感分级的环境没敏感区。</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jc w:val="center"/>
              </w:trPr>
              <w:tc>
                <w:tcPr>
                  <w:tcW w:w="1456" w:type="dxa"/>
                  <w:vAlign w:val="center"/>
                </w:tcPr>
                <w:p>
                  <w:pPr>
                    <w:jc w:val="center"/>
                    <w:rPr>
                      <w:szCs w:val="21"/>
                    </w:rPr>
                  </w:pPr>
                  <w:r>
                    <w:rPr>
                      <w:szCs w:val="21"/>
                    </w:rPr>
                    <w:t>不敏感</w:t>
                  </w:r>
                </w:p>
              </w:tc>
              <w:tc>
                <w:tcPr>
                  <w:tcW w:w="7000" w:type="dxa"/>
                  <w:vAlign w:val="center"/>
                </w:tcPr>
                <w:p>
                  <w:pPr>
                    <w:jc w:val="left"/>
                    <w:rPr>
                      <w:szCs w:val="21"/>
                    </w:rPr>
                  </w:pPr>
                  <w:r>
                    <w:rPr>
                      <w:szCs w:val="21"/>
                    </w:rPr>
                    <w:t>上述地区以外的其他地区。</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8" w:hRule="atLeast"/>
                <w:jc w:val="center"/>
              </w:trPr>
              <w:tc>
                <w:tcPr>
                  <w:tcW w:w="8456" w:type="dxa"/>
                  <w:gridSpan w:val="2"/>
                  <w:vAlign w:val="center"/>
                </w:tcPr>
                <w:p>
                  <w:pPr>
                    <w:jc w:val="left"/>
                    <w:rPr>
                      <w:szCs w:val="21"/>
                    </w:rPr>
                  </w:pPr>
                  <w:r>
                    <w:rPr>
                      <w:szCs w:val="21"/>
                    </w:rPr>
                    <w:t>注：a“环境敏感区”是指《建设项目环境影响评价分类管理名录》中所界定的涉及地下水的环境敏感区。</w:t>
                  </w:r>
                </w:p>
              </w:tc>
            </w:tr>
          </w:tbl>
          <w:p>
            <w:pPr>
              <w:spacing w:line="360" w:lineRule="auto"/>
              <w:ind w:firstLine="480"/>
              <w:rPr>
                <w:sz w:val="24"/>
              </w:rPr>
            </w:pPr>
            <w:r>
              <w:rPr>
                <w:sz w:val="24"/>
              </w:rPr>
              <w:t>根据项目地环境调查，本项目各场地均不属于集中式、分散式饮用水源地准保护区、特殊地下水资源保护区、补给径流区和特殊地下水资源保护区，环境敏感程度为不敏感，且本项目属于</w:t>
            </w:r>
            <w:r>
              <w:rPr>
                <w:sz w:val="24"/>
              </w:rPr>
              <w:fldChar w:fldCharType="begin"/>
            </w:r>
            <w:r>
              <w:rPr>
                <w:sz w:val="24"/>
              </w:rPr>
              <w:instrText xml:space="preserve"> = 3 \* ROMAN </w:instrText>
            </w:r>
            <w:r>
              <w:rPr>
                <w:sz w:val="24"/>
              </w:rPr>
              <w:fldChar w:fldCharType="separate"/>
            </w:r>
            <w:r>
              <w:rPr>
                <w:sz w:val="24"/>
              </w:rPr>
              <w:t>III</w:t>
            </w:r>
            <w:r>
              <w:rPr>
                <w:sz w:val="24"/>
              </w:rPr>
              <w:fldChar w:fldCharType="end"/>
            </w:r>
            <w:r>
              <w:rPr>
                <w:sz w:val="24"/>
              </w:rPr>
              <w:t>类建设项目。因此确定项目地下水评价等级为三级。</w:t>
            </w:r>
          </w:p>
          <w:p>
            <w:pPr>
              <w:keepNext/>
              <w:keepLines/>
              <w:spacing w:line="360" w:lineRule="auto"/>
              <w:ind w:firstLine="482" w:firstLineChars="200"/>
              <w:outlineLvl w:val="2"/>
              <w:rPr>
                <w:b/>
                <w:bCs/>
                <w:sz w:val="24"/>
              </w:rPr>
            </w:pPr>
            <w:r>
              <w:rPr>
                <w:b/>
                <w:bCs/>
                <w:sz w:val="24"/>
              </w:rPr>
              <w:t>5.4噪声环境影响评价工作等级</w:t>
            </w:r>
            <w:bookmarkEnd w:id="5"/>
          </w:p>
          <w:p>
            <w:pPr>
              <w:spacing w:line="360" w:lineRule="auto"/>
              <w:ind w:firstLine="480" w:firstLineChars="200"/>
              <w:rPr>
                <w:sz w:val="24"/>
              </w:rPr>
            </w:pPr>
            <w:r>
              <w:rPr>
                <w:sz w:val="24"/>
              </w:rPr>
              <w:t>采用HJ/T2.4-2009中声环境评价工作等级划分方法，拟建项目位于《声环境质量标准》（GB3096－2008）规定的2类地区，拟建项目建设前后噪声级增加较小，且受影响人口变化不大，根据预测其对周边环境的影响小于3dB(A)，按导则HJ/T2.4-2009中规定，声环境影响评价工作等级为三级。</w:t>
            </w:r>
          </w:p>
          <w:p>
            <w:pPr>
              <w:spacing w:line="360" w:lineRule="auto"/>
              <w:ind w:firstLine="480" w:firstLineChars="200"/>
              <w:rPr>
                <w:sz w:val="24"/>
              </w:rPr>
            </w:pPr>
            <w:r>
              <w:rPr>
                <w:sz w:val="24"/>
              </w:rPr>
              <w:t>评价范围为工程厂界外200m的范围。</w:t>
            </w:r>
          </w:p>
          <w:p>
            <w:pPr>
              <w:spacing w:line="360" w:lineRule="auto"/>
              <w:ind w:firstLine="482" w:firstLineChars="200"/>
              <w:jc w:val="left"/>
              <w:outlineLvl w:val="1"/>
              <w:rPr>
                <w:b/>
                <w:sz w:val="24"/>
              </w:rPr>
            </w:pPr>
            <w:r>
              <w:rPr>
                <w:b/>
                <w:sz w:val="24"/>
              </w:rPr>
              <w:t>6、项目地理位置及周边环境</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（1）项目名称：</w:t>
            </w:r>
            <w:r>
              <w:rPr>
                <w:rFonts w:ascii="Times New Roman" w:hAnsi="Times New Roman"/>
                <w:bCs/>
                <w:color w:val="auto"/>
                <w:sz w:val="24"/>
              </w:rPr>
              <w:t>宁县南义乡张堡村生活污水处理工程</w:t>
            </w:r>
            <w:r>
              <w:rPr>
                <w:rFonts w:ascii="Times New Roman" w:hAnsi="Times New Roman"/>
                <w:color w:val="auto"/>
                <w:sz w:val="24"/>
                <w:szCs w:val="24"/>
              </w:rPr>
              <w:t>；</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（2）建设单位：宁县南义乡人民政府；</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（3）项目性质：新建；</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（4）项目投资：755.53万元；</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（5）建设地点：项目建设地点位于甘肃省庆阳市宁县南义乡张堡村，</w:t>
            </w:r>
            <w:r>
              <w:rPr>
                <w:rFonts w:ascii="Times New Roman" w:hAnsi="Times New Roman"/>
                <w:color w:val="auto"/>
                <w:sz w:val="24"/>
              </w:rPr>
              <w:t>（中心坐标为北纬</w:t>
            </w:r>
            <w:r>
              <w:rPr>
                <w:rFonts w:ascii="Times New Roman" w:hAnsi="Times New Roman"/>
                <w:color w:val="auto"/>
                <w:sz w:val="24"/>
                <w:szCs w:val="24"/>
              </w:rPr>
              <w:t>35°37′</w:t>
            </w:r>
            <w:r>
              <w:rPr>
                <w:rFonts w:hint="eastAsia" w:ascii="Times New Roman" w:hAnsi="Times New Roman"/>
                <w:color w:val="auto"/>
                <w:sz w:val="24"/>
                <w:szCs w:val="24"/>
              </w:rPr>
              <w:t>22.40</w:t>
            </w:r>
            <w:r>
              <w:rPr>
                <w:rFonts w:ascii="Times New Roman" w:hAnsi="Times New Roman"/>
                <w:color w:val="auto"/>
                <w:sz w:val="24"/>
                <w:szCs w:val="24"/>
              </w:rPr>
              <w:t>″，东经107°57′</w:t>
            </w:r>
            <w:r>
              <w:rPr>
                <w:rFonts w:hint="eastAsia" w:ascii="Times New Roman" w:hAnsi="Times New Roman"/>
                <w:color w:val="auto"/>
                <w:sz w:val="24"/>
                <w:szCs w:val="24"/>
              </w:rPr>
              <w:t>45.34</w:t>
            </w:r>
            <w:r>
              <w:rPr>
                <w:rFonts w:ascii="Times New Roman" w:hAnsi="Times New Roman"/>
                <w:color w:val="auto"/>
                <w:sz w:val="24"/>
                <w:szCs w:val="24"/>
              </w:rPr>
              <w:t>″</w:t>
            </w:r>
            <w:r>
              <w:rPr>
                <w:rFonts w:ascii="Times New Roman" w:hAnsi="Times New Roman"/>
                <w:color w:val="auto"/>
                <w:sz w:val="24"/>
              </w:rPr>
              <w:t>）</w:t>
            </w:r>
            <w:r>
              <w:rPr>
                <w:rFonts w:ascii="Times New Roman" w:hAnsi="Times New Roman"/>
                <w:color w:val="auto"/>
                <w:sz w:val="24"/>
                <w:szCs w:val="24"/>
              </w:rPr>
              <w:t>。</w:t>
            </w:r>
          </w:p>
          <w:p>
            <w:pPr>
              <w:pStyle w:val="9"/>
              <w:spacing w:line="360" w:lineRule="auto"/>
              <w:ind w:right="105" w:rightChars="50" w:firstLine="480" w:firstLineChars="200"/>
              <w:rPr>
                <w:rFonts w:ascii="Times New Roman" w:hAnsi="Times New Roman"/>
                <w:color w:val="auto"/>
                <w:sz w:val="24"/>
                <w:szCs w:val="24"/>
              </w:rPr>
            </w:pPr>
            <w:r>
              <w:rPr>
                <w:rFonts w:ascii="Times New Roman" w:hAnsi="Times New Roman"/>
                <w:color w:val="auto"/>
                <w:sz w:val="24"/>
                <w:szCs w:val="24"/>
              </w:rPr>
              <w:t>（6）项目周围环境概况：污水处理站址位于张堡村荒沟沟道，沟道大致为东西走向，污水处理站北侧、南侧均为坡体，北侧坡体上4</w:t>
            </w:r>
            <w:r>
              <w:rPr>
                <w:rFonts w:hint="eastAsia" w:ascii="Times New Roman" w:hAnsi="Times New Roman"/>
                <w:color w:val="auto"/>
                <w:sz w:val="24"/>
                <w:szCs w:val="24"/>
                <w:lang w:val="en-US" w:eastAsia="zh-CN"/>
              </w:rPr>
              <w:t>7</w:t>
            </w:r>
            <w:r>
              <w:rPr>
                <w:rFonts w:ascii="Times New Roman" w:hAnsi="Times New Roman"/>
                <w:color w:val="auto"/>
                <w:sz w:val="24"/>
                <w:szCs w:val="24"/>
              </w:rPr>
              <w:t>m处有居民，南侧坡体上32m处有居民，东西侧为沟道，其中西侧紧邻污水收集池，距离项目67m处有张堡村居民点，项目周围环境关系见附图2。</w:t>
            </w:r>
          </w:p>
          <w:p>
            <w:pPr>
              <w:spacing w:line="360" w:lineRule="auto"/>
              <w:ind w:right="105" w:rightChars="50" w:firstLine="482" w:firstLineChars="200"/>
              <w:rPr>
                <w:b/>
                <w:sz w:val="24"/>
              </w:rPr>
            </w:pPr>
            <w:r>
              <w:rPr>
                <w:b/>
                <w:sz w:val="24"/>
              </w:rPr>
              <w:t>7、建设内容及规模</w:t>
            </w:r>
          </w:p>
          <w:p>
            <w:pPr>
              <w:spacing w:line="360" w:lineRule="auto"/>
              <w:ind w:right="105" w:rightChars="50" w:firstLine="482" w:firstLineChars="200"/>
              <w:rPr>
                <w:b/>
                <w:sz w:val="24"/>
              </w:rPr>
            </w:pPr>
            <w:r>
              <w:rPr>
                <w:b/>
                <w:sz w:val="24"/>
              </w:rPr>
              <w:t>（1）建设规模</w:t>
            </w:r>
          </w:p>
          <w:p>
            <w:pPr>
              <w:spacing w:line="360" w:lineRule="auto"/>
              <w:ind w:firstLine="480" w:firstLineChars="200"/>
              <w:rPr>
                <w:b/>
                <w:sz w:val="24"/>
              </w:rPr>
            </w:pPr>
            <w:r>
              <w:rPr>
                <w:sz w:val="24"/>
              </w:rPr>
              <w:t>宁县南义乡张堡村生活污水处理工程位于宁县南义乡张堡村，占地面积为</w:t>
            </w:r>
            <w:r>
              <w:rPr>
                <w:rFonts w:hint="eastAsia"/>
                <w:sz w:val="24"/>
              </w:rPr>
              <w:t>1400.7</w:t>
            </w:r>
            <w:r>
              <w:rPr>
                <w:sz w:val="24"/>
              </w:rPr>
              <w:t>m</w:t>
            </w:r>
            <w:r>
              <w:rPr>
                <w:sz w:val="24"/>
                <w:vertAlign w:val="superscript"/>
              </w:rPr>
              <w:t>2</w:t>
            </w:r>
            <w:r>
              <w:rPr>
                <w:sz w:val="24"/>
              </w:rPr>
              <w:t>，</w:t>
            </w:r>
            <w:r>
              <w:rPr>
                <w:sz w:val="24"/>
                <w:szCs w:val="28"/>
              </w:rPr>
              <w:t>污水处理站设计</w:t>
            </w:r>
            <w:r>
              <w:rPr>
                <w:rFonts w:hint="eastAsia" w:hAnsi="宋体"/>
                <w:sz w:val="24"/>
                <w:szCs w:val="21"/>
              </w:rPr>
              <w:t>A</w:t>
            </w:r>
            <w:r>
              <w:rPr>
                <w:rFonts w:hint="eastAsia" w:hAnsi="宋体"/>
                <w:sz w:val="24"/>
                <w:szCs w:val="21"/>
                <w:vertAlign w:val="superscript"/>
              </w:rPr>
              <w:t>2</w:t>
            </w:r>
            <w:r>
              <w:rPr>
                <w:rFonts w:hint="eastAsia" w:hAnsi="宋体"/>
                <w:sz w:val="24"/>
                <w:szCs w:val="21"/>
              </w:rPr>
              <w:t>/O+MBR一体化组合式污水处理设备</w:t>
            </w:r>
            <w:r>
              <w:rPr>
                <w:sz w:val="24"/>
                <w:szCs w:val="28"/>
              </w:rPr>
              <w:t>作为处理工艺，日处理规模为</w:t>
            </w:r>
            <w:r>
              <w:rPr>
                <w:rFonts w:hint="eastAsia"/>
                <w:sz w:val="24"/>
                <w:szCs w:val="28"/>
              </w:rPr>
              <w:t>2</w:t>
            </w:r>
            <w:r>
              <w:rPr>
                <w:sz w:val="24"/>
                <w:szCs w:val="28"/>
              </w:rPr>
              <w:t>00m³/d。</w:t>
            </w:r>
          </w:p>
          <w:p>
            <w:pPr>
              <w:spacing w:line="360" w:lineRule="auto"/>
              <w:ind w:right="105" w:rightChars="50" w:firstLine="482" w:firstLineChars="200"/>
              <w:rPr>
                <w:b/>
                <w:sz w:val="24"/>
              </w:rPr>
            </w:pPr>
            <w:r>
              <w:rPr>
                <w:b/>
                <w:sz w:val="24"/>
              </w:rPr>
              <w:t>（2）建设内容</w:t>
            </w:r>
          </w:p>
          <w:p>
            <w:pPr>
              <w:widowControl/>
              <w:spacing w:line="360" w:lineRule="auto"/>
              <w:ind w:firstLine="480" w:firstLineChars="200"/>
              <w:rPr>
                <w:sz w:val="24"/>
              </w:rPr>
            </w:pPr>
            <w:r>
              <w:rPr>
                <w:sz w:val="24"/>
              </w:rPr>
              <w:t>项目新建</w:t>
            </w:r>
            <w:r>
              <w:rPr>
                <w:bCs/>
                <w:sz w:val="24"/>
                <w:szCs w:val="28"/>
              </w:rPr>
              <w:t>日处理</w:t>
            </w:r>
            <w:r>
              <w:rPr>
                <w:color w:val="000000"/>
                <w:kern w:val="0"/>
                <w:sz w:val="24"/>
                <w:szCs w:val="28"/>
              </w:rPr>
              <w:t>规模为</w:t>
            </w:r>
            <w:r>
              <w:rPr>
                <w:rFonts w:hint="eastAsia"/>
                <w:color w:val="000000"/>
                <w:kern w:val="0"/>
                <w:sz w:val="24"/>
                <w:szCs w:val="28"/>
              </w:rPr>
              <w:t>2</w:t>
            </w:r>
            <w:r>
              <w:rPr>
                <w:color w:val="000000"/>
                <w:kern w:val="0"/>
                <w:sz w:val="24"/>
                <w:szCs w:val="28"/>
              </w:rPr>
              <w:t>00m³/d生活污水处理站一座，配套</w:t>
            </w:r>
            <w:r>
              <w:rPr>
                <w:rFonts w:hint="eastAsia"/>
                <w:sz w:val="24"/>
              </w:rPr>
              <w:t>敷设配套污水收集管网约 1500 米，综合排水管网约 300 米，</w:t>
            </w:r>
            <w:r>
              <w:rPr>
                <w:sz w:val="24"/>
              </w:rPr>
              <w:t>以及配套的阀门井、设备间、厂区围栏绿化等。</w:t>
            </w:r>
          </w:p>
          <w:p>
            <w:pPr>
              <w:spacing w:line="360" w:lineRule="auto"/>
              <w:ind w:firstLine="480" w:firstLineChars="200"/>
              <w:rPr>
                <w:sz w:val="24"/>
              </w:rPr>
            </w:pPr>
            <w:r>
              <w:rPr>
                <w:sz w:val="24"/>
              </w:rPr>
              <w:t>主要经济技术指标见表1-8。</w:t>
            </w:r>
          </w:p>
          <w:p>
            <w:pPr>
              <w:spacing w:line="360" w:lineRule="auto"/>
              <w:ind w:firstLine="422" w:firstLineChars="200"/>
              <w:jc w:val="center"/>
              <w:rPr>
                <w:b/>
              </w:rPr>
            </w:pPr>
            <w:r>
              <w:rPr>
                <w:b/>
              </w:rPr>
              <w:t>表1-8      主要经济技术指标</w:t>
            </w:r>
          </w:p>
          <w:tbl>
            <w:tblPr>
              <w:tblStyle w:val="24"/>
              <w:tblW w:w="830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970"/>
              <w:gridCol w:w="1659"/>
              <w:gridCol w:w="1660"/>
              <w:gridCol w:w="166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350" w:type="dxa"/>
                  <w:vAlign w:val="center"/>
                </w:tcPr>
                <w:p>
                  <w:pPr>
                    <w:widowControl/>
                    <w:spacing w:line="400" w:lineRule="exact"/>
                    <w:jc w:val="center"/>
                    <w:rPr>
                      <w:b/>
                      <w:bCs/>
                      <w:kern w:val="0"/>
                      <w:szCs w:val="21"/>
                    </w:rPr>
                  </w:pPr>
                  <w:r>
                    <w:rPr>
                      <w:b/>
                      <w:bCs/>
                      <w:kern w:val="0"/>
                      <w:szCs w:val="21"/>
                    </w:rPr>
                    <w:t>编号</w:t>
                  </w:r>
                </w:p>
              </w:tc>
              <w:tc>
                <w:tcPr>
                  <w:tcW w:w="1970" w:type="dxa"/>
                  <w:vAlign w:val="center"/>
                </w:tcPr>
                <w:p>
                  <w:pPr>
                    <w:widowControl/>
                    <w:spacing w:line="400" w:lineRule="exact"/>
                    <w:jc w:val="center"/>
                    <w:rPr>
                      <w:b/>
                      <w:bCs/>
                      <w:kern w:val="0"/>
                      <w:szCs w:val="21"/>
                    </w:rPr>
                  </w:pPr>
                  <w:r>
                    <w:rPr>
                      <w:b/>
                      <w:bCs/>
                      <w:kern w:val="0"/>
                      <w:szCs w:val="21"/>
                    </w:rPr>
                    <w:t>指标名称</w:t>
                  </w:r>
                </w:p>
              </w:tc>
              <w:tc>
                <w:tcPr>
                  <w:tcW w:w="1659" w:type="dxa"/>
                  <w:vAlign w:val="center"/>
                </w:tcPr>
                <w:p>
                  <w:pPr>
                    <w:widowControl/>
                    <w:spacing w:line="400" w:lineRule="exact"/>
                    <w:jc w:val="center"/>
                    <w:rPr>
                      <w:b/>
                      <w:bCs/>
                      <w:kern w:val="0"/>
                      <w:szCs w:val="21"/>
                    </w:rPr>
                  </w:pPr>
                  <w:r>
                    <w:rPr>
                      <w:b/>
                      <w:bCs/>
                      <w:kern w:val="0"/>
                      <w:szCs w:val="21"/>
                    </w:rPr>
                    <w:t>单位</w:t>
                  </w:r>
                </w:p>
              </w:tc>
              <w:tc>
                <w:tcPr>
                  <w:tcW w:w="1660" w:type="dxa"/>
                  <w:vAlign w:val="center"/>
                </w:tcPr>
                <w:p>
                  <w:pPr>
                    <w:widowControl/>
                    <w:spacing w:line="400" w:lineRule="exact"/>
                    <w:jc w:val="center"/>
                    <w:rPr>
                      <w:b/>
                      <w:bCs/>
                      <w:kern w:val="0"/>
                      <w:szCs w:val="21"/>
                    </w:rPr>
                  </w:pPr>
                  <w:r>
                    <w:rPr>
                      <w:b/>
                      <w:bCs/>
                      <w:kern w:val="0"/>
                      <w:szCs w:val="21"/>
                    </w:rPr>
                    <w:t>数量</w:t>
                  </w:r>
                </w:p>
              </w:tc>
              <w:tc>
                <w:tcPr>
                  <w:tcW w:w="1661" w:type="dxa"/>
                  <w:vAlign w:val="center"/>
                </w:tcPr>
                <w:p>
                  <w:pPr>
                    <w:widowControl/>
                    <w:spacing w:line="400" w:lineRule="exact"/>
                    <w:jc w:val="center"/>
                    <w:rPr>
                      <w:b/>
                      <w:bCs/>
                      <w:kern w:val="0"/>
                      <w:szCs w:val="21"/>
                    </w:rPr>
                  </w:pPr>
                  <w:r>
                    <w:rPr>
                      <w:b/>
                      <w:bCs/>
                      <w:kern w:val="0"/>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0" w:type="dxa"/>
                  <w:vAlign w:val="center"/>
                </w:tcPr>
                <w:p>
                  <w:pPr>
                    <w:widowControl/>
                    <w:spacing w:line="400" w:lineRule="exact"/>
                    <w:jc w:val="center"/>
                    <w:rPr>
                      <w:kern w:val="0"/>
                      <w:szCs w:val="21"/>
                    </w:rPr>
                  </w:pPr>
                  <w:r>
                    <w:rPr>
                      <w:kern w:val="0"/>
                      <w:szCs w:val="21"/>
                    </w:rPr>
                    <w:t>1</w:t>
                  </w:r>
                </w:p>
              </w:tc>
              <w:tc>
                <w:tcPr>
                  <w:tcW w:w="1970" w:type="dxa"/>
                  <w:vAlign w:val="center"/>
                </w:tcPr>
                <w:p>
                  <w:pPr>
                    <w:widowControl/>
                    <w:spacing w:line="400" w:lineRule="exact"/>
                    <w:jc w:val="center"/>
                    <w:rPr>
                      <w:kern w:val="0"/>
                      <w:szCs w:val="21"/>
                    </w:rPr>
                  </w:pPr>
                  <w:r>
                    <w:rPr>
                      <w:kern w:val="0"/>
                      <w:szCs w:val="21"/>
                    </w:rPr>
                    <w:t>厂区用地面积</w:t>
                  </w:r>
                </w:p>
              </w:tc>
              <w:tc>
                <w:tcPr>
                  <w:tcW w:w="1659" w:type="dxa"/>
                  <w:vAlign w:val="center"/>
                </w:tcPr>
                <w:p>
                  <w:pPr>
                    <w:widowControl/>
                    <w:spacing w:line="400" w:lineRule="exact"/>
                    <w:jc w:val="center"/>
                    <w:rPr>
                      <w:kern w:val="0"/>
                      <w:szCs w:val="21"/>
                      <w:vertAlign w:val="superscript"/>
                    </w:rPr>
                  </w:pPr>
                  <w:r>
                    <w:rPr>
                      <w:kern w:val="0"/>
                      <w:szCs w:val="21"/>
                    </w:rPr>
                    <w:t>m</w:t>
                  </w:r>
                  <w:r>
                    <w:rPr>
                      <w:kern w:val="0"/>
                      <w:szCs w:val="21"/>
                      <w:vertAlign w:val="superscript"/>
                    </w:rPr>
                    <w:t>2</w:t>
                  </w:r>
                </w:p>
              </w:tc>
              <w:tc>
                <w:tcPr>
                  <w:tcW w:w="1660" w:type="dxa"/>
                  <w:vAlign w:val="center"/>
                </w:tcPr>
                <w:p>
                  <w:pPr>
                    <w:widowControl/>
                    <w:spacing w:line="400" w:lineRule="exact"/>
                    <w:jc w:val="center"/>
                    <w:rPr>
                      <w:kern w:val="0"/>
                      <w:szCs w:val="21"/>
                    </w:rPr>
                  </w:pPr>
                  <w:r>
                    <w:rPr>
                      <w:rFonts w:hint="eastAsia"/>
                      <w:kern w:val="0"/>
                      <w:szCs w:val="21"/>
                    </w:rPr>
                    <w:t>1400.7</w:t>
                  </w:r>
                </w:p>
              </w:tc>
              <w:tc>
                <w:tcPr>
                  <w:tcW w:w="1661" w:type="dxa"/>
                  <w:vAlign w:val="center"/>
                </w:tcPr>
                <w:p>
                  <w:pPr>
                    <w:widowControl/>
                    <w:spacing w:line="4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0" w:type="dxa"/>
                  <w:vAlign w:val="center"/>
                </w:tcPr>
                <w:p>
                  <w:pPr>
                    <w:widowControl/>
                    <w:spacing w:line="400" w:lineRule="exact"/>
                    <w:jc w:val="center"/>
                    <w:rPr>
                      <w:kern w:val="0"/>
                      <w:szCs w:val="21"/>
                    </w:rPr>
                  </w:pPr>
                  <w:r>
                    <w:rPr>
                      <w:kern w:val="0"/>
                      <w:szCs w:val="21"/>
                    </w:rPr>
                    <w:t>2</w:t>
                  </w:r>
                </w:p>
              </w:tc>
              <w:tc>
                <w:tcPr>
                  <w:tcW w:w="1970" w:type="dxa"/>
                  <w:vAlign w:val="center"/>
                </w:tcPr>
                <w:p>
                  <w:pPr>
                    <w:widowControl/>
                    <w:spacing w:line="400" w:lineRule="exact"/>
                    <w:jc w:val="center"/>
                    <w:rPr>
                      <w:kern w:val="0"/>
                      <w:szCs w:val="21"/>
                    </w:rPr>
                  </w:pPr>
                  <w:r>
                    <w:rPr>
                      <w:rFonts w:hint="eastAsia"/>
                      <w:kern w:val="0"/>
                      <w:szCs w:val="21"/>
                    </w:rPr>
                    <w:t>总地上建筑面积</w:t>
                  </w:r>
                </w:p>
              </w:tc>
              <w:tc>
                <w:tcPr>
                  <w:tcW w:w="1659" w:type="dxa"/>
                  <w:vAlign w:val="center"/>
                </w:tcPr>
                <w:p>
                  <w:pPr>
                    <w:widowControl/>
                    <w:spacing w:line="400" w:lineRule="exact"/>
                    <w:jc w:val="center"/>
                    <w:rPr>
                      <w:kern w:val="0"/>
                      <w:szCs w:val="21"/>
                    </w:rPr>
                  </w:pPr>
                  <w:r>
                    <w:rPr>
                      <w:kern w:val="0"/>
                      <w:szCs w:val="21"/>
                    </w:rPr>
                    <w:t>m</w:t>
                  </w:r>
                  <w:r>
                    <w:rPr>
                      <w:kern w:val="0"/>
                      <w:szCs w:val="21"/>
                      <w:vertAlign w:val="superscript"/>
                    </w:rPr>
                    <w:t>2</w:t>
                  </w:r>
                </w:p>
              </w:tc>
              <w:tc>
                <w:tcPr>
                  <w:tcW w:w="1660" w:type="dxa"/>
                  <w:vAlign w:val="center"/>
                </w:tcPr>
                <w:p>
                  <w:pPr>
                    <w:widowControl/>
                    <w:spacing w:line="400" w:lineRule="exact"/>
                    <w:jc w:val="center"/>
                    <w:rPr>
                      <w:kern w:val="0"/>
                      <w:szCs w:val="21"/>
                    </w:rPr>
                  </w:pPr>
                  <w:r>
                    <w:rPr>
                      <w:rFonts w:hint="eastAsia"/>
                      <w:kern w:val="0"/>
                      <w:szCs w:val="21"/>
                    </w:rPr>
                    <w:t>72.6</w:t>
                  </w:r>
                </w:p>
              </w:tc>
              <w:tc>
                <w:tcPr>
                  <w:tcW w:w="1661" w:type="dxa"/>
                  <w:vAlign w:val="center"/>
                </w:tcPr>
                <w:p>
                  <w:pPr>
                    <w:widowControl/>
                    <w:spacing w:line="4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0" w:type="dxa"/>
                  <w:vAlign w:val="center"/>
                </w:tcPr>
                <w:p>
                  <w:pPr>
                    <w:widowControl/>
                    <w:spacing w:line="400" w:lineRule="exact"/>
                    <w:jc w:val="center"/>
                    <w:rPr>
                      <w:kern w:val="0"/>
                      <w:szCs w:val="21"/>
                    </w:rPr>
                  </w:pPr>
                  <w:r>
                    <w:rPr>
                      <w:kern w:val="0"/>
                      <w:szCs w:val="21"/>
                    </w:rPr>
                    <w:t>3</w:t>
                  </w:r>
                </w:p>
              </w:tc>
              <w:tc>
                <w:tcPr>
                  <w:tcW w:w="1970" w:type="dxa"/>
                  <w:vAlign w:val="center"/>
                </w:tcPr>
                <w:p>
                  <w:pPr>
                    <w:widowControl/>
                    <w:spacing w:line="400" w:lineRule="exact"/>
                    <w:jc w:val="center"/>
                    <w:rPr>
                      <w:kern w:val="0"/>
                      <w:szCs w:val="21"/>
                    </w:rPr>
                  </w:pPr>
                  <w:r>
                    <w:rPr>
                      <w:rFonts w:hint="eastAsia"/>
                      <w:kern w:val="0"/>
                      <w:szCs w:val="21"/>
                    </w:rPr>
                    <w:t>建筑基底面积</w:t>
                  </w:r>
                </w:p>
              </w:tc>
              <w:tc>
                <w:tcPr>
                  <w:tcW w:w="1659" w:type="dxa"/>
                  <w:vAlign w:val="center"/>
                </w:tcPr>
                <w:p>
                  <w:pPr>
                    <w:widowControl/>
                    <w:spacing w:line="400" w:lineRule="exact"/>
                    <w:jc w:val="center"/>
                    <w:rPr>
                      <w:kern w:val="0"/>
                      <w:szCs w:val="21"/>
                    </w:rPr>
                  </w:pPr>
                  <w:r>
                    <w:rPr>
                      <w:kern w:val="0"/>
                      <w:szCs w:val="21"/>
                    </w:rPr>
                    <w:t>m</w:t>
                  </w:r>
                  <w:r>
                    <w:rPr>
                      <w:kern w:val="0"/>
                      <w:szCs w:val="21"/>
                      <w:vertAlign w:val="superscript"/>
                    </w:rPr>
                    <w:t>2</w:t>
                  </w:r>
                </w:p>
              </w:tc>
              <w:tc>
                <w:tcPr>
                  <w:tcW w:w="1660" w:type="dxa"/>
                  <w:vAlign w:val="center"/>
                </w:tcPr>
                <w:p>
                  <w:pPr>
                    <w:widowControl/>
                    <w:spacing w:line="400" w:lineRule="exact"/>
                    <w:jc w:val="center"/>
                    <w:rPr>
                      <w:kern w:val="0"/>
                      <w:szCs w:val="21"/>
                    </w:rPr>
                  </w:pPr>
                  <w:r>
                    <w:rPr>
                      <w:rFonts w:hint="eastAsia"/>
                      <w:kern w:val="0"/>
                      <w:szCs w:val="21"/>
                    </w:rPr>
                    <w:t>289.4</w:t>
                  </w:r>
                </w:p>
              </w:tc>
              <w:tc>
                <w:tcPr>
                  <w:tcW w:w="1661" w:type="dxa"/>
                  <w:vAlign w:val="center"/>
                </w:tcPr>
                <w:p>
                  <w:pPr>
                    <w:widowControl/>
                    <w:spacing w:line="4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0" w:type="dxa"/>
                  <w:vAlign w:val="center"/>
                </w:tcPr>
                <w:p>
                  <w:pPr>
                    <w:widowControl/>
                    <w:spacing w:line="400" w:lineRule="exact"/>
                    <w:jc w:val="center"/>
                    <w:rPr>
                      <w:kern w:val="0"/>
                      <w:szCs w:val="21"/>
                    </w:rPr>
                  </w:pPr>
                  <w:r>
                    <w:rPr>
                      <w:rFonts w:hint="eastAsia"/>
                      <w:kern w:val="0"/>
                      <w:szCs w:val="21"/>
                    </w:rPr>
                    <w:t>4</w:t>
                  </w:r>
                </w:p>
              </w:tc>
              <w:tc>
                <w:tcPr>
                  <w:tcW w:w="1970" w:type="dxa"/>
                  <w:vAlign w:val="center"/>
                </w:tcPr>
                <w:p>
                  <w:pPr>
                    <w:widowControl/>
                    <w:spacing w:line="400" w:lineRule="exact"/>
                    <w:jc w:val="center"/>
                    <w:rPr>
                      <w:rFonts w:hint="eastAsia"/>
                      <w:kern w:val="0"/>
                      <w:szCs w:val="21"/>
                    </w:rPr>
                  </w:pPr>
                  <w:r>
                    <w:rPr>
                      <w:rFonts w:hint="eastAsia"/>
                      <w:kern w:val="0"/>
                      <w:szCs w:val="21"/>
                    </w:rPr>
                    <w:t>建筑密度</w:t>
                  </w:r>
                </w:p>
              </w:tc>
              <w:tc>
                <w:tcPr>
                  <w:tcW w:w="1659" w:type="dxa"/>
                  <w:vAlign w:val="center"/>
                </w:tcPr>
                <w:p>
                  <w:pPr>
                    <w:widowControl/>
                    <w:spacing w:line="400" w:lineRule="exact"/>
                    <w:jc w:val="center"/>
                    <w:rPr>
                      <w:kern w:val="0"/>
                      <w:szCs w:val="21"/>
                    </w:rPr>
                  </w:pPr>
                  <w:r>
                    <w:rPr>
                      <w:rFonts w:hint="eastAsia"/>
                      <w:kern w:val="0"/>
                      <w:szCs w:val="21"/>
                    </w:rPr>
                    <w:t>/</w:t>
                  </w:r>
                </w:p>
              </w:tc>
              <w:tc>
                <w:tcPr>
                  <w:tcW w:w="1660" w:type="dxa"/>
                  <w:vAlign w:val="center"/>
                </w:tcPr>
                <w:p>
                  <w:pPr>
                    <w:widowControl/>
                    <w:spacing w:line="400" w:lineRule="exact"/>
                    <w:jc w:val="center"/>
                    <w:rPr>
                      <w:rFonts w:hint="eastAsia"/>
                      <w:kern w:val="0"/>
                      <w:szCs w:val="21"/>
                    </w:rPr>
                  </w:pPr>
                  <w:r>
                    <w:rPr>
                      <w:rFonts w:hint="eastAsia"/>
                      <w:kern w:val="0"/>
                      <w:szCs w:val="21"/>
                    </w:rPr>
                    <w:t>20.66%</w:t>
                  </w:r>
                </w:p>
              </w:tc>
              <w:tc>
                <w:tcPr>
                  <w:tcW w:w="1661" w:type="dxa"/>
                  <w:vAlign w:val="center"/>
                </w:tcPr>
                <w:p>
                  <w:pPr>
                    <w:widowControl/>
                    <w:spacing w:line="400" w:lineRule="exact"/>
                    <w:jc w:val="center"/>
                    <w:rPr>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50" w:type="dxa"/>
                  <w:vAlign w:val="center"/>
                </w:tcPr>
                <w:p>
                  <w:pPr>
                    <w:widowControl/>
                    <w:spacing w:line="400" w:lineRule="exact"/>
                    <w:jc w:val="center"/>
                    <w:rPr>
                      <w:kern w:val="0"/>
                      <w:szCs w:val="21"/>
                    </w:rPr>
                  </w:pPr>
                  <w:r>
                    <w:rPr>
                      <w:rFonts w:hint="eastAsia"/>
                      <w:kern w:val="0"/>
                      <w:szCs w:val="21"/>
                    </w:rPr>
                    <w:t>5</w:t>
                  </w:r>
                </w:p>
              </w:tc>
              <w:tc>
                <w:tcPr>
                  <w:tcW w:w="1970" w:type="dxa"/>
                  <w:vAlign w:val="center"/>
                </w:tcPr>
                <w:p>
                  <w:pPr>
                    <w:widowControl/>
                    <w:spacing w:line="400" w:lineRule="exact"/>
                    <w:jc w:val="center"/>
                    <w:rPr>
                      <w:kern w:val="0"/>
                      <w:szCs w:val="21"/>
                    </w:rPr>
                  </w:pPr>
                  <w:r>
                    <w:rPr>
                      <w:rFonts w:hint="eastAsia"/>
                      <w:kern w:val="0"/>
                      <w:szCs w:val="21"/>
                    </w:rPr>
                    <w:t>容积率</w:t>
                  </w:r>
                </w:p>
              </w:tc>
              <w:tc>
                <w:tcPr>
                  <w:tcW w:w="1659" w:type="dxa"/>
                  <w:vAlign w:val="center"/>
                </w:tcPr>
                <w:p>
                  <w:pPr>
                    <w:widowControl/>
                    <w:spacing w:line="400" w:lineRule="exact"/>
                    <w:jc w:val="center"/>
                    <w:rPr>
                      <w:kern w:val="0"/>
                      <w:szCs w:val="21"/>
                    </w:rPr>
                  </w:pPr>
                  <w:r>
                    <w:rPr>
                      <w:rFonts w:hint="eastAsia"/>
                      <w:kern w:val="0"/>
                      <w:szCs w:val="21"/>
                    </w:rPr>
                    <w:t>/</w:t>
                  </w:r>
                </w:p>
              </w:tc>
              <w:tc>
                <w:tcPr>
                  <w:tcW w:w="1660" w:type="dxa"/>
                  <w:vAlign w:val="center"/>
                </w:tcPr>
                <w:p>
                  <w:pPr>
                    <w:widowControl/>
                    <w:spacing w:line="400" w:lineRule="exact"/>
                    <w:jc w:val="center"/>
                    <w:rPr>
                      <w:kern w:val="0"/>
                      <w:szCs w:val="21"/>
                    </w:rPr>
                  </w:pPr>
                  <w:r>
                    <w:rPr>
                      <w:rFonts w:hint="eastAsia"/>
                      <w:kern w:val="0"/>
                      <w:szCs w:val="21"/>
                    </w:rPr>
                    <w:t>0.05</w:t>
                  </w:r>
                </w:p>
              </w:tc>
              <w:tc>
                <w:tcPr>
                  <w:tcW w:w="1661" w:type="dxa"/>
                  <w:vAlign w:val="center"/>
                </w:tcPr>
                <w:p>
                  <w:pPr>
                    <w:widowControl/>
                    <w:spacing w:line="4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0" w:type="dxa"/>
                  <w:vAlign w:val="center"/>
                </w:tcPr>
                <w:p>
                  <w:pPr>
                    <w:widowControl/>
                    <w:spacing w:line="400" w:lineRule="exact"/>
                    <w:jc w:val="center"/>
                    <w:rPr>
                      <w:kern w:val="0"/>
                      <w:szCs w:val="21"/>
                    </w:rPr>
                  </w:pPr>
                  <w:r>
                    <w:rPr>
                      <w:rFonts w:hint="eastAsia"/>
                      <w:kern w:val="0"/>
                      <w:szCs w:val="21"/>
                    </w:rPr>
                    <w:t>6</w:t>
                  </w:r>
                </w:p>
              </w:tc>
              <w:tc>
                <w:tcPr>
                  <w:tcW w:w="1970" w:type="dxa"/>
                  <w:vAlign w:val="center"/>
                </w:tcPr>
                <w:p>
                  <w:pPr>
                    <w:widowControl/>
                    <w:spacing w:line="400" w:lineRule="exact"/>
                    <w:jc w:val="center"/>
                    <w:rPr>
                      <w:kern w:val="0"/>
                      <w:szCs w:val="21"/>
                    </w:rPr>
                  </w:pPr>
                  <w:r>
                    <w:rPr>
                      <w:kern w:val="0"/>
                      <w:szCs w:val="21"/>
                    </w:rPr>
                    <w:t>绿化率</w:t>
                  </w:r>
                </w:p>
              </w:tc>
              <w:tc>
                <w:tcPr>
                  <w:tcW w:w="1659" w:type="dxa"/>
                  <w:vAlign w:val="center"/>
                </w:tcPr>
                <w:p>
                  <w:pPr>
                    <w:widowControl/>
                    <w:spacing w:line="400" w:lineRule="exact"/>
                    <w:jc w:val="center"/>
                    <w:rPr>
                      <w:kern w:val="0"/>
                      <w:szCs w:val="21"/>
                    </w:rPr>
                  </w:pPr>
                  <w:r>
                    <w:rPr>
                      <w:kern w:val="0"/>
                      <w:szCs w:val="21"/>
                    </w:rPr>
                    <w:t>％</w:t>
                  </w:r>
                </w:p>
              </w:tc>
              <w:tc>
                <w:tcPr>
                  <w:tcW w:w="1660" w:type="dxa"/>
                  <w:vAlign w:val="center"/>
                </w:tcPr>
                <w:p>
                  <w:pPr>
                    <w:widowControl/>
                    <w:spacing w:line="400" w:lineRule="exact"/>
                    <w:jc w:val="center"/>
                    <w:rPr>
                      <w:kern w:val="0"/>
                      <w:szCs w:val="21"/>
                    </w:rPr>
                  </w:pPr>
                  <w:r>
                    <w:rPr>
                      <w:kern w:val="0"/>
                      <w:szCs w:val="21"/>
                    </w:rPr>
                    <w:t>36</w:t>
                  </w:r>
                </w:p>
              </w:tc>
              <w:tc>
                <w:tcPr>
                  <w:tcW w:w="1661" w:type="dxa"/>
                  <w:vAlign w:val="center"/>
                </w:tcPr>
                <w:p>
                  <w:pPr>
                    <w:widowControl/>
                    <w:spacing w:line="400" w:lineRule="exact"/>
                    <w:jc w:val="center"/>
                    <w:rPr>
                      <w:kern w:val="0"/>
                      <w:szCs w:val="21"/>
                    </w:rPr>
                  </w:pPr>
                  <w:r>
                    <w:rPr>
                      <w:kern w:val="0"/>
                      <w:szCs w:val="21"/>
                    </w:rPr>
                    <w:t>/</w:t>
                  </w:r>
                </w:p>
              </w:tc>
            </w:tr>
          </w:tbl>
          <w:p>
            <w:pPr>
              <w:spacing w:line="360" w:lineRule="auto"/>
              <w:ind w:right="105" w:rightChars="50" w:firstLine="480" w:firstLineChars="200"/>
              <w:rPr>
                <w:sz w:val="24"/>
              </w:rPr>
            </w:pPr>
            <w:r>
              <w:rPr>
                <w:sz w:val="24"/>
              </w:rPr>
              <w:t>工程主要建设内容见表1-9。</w:t>
            </w:r>
          </w:p>
          <w:p>
            <w:pPr>
              <w:ind w:firstLine="527" w:firstLineChars="250"/>
              <w:jc w:val="center"/>
              <w:rPr>
                <w:b/>
                <w:szCs w:val="21"/>
              </w:rPr>
            </w:pPr>
            <w:r>
              <w:rPr>
                <w:b/>
                <w:szCs w:val="21"/>
              </w:rPr>
              <w:t>表1-9      主要建设内容一览表</w:t>
            </w:r>
          </w:p>
          <w:tbl>
            <w:tblPr>
              <w:tblStyle w:val="24"/>
              <w:tblW w:w="8434"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82"/>
              <w:gridCol w:w="1103"/>
              <w:gridCol w:w="3535"/>
              <w:gridCol w:w="241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696" w:type="dxa"/>
                  <w:vAlign w:val="center"/>
                </w:tcPr>
                <w:p>
                  <w:pPr>
                    <w:jc w:val="center"/>
                    <w:rPr>
                      <w:szCs w:val="21"/>
                    </w:rPr>
                  </w:pPr>
                  <w:r>
                    <w:rPr>
                      <w:szCs w:val="21"/>
                    </w:rPr>
                    <w:t>项目组成</w:t>
                  </w:r>
                </w:p>
              </w:tc>
              <w:tc>
                <w:tcPr>
                  <w:tcW w:w="1785" w:type="dxa"/>
                  <w:gridSpan w:val="2"/>
                  <w:vAlign w:val="center"/>
                </w:tcPr>
                <w:p>
                  <w:pPr>
                    <w:jc w:val="center"/>
                    <w:rPr>
                      <w:szCs w:val="21"/>
                    </w:rPr>
                  </w:pPr>
                  <w:r>
                    <w:rPr>
                      <w:szCs w:val="21"/>
                    </w:rPr>
                    <w:t>名称</w:t>
                  </w:r>
                </w:p>
              </w:tc>
              <w:tc>
                <w:tcPr>
                  <w:tcW w:w="3535" w:type="dxa"/>
                  <w:vAlign w:val="center"/>
                </w:tcPr>
                <w:p>
                  <w:pPr>
                    <w:jc w:val="center"/>
                    <w:rPr>
                      <w:szCs w:val="21"/>
                    </w:rPr>
                  </w:pPr>
                  <w:r>
                    <w:rPr>
                      <w:szCs w:val="21"/>
                    </w:rPr>
                    <w:t>主要建设内容</w:t>
                  </w:r>
                </w:p>
              </w:tc>
              <w:tc>
                <w:tcPr>
                  <w:tcW w:w="2418" w:type="dxa"/>
                  <w:vAlign w:val="center"/>
                </w:tcPr>
                <w:p>
                  <w:pPr>
                    <w:jc w:val="center"/>
                    <w:rPr>
                      <w:szCs w:val="21"/>
                    </w:rPr>
                  </w:pPr>
                  <w:r>
                    <w:rPr>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6" w:type="dxa"/>
                  <w:vMerge w:val="restart"/>
                  <w:vAlign w:val="center"/>
                </w:tcPr>
                <w:p>
                  <w:pPr>
                    <w:jc w:val="center"/>
                    <w:rPr>
                      <w:szCs w:val="21"/>
                    </w:rPr>
                  </w:pPr>
                  <w:r>
                    <w:rPr>
                      <w:szCs w:val="21"/>
                    </w:rPr>
                    <w:t>主体</w:t>
                  </w:r>
                </w:p>
                <w:p>
                  <w:pPr>
                    <w:jc w:val="center"/>
                    <w:rPr>
                      <w:szCs w:val="21"/>
                    </w:rPr>
                  </w:pPr>
                  <w:r>
                    <w:rPr>
                      <w:szCs w:val="21"/>
                    </w:rPr>
                    <w:t>工程</w:t>
                  </w:r>
                </w:p>
              </w:tc>
              <w:tc>
                <w:tcPr>
                  <w:tcW w:w="682" w:type="dxa"/>
                  <w:vMerge w:val="restart"/>
                  <w:vAlign w:val="center"/>
                </w:tcPr>
                <w:p>
                  <w:pPr>
                    <w:jc w:val="center"/>
                    <w:rPr>
                      <w:szCs w:val="21"/>
                    </w:rPr>
                  </w:pPr>
                  <w:r>
                    <w:rPr>
                      <w:szCs w:val="21"/>
                    </w:rPr>
                    <w:t>污水处理工程</w:t>
                  </w:r>
                </w:p>
              </w:tc>
              <w:tc>
                <w:tcPr>
                  <w:tcW w:w="1103" w:type="dxa"/>
                  <w:vAlign w:val="center"/>
                </w:tcPr>
                <w:p>
                  <w:pPr>
                    <w:jc w:val="center"/>
                    <w:rPr>
                      <w:szCs w:val="21"/>
                    </w:rPr>
                  </w:pPr>
                  <w:r>
                    <w:rPr>
                      <w:szCs w:val="21"/>
                    </w:rPr>
                    <w:t>格栅池</w:t>
                  </w:r>
                </w:p>
              </w:tc>
              <w:tc>
                <w:tcPr>
                  <w:tcW w:w="3535" w:type="dxa"/>
                  <w:vAlign w:val="center"/>
                </w:tcPr>
                <w:p>
                  <w:pPr>
                    <w:adjustRightInd w:val="0"/>
                    <w:snapToGrid w:val="0"/>
                    <w:jc w:val="center"/>
                    <w:rPr>
                      <w:kern w:val="44"/>
                      <w:szCs w:val="21"/>
                    </w:rPr>
                  </w:pPr>
                  <w:r>
                    <w:rPr>
                      <w:rFonts w:hint="eastAsia"/>
                      <w:kern w:val="44"/>
                      <w:szCs w:val="21"/>
                    </w:rPr>
                    <w:t>新建格栅池1座，钢砼结构，L×B×H=4.0m×1.2m×5.0m，安装人工格栅1座</w:t>
                  </w:r>
                </w:p>
              </w:tc>
              <w:tc>
                <w:tcPr>
                  <w:tcW w:w="2418" w:type="dxa"/>
                  <w:vAlign w:val="center"/>
                </w:tcPr>
                <w:p>
                  <w:pPr>
                    <w:adjustRightInd w:val="0"/>
                    <w:snapToGrid w:val="0"/>
                    <w:jc w:val="center"/>
                    <w:rPr>
                      <w:kern w:val="44"/>
                      <w:szCs w:val="21"/>
                    </w:rPr>
                  </w:pPr>
                  <w:r>
                    <w:rPr>
                      <w:kern w:val="44"/>
                      <w:szCs w:val="21"/>
                    </w:rPr>
                    <w:t>去除水中含有较多的大颗粒及纤维状杂质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6" w:type="dxa"/>
                  <w:vMerge w:val="continue"/>
                  <w:vAlign w:val="center"/>
                </w:tcPr>
                <w:p>
                  <w:pPr>
                    <w:jc w:val="center"/>
                    <w:rPr>
                      <w:szCs w:val="21"/>
                    </w:rPr>
                  </w:pPr>
                </w:p>
              </w:tc>
              <w:tc>
                <w:tcPr>
                  <w:tcW w:w="682" w:type="dxa"/>
                  <w:vMerge w:val="continue"/>
                  <w:vAlign w:val="center"/>
                </w:tcPr>
                <w:p>
                  <w:pPr>
                    <w:jc w:val="center"/>
                    <w:rPr>
                      <w:szCs w:val="21"/>
                    </w:rPr>
                  </w:pPr>
                </w:p>
              </w:tc>
              <w:tc>
                <w:tcPr>
                  <w:tcW w:w="1103" w:type="dxa"/>
                  <w:vAlign w:val="center"/>
                </w:tcPr>
                <w:p>
                  <w:pPr>
                    <w:jc w:val="center"/>
                    <w:rPr>
                      <w:szCs w:val="21"/>
                    </w:rPr>
                  </w:pPr>
                  <w:r>
                    <w:rPr>
                      <w:szCs w:val="21"/>
                    </w:rPr>
                    <w:t>调节池</w:t>
                  </w:r>
                </w:p>
              </w:tc>
              <w:tc>
                <w:tcPr>
                  <w:tcW w:w="3535" w:type="dxa"/>
                  <w:vAlign w:val="center"/>
                </w:tcPr>
                <w:p>
                  <w:pPr>
                    <w:adjustRightInd w:val="0"/>
                    <w:snapToGrid w:val="0"/>
                    <w:jc w:val="center"/>
                    <w:rPr>
                      <w:kern w:val="0"/>
                      <w:szCs w:val="21"/>
                    </w:rPr>
                  </w:pPr>
                  <w:r>
                    <w:rPr>
                      <w:rFonts w:hint="eastAsia" w:hAnsi="宋体"/>
                      <w:szCs w:val="21"/>
                    </w:rPr>
                    <w:t>新建</w:t>
                  </w:r>
                  <w:r>
                    <w:rPr>
                      <w:rFonts w:hint="eastAsia"/>
                      <w:szCs w:val="21"/>
                    </w:rPr>
                    <w:t>调节池1座，</w:t>
                  </w:r>
                  <w:r>
                    <w:rPr>
                      <w:rFonts w:hint="eastAsia"/>
                      <w:kern w:val="0"/>
                      <w:szCs w:val="21"/>
                    </w:rPr>
                    <w:t>钢砼结构，地下式</w:t>
                  </w:r>
                  <w:r>
                    <w:rPr>
                      <w:kern w:val="0"/>
                      <w:szCs w:val="21"/>
                    </w:rPr>
                    <w:t>L×B×H=</w:t>
                  </w:r>
                  <w:r>
                    <w:rPr>
                      <w:rFonts w:hint="eastAsia"/>
                      <w:kern w:val="0"/>
                      <w:szCs w:val="21"/>
                    </w:rPr>
                    <w:t>7</w:t>
                  </w:r>
                  <w:r>
                    <w:rPr>
                      <w:kern w:val="0"/>
                      <w:szCs w:val="21"/>
                    </w:rPr>
                    <w:t>m×</w:t>
                  </w:r>
                  <w:r>
                    <w:rPr>
                      <w:rFonts w:hint="eastAsia"/>
                      <w:kern w:val="0"/>
                      <w:szCs w:val="21"/>
                    </w:rPr>
                    <w:t>4</w:t>
                  </w:r>
                  <w:r>
                    <w:rPr>
                      <w:kern w:val="0"/>
                      <w:szCs w:val="21"/>
                    </w:rPr>
                    <w:t>m×</w:t>
                  </w:r>
                  <w:r>
                    <w:rPr>
                      <w:rFonts w:hint="eastAsia"/>
                      <w:kern w:val="0"/>
                      <w:szCs w:val="21"/>
                    </w:rPr>
                    <w:t>5</w:t>
                  </w:r>
                  <w:r>
                    <w:rPr>
                      <w:kern w:val="0"/>
                      <w:szCs w:val="21"/>
                    </w:rPr>
                    <w:t>m</w:t>
                  </w:r>
                  <w:r>
                    <w:rPr>
                      <w:rFonts w:hint="eastAsia"/>
                      <w:kern w:val="0"/>
                      <w:szCs w:val="21"/>
                    </w:rPr>
                    <w:t>，停留时间12</w:t>
                  </w:r>
                  <w:r>
                    <w:rPr>
                      <w:kern w:val="0"/>
                      <w:szCs w:val="21"/>
                    </w:rPr>
                    <w:t>h</w:t>
                  </w:r>
                </w:p>
              </w:tc>
              <w:tc>
                <w:tcPr>
                  <w:tcW w:w="2418" w:type="dxa"/>
                  <w:vAlign w:val="center"/>
                </w:tcPr>
                <w:p>
                  <w:pPr>
                    <w:adjustRightInd w:val="0"/>
                    <w:snapToGrid w:val="0"/>
                    <w:jc w:val="center"/>
                    <w:rPr>
                      <w:kern w:val="44"/>
                      <w:szCs w:val="21"/>
                    </w:rPr>
                  </w:pPr>
                  <w:r>
                    <w:rPr>
                      <w:kern w:val="44"/>
                      <w:szCs w:val="21"/>
                    </w:rPr>
                    <w:t>调节水质，均衡水量，稳定进水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1"/>
                    </w:rPr>
                  </w:pPr>
                </w:p>
              </w:tc>
              <w:tc>
                <w:tcPr>
                  <w:tcW w:w="1103" w:type="dxa"/>
                  <w:vAlign w:val="center"/>
                </w:tcPr>
                <w:p>
                  <w:pPr>
                    <w:adjustRightInd w:val="0"/>
                    <w:snapToGrid w:val="0"/>
                    <w:jc w:val="center"/>
                    <w:rPr>
                      <w:szCs w:val="21"/>
                    </w:rPr>
                  </w:pPr>
                  <w:r>
                    <w:rPr>
                      <w:rFonts w:hint="eastAsia"/>
                      <w:szCs w:val="21"/>
                    </w:rPr>
                    <w:t>污水处理设备</w:t>
                  </w:r>
                </w:p>
              </w:tc>
              <w:tc>
                <w:tcPr>
                  <w:tcW w:w="3535" w:type="dxa"/>
                  <w:vAlign w:val="center"/>
                </w:tcPr>
                <w:p>
                  <w:pPr>
                    <w:adjustRightInd w:val="0"/>
                    <w:snapToGrid w:val="0"/>
                    <w:jc w:val="center"/>
                    <w:rPr>
                      <w:szCs w:val="21"/>
                    </w:rPr>
                  </w:pPr>
                  <w:r>
                    <w:rPr>
                      <w:rFonts w:hint="eastAsia" w:hAnsi="宋体"/>
                      <w:szCs w:val="21"/>
                    </w:rPr>
                    <w:t>购进A</w:t>
                  </w:r>
                  <w:r>
                    <w:rPr>
                      <w:rFonts w:hint="eastAsia" w:hAnsi="宋体"/>
                      <w:szCs w:val="21"/>
                      <w:vertAlign w:val="superscript"/>
                    </w:rPr>
                    <w:t>2</w:t>
                  </w:r>
                  <w:r>
                    <w:rPr>
                      <w:rFonts w:hint="eastAsia" w:hAnsi="宋体"/>
                      <w:szCs w:val="21"/>
                    </w:rPr>
                    <w:t>/O+MBR一体化组合式污水处理设备2台，每台处理水量10</w:t>
                  </w:r>
                  <w:r>
                    <w:rPr>
                      <w:rFonts w:hAnsi="宋体"/>
                      <w:szCs w:val="21"/>
                    </w:rPr>
                    <w:t>0m</w:t>
                  </w:r>
                  <w:r>
                    <w:rPr>
                      <w:rFonts w:hAnsi="宋体"/>
                      <w:szCs w:val="21"/>
                      <w:vertAlign w:val="superscript"/>
                    </w:rPr>
                    <w:t>3</w:t>
                  </w:r>
                </w:p>
              </w:tc>
              <w:tc>
                <w:tcPr>
                  <w:tcW w:w="2418" w:type="dxa"/>
                  <w:vAlign w:val="center"/>
                </w:tcPr>
                <w:p>
                  <w:pPr>
                    <w:adjustRightInd w:val="0"/>
                    <w:snapToGrid w:val="0"/>
                    <w:ind w:right="-105" w:rightChars="-50"/>
                    <w:jc w:val="center"/>
                    <w:rPr>
                      <w:kern w:val="44"/>
                      <w:szCs w:val="21"/>
                    </w:rPr>
                  </w:pPr>
                  <w:r>
                    <w:rPr>
                      <w:rFonts w:hint="eastAsia"/>
                      <w:kern w:val="44"/>
                      <w:szCs w:val="21"/>
                    </w:rPr>
                    <w:t>设备内培养大量兼性细菌，用于降解水中有机物</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1"/>
                    </w:rPr>
                  </w:pPr>
                  <w:r>
                    <w:rPr>
                      <w:szCs w:val="21"/>
                    </w:rPr>
                    <w:t>混凝沉淀池</w:t>
                  </w:r>
                </w:p>
              </w:tc>
              <w:tc>
                <w:tcPr>
                  <w:tcW w:w="3535" w:type="dxa"/>
                  <w:vAlign w:val="center"/>
                </w:tcPr>
                <w:p>
                  <w:pPr>
                    <w:adjustRightInd w:val="0"/>
                    <w:snapToGrid w:val="0"/>
                    <w:jc w:val="center"/>
                    <w:rPr>
                      <w:szCs w:val="21"/>
                    </w:rPr>
                  </w:pPr>
                  <w:r>
                    <w:rPr>
                      <w:szCs w:val="21"/>
                    </w:rPr>
                    <w:t>新建混凝沉淀池1座，地下折流式反应池</w:t>
                  </w:r>
                  <w:r>
                    <w:rPr>
                      <w:rFonts w:hint="eastAsia"/>
                      <w:szCs w:val="21"/>
                    </w:rPr>
                    <w:t>L×B×H = 4m×3.5 m×4 m</w:t>
                  </w:r>
                </w:p>
              </w:tc>
              <w:tc>
                <w:tcPr>
                  <w:tcW w:w="2418" w:type="dxa"/>
                  <w:vAlign w:val="center"/>
                </w:tcPr>
                <w:p>
                  <w:pPr>
                    <w:adjustRightInd w:val="0"/>
                    <w:snapToGrid w:val="0"/>
                    <w:jc w:val="center"/>
                    <w:rPr>
                      <w:kern w:val="44"/>
                      <w:szCs w:val="21"/>
                    </w:rPr>
                  </w:pPr>
                  <w:r>
                    <w:rPr>
                      <w:kern w:val="44"/>
                      <w:szCs w:val="21"/>
                    </w:rPr>
                    <w:t>通过化学除磷作用保证出水TP达标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8"/>
                    </w:rPr>
                  </w:pPr>
                  <w:r>
                    <w:rPr>
                      <w:szCs w:val="28"/>
                    </w:rPr>
                    <w:t>污泥池</w:t>
                  </w:r>
                </w:p>
              </w:tc>
              <w:tc>
                <w:tcPr>
                  <w:tcW w:w="3535" w:type="dxa"/>
                  <w:vAlign w:val="center"/>
                </w:tcPr>
                <w:p>
                  <w:pPr>
                    <w:adjustRightInd w:val="0"/>
                    <w:snapToGrid w:val="0"/>
                    <w:jc w:val="center"/>
                    <w:rPr>
                      <w:szCs w:val="21"/>
                    </w:rPr>
                  </w:pPr>
                  <w:r>
                    <w:rPr>
                      <w:szCs w:val="21"/>
                    </w:rPr>
                    <w:t xml:space="preserve">新建污泥池1座，地埋式，L×B×H = 4 m × 2 m × 4 m </w:t>
                  </w:r>
                </w:p>
              </w:tc>
              <w:tc>
                <w:tcPr>
                  <w:tcW w:w="2418" w:type="dxa"/>
                  <w:vAlign w:val="center"/>
                </w:tcPr>
                <w:p>
                  <w:pPr>
                    <w:adjustRightInd w:val="0"/>
                    <w:snapToGrid w:val="0"/>
                    <w:jc w:val="center"/>
                    <w:rPr>
                      <w:kern w:val="44"/>
                      <w:szCs w:val="21"/>
                    </w:rPr>
                  </w:pPr>
                  <w:r>
                    <w:rPr>
                      <w:rFonts w:hint="eastAsia"/>
                      <w:kern w:val="44"/>
                      <w:szCs w:val="21"/>
                    </w:rPr>
                    <w:t>连通斜管沉淀池和一体化设备排空管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1"/>
                    </w:rPr>
                  </w:pPr>
                  <w:r>
                    <w:rPr>
                      <w:szCs w:val="21"/>
                    </w:rPr>
                    <w:t>储泥池</w:t>
                  </w:r>
                </w:p>
              </w:tc>
              <w:tc>
                <w:tcPr>
                  <w:tcW w:w="3535" w:type="dxa"/>
                  <w:vAlign w:val="center"/>
                </w:tcPr>
                <w:p>
                  <w:pPr>
                    <w:adjustRightInd w:val="0"/>
                    <w:snapToGrid w:val="0"/>
                    <w:jc w:val="center"/>
                    <w:rPr>
                      <w:szCs w:val="21"/>
                    </w:rPr>
                  </w:pPr>
                  <w:r>
                    <w:rPr>
                      <w:szCs w:val="21"/>
                    </w:rPr>
                    <w:t>新建储泥池1座，地下式钢砼结构，L×B×H=</w:t>
                  </w:r>
                  <w:r>
                    <w:rPr>
                      <w:rFonts w:hint="eastAsia"/>
                      <w:szCs w:val="21"/>
                    </w:rPr>
                    <w:t>7</w:t>
                  </w:r>
                  <w:r>
                    <w:rPr>
                      <w:szCs w:val="21"/>
                    </w:rPr>
                    <w:t>.0m×</w:t>
                  </w:r>
                  <w:r>
                    <w:rPr>
                      <w:rFonts w:hint="eastAsia"/>
                      <w:szCs w:val="21"/>
                    </w:rPr>
                    <w:t>4</w:t>
                  </w:r>
                  <w:r>
                    <w:rPr>
                      <w:szCs w:val="21"/>
                    </w:rPr>
                    <w:t>.0m×</w:t>
                  </w:r>
                  <w:r>
                    <w:rPr>
                      <w:rFonts w:hint="eastAsia"/>
                      <w:szCs w:val="21"/>
                    </w:rPr>
                    <w:t>4</w:t>
                  </w:r>
                  <w:r>
                    <w:rPr>
                      <w:szCs w:val="21"/>
                    </w:rPr>
                    <w:t>.0m</w:t>
                  </w:r>
                </w:p>
              </w:tc>
              <w:tc>
                <w:tcPr>
                  <w:tcW w:w="2418" w:type="dxa"/>
                  <w:vAlign w:val="center"/>
                </w:tcPr>
                <w:p>
                  <w:pPr>
                    <w:adjustRightInd w:val="0"/>
                    <w:snapToGrid w:val="0"/>
                    <w:jc w:val="center"/>
                    <w:rPr>
                      <w:kern w:val="44"/>
                      <w:szCs w:val="21"/>
                    </w:rPr>
                  </w:pPr>
                  <w:r>
                    <w:rPr>
                      <w:kern w:val="44"/>
                      <w:szCs w:val="21"/>
                    </w:rPr>
                    <w:t>进行污泥贮存，和厌氧消化</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1"/>
                    </w:rPr>
                  </w:pPr>
                  <w:r>
                    <w:rPr>
                      <w:szCs w:val="21"/>
                    </w:rPr>
                    <w:t>清水池</w:t>
                  </w:r>
                </w:p>
              </w:tc>
              <w:tc>
                <w:tcPr>
                  <w:tcW w:w="3535" w:type="dxa"/>
                  <w:vAlign w:val="center"/>
                </w:tcPr>
                <w:p>
                  <w:pPr>
                    <w:adjustRightInd w:val="0"/>
                    <w:snapToGrid w:val="0"/>
                    <w:jc w:val="center"/>
                    <w:rPr>
                      <w:szCs w:val="21"/>
                    </w:rPr>
                  </w:pPr>
                  <w:r>
                    <w:rPr>
                      <w:szCs w:val="21"/>
                    </w:rPr>
                    <w:t>新建清水池1座，地下式钢砼结构，L×B×H=</w:t>
                  </w:r>
                  <w:r>
                    <w:rPr>
                      <w:rFonts w:hint="eastAsia"/>
                      <w:szCs w:val="21"/>
                    </w:rPr>
                    <w:t>7</w:t>
                  </w:r>
                  <w:r>
                    <w:rPr>
                      <w:szCs w:val="21"/>
                    </w:rPr>
                    <w:t>.0m×2.0m×</w:t>
                  </w:r>
                  <w:r>
                    <w:rPr>
                      <w:rFonts w:hint="eastAsia"/>
                      <w:szCs w:val="21"/>
                    </w:rPr>
                    <w:t>3</w:t>
                  </w:r>
                  <w:r>
                    <w:rPr>
                      <w:szCs w:val="21"/>
                    </w:rPr>
                    <w:t>.0m</w:t>
                  </w:r>
                </w:p>
              </w:tc>
              <w:tc>
                <w:tcPr>
                  <w:tcW w:w="2418" w:type="dxa"/>
                  <w:vAlign w:val="center"/>
                </w:tcPr>
                <w:p>
                  <w:pPr>
                    <w:adjustRightInd w:val="0"/>
                    <w:snapToGrid w:val="0"/>
                    <w:jc w:val="center"/>
                    <w:rPr>
                      <w:kern w:val="44"/>
                      <w:szCs w:val="21"/>
                    </w:rPr>
                  </w:pPr>
                  <w:r>
                    <w:rPr>
                      <w:kern w:val="44"/>
                      <w:szCs w:val="21"/>
                    </w:rPr>
                    <w:t>安装流量计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8"/>
                    </w:rPr>
                  </w:pPr>
                  <w:r>
                    <w:rPr>
                      <w:szCs w:val="28"/>
                    </w:rPr>
                    <w:t>消毒系统</w:t>
                  </w:r>
                </w:p>
              </w:tc>
              <w:tc>
                <w:tcPr>
                  <w:tcW w:w="3535" w:type="dxa"/>
                  <w:vAlign w:val="center"/>
                </w:tcPr>
                <w:p>
                  <w:pPr>
                    <w:adjustRightInd w:val="0"/>
                    <w:snapToGrid w:val="0"/>
                    <w:jc w:val="center"/>
                    <w:rPr>
                      <w:szCs w:val="21"/>
                    </w:rPr>
                  </w:pPr>
                  <w:r>
                    <w:rPr>
                      <w:szCs w:val="21"/>
                    </w:rPr>
                    <w:t>紫外消毒系统（紫外消毒器1台，WA-XD-100*3）</w:t>
                  </w:r>
                </w:p>
              </w:tc>
              <w:tc>
                <w:tcPr>
                  <w:tcW w:w="2418" w:type="dxa"/>
                  <w:vAlign w:val="center"/>
                </w:tcPr>
                <w:p>
                  <w:pPr>
                    <w:adjustRightInd w:val="0"/>
                    <w:snapToGrid w:val="0"/>
                    <w:jc w:val="center"/>
                    <w:rPr>
                      <w:kern w:val="44"/>
                      <w:szCs w:val="21"/>
                    </w:rPr>
                  </w:pPr>
                  <w:r>
                    <w:rPr>
                      <w:kern w:val="44"/>
                      <w:szCs w:val="21"/>
                    </w:rPr>
                    <w:t>为保证污水处理站出水相关大肠杆菌等致病微生物指标满足排放标准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682" w:type="dxa"/>
                  <w:vMerge w:val="continue"/>
                  <w:vAlign w:val="center"/>
                </w:tcPr>
                <w:p>
                  <w:pPr>
                    <w:adjustRightInd w:val="0"/>
                    <w:snapToGrid w:val="0"/>
                    <w:jc w:val="center"/>
                    <w:rPr>
                      <w:szCs w:val="28"/>
                    </w:rPr>
                  </w:pPr>
                </w:p>
              </w:tc>
              <w:tc>
                <w:tcPr>
                  <w:tcW w:w="1103" w:type="dxa"/>
                  <w:vAlign w:val="center"/>
                </w:tcPr>
                <w:p>
                  <w:pPr>
                    <w:adjustRightInd w:val="0"/>
                    <w:snapToGrid w:val="0"/>
                    <w:jc w:val="center"/>
                    <w:rPr>
                      <w:szCs w:val="28"/>
                    </w:rPr>
                  </w:pPr>
                  <w:r>
                    <w:rPr>
                      <w:szCs w:val="28"/>
                    </w:rPr>
                    <w:t>流量计</w:t>
                  </w:r>
                </w:p>
              </w:tc>
              <w:tc>
                <w:tcPr>
                  <w:tcW w:w="3535" w:type="dxa"/>
                  <w:vAlign w:val="center"/>
                </w:tcPr>
                <w:p>
                  <w:pPr>
                    <w:adjustRightInd w:val="0"/>
                    <w:snapToGrid w:val="0"/>
                    <w:jc w:val="center"/>
                    <w:rPr>
                      <w:szCs w:val="21"/>
                    </w:rPr>
                  </w:pPr>
                  <w:r>
                    <w:rPr>
                      <w:szCs w:val="21"/>
                    </w:rPr>
                    <w:t>电磁式流量计1台，WA-LLJ-32</w:t>
                  </w:r>
                </w:p>
              </w:tc>
              <w:tc>
                <w:tcPr>
                  <w:tcW w:w="2418" w:type="dxa"/>
                  <w:vAlign w:val="center"/>
                </w:tcPr>
                <w:p>
                  <w:pPr>
                    <w:adjustRightInd w:val="0"/>
                    <w:snapToGrid w:val="0"/>
                    <w:jc w:val="center"/>
                    <w:rPr>
                      <w:kern w:val="44"/>
                      <w:szCs w:val="21"/>
                    </w:rPr>
                  </w:pPr>
                  <w:r>
                    <w:rPr>
                      <w:kern w:val="44"/>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96" w:type="dxa"/>
                  <w:vMerge w:val="continue"/>
                  <w:vAlign w:val="center"/>
                </w:tcPr>
                <w:p>
                  <w:pPr>
                    <w:jc w:val="center"/>
                    <w:rPr>
                      <w:szCs w:val="21"/>
                    </w:rPr>
                  </w:pPr>
                </w:p>
              </w:tc>
              <w:tc>
                <w:tcPr>
                  <w:tcW w:w="1785" w:type="dxa"/>
                  <w:gridSpan w:val="2"/>
                  <w:vAlign w:val="center"/>
                </w:tcPr>
                <w:p>
                  <w:pPr>
                    <w:adjustRightInd w:val="0"/>
                    <w:snapToGrid w:val="0"/>
                    <w:jc w:val="center"/>
                    <w:rPr>
                      <w:color w:val="FF0000"/>
                      <w:szCs w:val="28"/>
                    </w:rPr>
                  </w:pPr>
                  <w:r>
                    <w:rPr>
                      <w:color w:val="FF0000"/>
                      <w:kern w:val="44"/>
                      <w:szCs w:val="21"/>
                    </w:rPr>
                    <w:t>污水管网工程</w:t>
                  </w:r>
                </w:p>
              </w:tc>
              <w:tc>
                <w:tcPr>
                  <w:tcW w:w="3535" w:type="dxa"/>
                  <w:vAlign w:val="center"/>
                </w:tcPr>
                <w:p>
                  <w:pPr>
                    <w:jc w:val="left"/>
                    <w:rPr>
                      <w:color w:val="FF0000"/>
                      <w:szCs w:val="21"/>
                    </w:rPr>
                  </w:pPr>
                  <w:r>
                    <w:rPr>
                      <w:color w:val="FF0000"/>
                      <w:szCs w:val="21"/>
                    </w:rPr>
                    <w:t>污水收集管网</w:t>
                  </w:r>
                  <w:r>
                    <w:rPr>
                      <w:rFonts w:hint="eastAsia"/>
                      <w:color w:val="FF0000"/>
                      <w:szCs w:val="21"/>
                    </w:rPr>
                    <w:t>1500</w:t>
                  </w:r>
                  <w:r>
                    <w:rPr>
                      <w:color w:val="FF0000"/>
                      <w:szCs w:val="21"/>
                    </w:rPr>
                    <w:t>m</w:t>
                  </w:r>
                  <w:r>
                    <w:rPr>
                      <w:rFonts w:hint="eastAsia"/>
                      <w:color w:val="FF0000"/>
                      <w:szCs w:val="21"/>
                    </w:rPr>
                    <w:t>，综合排水管网约 300 m</w:t>
                  </w:r>
                </w:p>
              </w:tc>
              <w:tc>
                <w:tcPr>
                  <w:tcW w:w="2418" w:type="dxa"/>
                  <w:vAlign w:val="center"/>
                </w:tcPr>
                <w:p>
                  <w:pPr>
                    <w:adjustRightInd w:val="0"/>
                    <w:snapToGrid w:val="0"/>
                    <w:jc w:val="center"/>
                    <w:rPr>
                      <w:color w:val="FF0000"/>
                      <w:kern w:val="44"/>
                      <w:szCs w:val="21"/>
                    </w:rPr>
                  </w:pPr>
                  <w:r>
                    <w:rPr>
                      <w:color w:val="FF0000"/>
                      <w:kern w:val="44"/>
                      <w:szCs w:val="21"/>
                    </w:rPr>
                    <w:t>HDPE双壁波纹管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96" w:type="dxa"/>
                  <w:vAlign w:val="center"/>
                </w:tcPr>
                <w:p>
                  <w:pPr>
                    <w:jc w:val="center"/>
                    <w:rPr>
                      <w:szCs w:val="21"/>
                    </w:rPr>
                  </w:pPr>
                  <w:r>
                    <w:rPr>
                      <w:szCs w:val="21"/>
                    </w:rPr>
                    <w:t>辅助</w:t>
                  </w:r>
                </w:p>
                <w:p>
                  <w:pPr>
                    <w:jc w:val="center"/>
                    <w:rPr>
                      <w:szCs w:val="21"/>
                    </w:rPr>
                  </w:pPr>
                  <w:r>
                    <w:rPr>
                      <w:szCs w:val="21"/>
                    </w:rPr>
                    <w:t>工程</w:t>
                  </w:r>
                </w:p>
              </w:tc>
              <w:tc>
                <w:tcPr>
                  <w:tcW w:w="1785" w:type="dxa"/>
                  <w:gridSpan w:val="2"/>
                  <w:vAlign w:val="center"/>
                </w:tcPr>
                <w:p>
                  <w:pPr>
                    <w:adjustRightInd w:val="0"/>
                    <w:snapToGrid w:val="0"/>
                    <w:jc w:val="center"/>
                    <w:rPr>
                      <w:color w:val="FF0000"/>
                      <w:szCs w:val="28"/>
                    </w:rPr>
                  </w:pPr>
                  <w:r>
                    <w:rPr>
                      <w:rFonts w:hint="eastAsia"/>
                      <w:color w:val="FF0000"/>
                      <w:szCs w:val="28"/>
                    </w:rPr>
                    <w:t>厂区配套工程</w:t>
                  </w:r>
                </w:p>
              </w:tc>
              <w:tc>
                <w:tcPr>
                  <w:tcW w:w="5953" w:type="dxa"/>
                  <w:gridSpan w:val="2"/>
                  <w:vAlign w:val="center"/>
                </w:tcPr>
                <w:p>
                  <w:pPr>
                    <w:adjustRightInd w:val="0"/>
                    <w:snapToGrid w:val="0"/>
                    <w:jc w:val="left"/>
                    <w:rPr>
                      <w:color w:val="FF0000"/>
                      <w:kern w:val="44"/>
                      <w:szCs w:val="21"/>
                    </w:rPr>
                  </w:pPr>
                  <w:r>
                    <w:rPr>
                      <w:rFonts w:hint="eastAsia" w:hAnsi="宋体"/>
                      <w:color w:val="FF0000"/>
                      <w:szCs w:val="21"/>
                    </w:rPr>
                    <w:t>新建框架结构</w:t>
                  </w:r>
                  <w:r>
                    <w:rPr>
                      <w:rFonts w:hint="eastAsia"/>
                      <w:color w:val="FF0000"/>
                      <w:kern w:val="44"/>
                      <w:szCs w:val="21"/>
                    </w:rPr>
                    <w:t>综合</w:t>
                  </w:r>
                  <w:r>
                    <w:rPr>
                      <w:rFonts w:hint="eastAsia" w:hAnsi="宋体"/>
                      <w:color w:val="FF0000"/>
                      <w:szCs w:val="21"/>
                    </w:rPr>
                    <w:t>用房1座，72.6</w:t>
                  </w:r>
                  <w:r>
                    <w:rPr>
                      <w:rFonts w:hAnsi="宋体"/>
                      <w:color w:val="FF0000"/>
                      <w:szCs w:val="21"/>
                    </w:rPr>
                    <w:t>m</w:t>
                  </w:r>
                  <w:r>
                    <w:rPr>
                      <w:rFonts w:hAnsi="宋体"/>
                      <w:color w:val="FF0000"/>
                      <w:szCs w:val="21"/>
                      <w:vertAlign w:val="superscript"/>
                    </w:rPr>
                    <w:t>2</w:t>
                  </w:r>
                  <w:r>
                    <w:rPr>
                      <w:rFonts w:hint="eastAsia" w:hAnsi="宋体"/>
                      <w:color w:val="FF0000"/>
                      <w:szCs w:val="21"/>
                    </w:rPr>
                    <w:t>，</w:t>
                  </w:r>
                  <w:r>
                    <w:rPr>
                      <w:rFonts w:hint="eastAsia"/>
                      <w:color w:val="FF0000"/>
                    </w:rPr>
                    <w:t>围墙175.4m，院坪硬化300m</w:t>
                  </w:r>
                  <w:r>
                    <w:rPr>
                      <w:rFonts w:hint="eastAsia"/>
                      <w:color w:val="FF0000"/>
                      <w:vertAlign w:val="superscript"/>
                    </w:rPr>
                    <w:t>3</w:t>
                  </w:r>
                  <w:r>
                    <w:rPr>
                      <w:rFonts w:hint="eastAsia"/>
                      <w:color w:val="FF0000"/>
                    </w:rPr>
                    <w:t>，厂区道路307m</w:t>
                  </w:r>
                  <w:r>
                    <w:rPr>
                      <w:rFonts w:hint="eastAsia"/>
                      <w:color w:val="FF0000"/>
                      <w:vertAlign w:val="superscript"/>
                    </w:rPr>
                    <w:t>2</w:t>
                  </w:r>
                  <w:r>
                    <w:rPr>
                      <w:rFonts w:hint="eastAsia"/>
                      <w:color w:val="FF0000"/>
                    </w:rPr>
                    <w:t>，绿化504.25m</w:t>
                  </w:r>
                  <w:r>
                    <w:rPr>
                      <w:rFonts w:hint="eastAsia"/>
                      <w:color w:val="FF0000"/>
                      <w:vertAlign w:val="superscript"/>
                    </w:rPr>
                    <w:t>2</w:t>
                  </w:r>
                  <w:r>
                    <w:rPr>
                      <w:rFonts w:hint="eastAsia"/>
                      <w:color w:val="FF0000"/>
                    </w:rPr>
                    <w:t>，以及其他的给水亮化工程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696" w:type="dxa"/>
                  <w:vMerge w:val="restart"/>
                  <w:vAlign w:val="center"/>
                </w:tcPr>
                <w:p>
                  <w:pPr>
                    <w:jc w:val="center"/>
                    <w:rPr>
                      <w:szCs w:val="21"/>
                    </w:rPr>
                  </w:pPr>
                  <w:r>
                    <w:rPr>
                      <w:szCs w:val="21"/>
                    </w:rPr>
                    <w:t>公用</w:t>
                  </w:r>
                </w:p>
                <w:p>
                  <w:pPr>
                    <w:jc w:val="center"/>
                    <w:rPr>
                      <w:szCs w:val="21"/>
                    </w:rPr>
                  </w:pPr>
                  <w:r>
                    <w:rPr>
                      <w:szCs w:val="21"/>
                    </w:rPr>
                    <w:t>工程</w:t>
                  </w:r>
                </w:p>
              </w:tc>
              <w:tc>
                <w:tcPr>
                  <w:tcW w:w="1785" w:type="dxa"/>
                  <w:gridSpan w:val="2"/>
                  <w:vAlign w:val="center"/>
                </w:tcPr>
                <w:p>
                  <w:pPr>
                    <w:jc w:val="center"/>
                    <w:rPr>
                      <w:szCs w:val="21"/>
                    </w:rPr>
                  </w:pPr>
                  <w:r>
                    <w:rPr>
                      <w:szCs w:val="21"/>
                    </w:rPr>
                    <w:t>供电</w:t>
                  </w:r>
                </w:p>
              </w:tc>
              <w:tc>
                <w:tcPr>
                  <w:tcW w:w="5953" w:type="dxa"/>
                  <w:gridSpan w:val="2"/>
                  <w:vAlign w:val="center"/>
                </w:tcPr>
                <w:p>
                  <w:pPr>
                    <w:adjustRightInd w:val="0"/>
                    <w:snapToGrid w:val="0"/>
                    <w:jc w:val="center"/>
                    <w:rPr>
                      <w:kern w:val="44"/>
                      <w:szCs w:val="21"/>
                    </w:rPr>
                  </w:pPr>
                  <w:r>
                    <w:rPr>
                      <w:kern w:val="44"/>
                      <w:szCs w:val="21"/>
                    </w:rPr>
                    <w:t>接入乡镇电力主线</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96" w:type="dxa"/>
                  <w:vMerge w:val="continue"/>
                  <w:vAlign w:val="center"/>
                </w:tcPr>
                <w:p>
                  <w:pPr>
                    <w:jc w:val="center"/>
                    <w:rPr>
                      <w:szCs w:val="21"/>
                    </w:rPr>
                  </w:pPr>
                </w:p>
              </w:tc>
              <w:tc>
                <w:tcPr>
                  <w:tcW w:w="1785" w:type="dxa"/>
                  <w:gridSpan w:val="2"/>
                  <w:vAlign w:val="center"/>
                </w:tcPr>
                <w:p>
                  <w:pPr>
                    <w:jc w:val="center"/>
                    <w:rPr>
                      <w:szCs w:val="21"/>
                    </w:rPr>
                  </w:pPr>
                  <w:r>
                    <w:rPr>
                      <w:szCs w:val="21"/>
                    </w:rPr>
                    <w:t>排水</w:t>
                  </w:r>
                </w:p>
              </w:tc>
              <w:tc>
                <w:tcPr>
                  <w:tcW w:w="5953" w:type="dxa"/>
                  <w:gridSpan w:val="2"/>
                  <w:vAlign w:val="center"/>
                </w:tcPr>
                <w:p>
                  <w:pPr>
                    <w:adjustRightInd w:val="0"/>
                    <w:snapToGrid w:val="0"/>
                    <w:jc w:val="center"/>
                    <w:rPr>
                      <w:kern w:val="44"/>
                      <w:szCs w:val="21"/>
                    </w:rPr>
                  </w:pPr>
                  <w:r>
                    <w:rPr>
                      <w:kern w:val="44"/>
                      <w:szCs w:val="21"/>
                    </w:rPr>
                    <w:t>厂区雨污分流，污水通过污水处理站处理达到《城镇污水处理厂污染物排放标准》（GB18918-2016）表1中一级A水质标准后排入项目东侧荒沟，原有的雨污合流管网改建为雨水管网</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96" w:type="dxa"/>
                  <w:vMerge w:val="restart"/>
                  <w:vAlign w:val="center"/>
                </w:tcPr>
                <w:p>
                  <w:pPr>
                    <w:jc w:val="center"/>
                    <w:rPr>
                      <w:szCs w:val="21"/>
                    </w:rPr>
                  </w:pPr>
                  <w:r>
                    <w:rPr>
                      <w:szCs w:val="21"/>
                    </w:rPr>
                    <w:t>环保</w:t>
                  </w:r>
                </w:p>
                <w:p>
                  <w:pPr>
                    <w:jc w:val="center"/>
                    <w:rPr>
                      <w:szCs w:val="21"/>
                    </w:rPr>
                  </w:pPr>
                  <w:r>
                    <w:rPr>
                      <w:szCs w:val="21"/>
                    </w:rPr>
                    <w:t>工程</w:t>
                  </w:r>
                </w:p>
              </w:tc>
              <w:tc>
                <w:tcPr>
                  <w:tcW w:w="682" w:type="dxa"/>
                  <w:vAlign w:val="center"/>
                </w:tcPr>
                <w:p>
                  <w:pPr>
                    <w:jc w:val="center"/>
                    <w:rPr>
                      <w:kern w:val="44"/>
                      <w:szCs w:val="21"/>
                    </w:rPr>
                  </w:pPr>
                  <w:r>
                    <w:rPr>
                      <w:kern w:val="44"/>
                      <w:szCs w:val="21"/>
                    </w:rPr>
                    <w:t>废水</w:t>
                  </w:r>
                </w:p>
              </w:tc>
              <w:tc>
                <w:tcPr>
                  <w:tcW w:w="1103" w:type="dxa"/>
                  <w:vAlign w:val="center"/>
                </w:tcPr>
                <w:p>
                  <w:pPr>
                    <w:jc w:val="center"/>
                    <w:rPr>
                      <w:kern w:val="44"/>
                      <w:szCs w:val="21"/>
                    </w:rPr>
                  </w:pPr>
                  <w:r>
                    <w:rPr>
                      <w:kern w:val="44"/>
                      <w:szCs w:val="21"/>
                    </w:rPr>
                    <w:t>生活</w:t>
                  </w:r>
                </w:p>
                <w:p>
                  <w:pPr>
                    <w:jc w:val="center"/>
                    <w:rPr>
                      <w:szCs w:val="21"/>
                    </w:rPr>
                  </w:pPr>
                  <w:r>
                    <w:rPr>
                      <w:kern w:val="44"/>
                      <w:szCs w:val="21"/>
                    </w:rPr>
                    <w:t>污水</w:t>
                  </w:r>
                </w:p>
              </w:tc>
              <w:tc>
                <w:tcPr>
                  <w:tcW w:w="5953" w:type="dxa"/>
                  <w:gridSpan w:val="2"/>
                  <w:vAlign w:val="center"/>
                </w:tcPr>
                <w:p>
                  <w:pPr>
                    <w:adjustRightInd w:val="0"/>
                    <w:snapToGrid w:val="0"/>
                    <w:jc w:val="center"/>
                    <w:rPr>
                      <w:kern w:val="44"/>
                      <w:szCs w:val="21"/>
                    </w:rPr>
                  </w:pPr>
                  <w:r>
                    <w:rPr>
                      <w:rFonts w:hint="eastAsia"/>
                      <w:kern w:val="44"/>
                      <w:szCs w:val="21"/>
                    </w:rPr>
                    <w:t>南义</w:t>
                  </w:r>
                  <w:r>
                    <w:rPr>
                      <w:kern w:val="44"/>
                      <w:szCs w:val="21"/>
                    </w:rPr>
                    <w:t>乡生活污水经污水处理站处理后，排入东侧荒沟，最终进入城北河。</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96" w:type="dxa"/>
                  <w:vMerge w:val="continue"/>
                  <w:vAlign w:val="center"/>
                </w:tcPr>
                <w:p>
                  <w:pPr>
                    <w:jc w:val="center"/>
                    <w:rPr>
                      <w:szCs w:val="21"/>
                    </w:rPr>
                  </w:pPr>
                </w:p>
              </w:tc>
              <w:tc>
                <w:tcPr>
                  <w:tcW w:w="682" w:type="dxa"/>
                  <w:vAlign w:val="center"/>
                </w:tcPr>
                <w:p>
                  <w:pPr>
                    <w:jc w:val="center"/>
                    <w:rPr>
                      <w:szCs w:val="21"/>
                    </w:rPr>
                  </w:pPr>
                  <w:r>
                    <w:rPr>
                      <w:szCs w:val="21"/>
                    </w:rPr>
                    <w:t>噪声</w:t>
                  </w:r>
                </w:p>
              </w:tc>
              <w:tc>
                <w:tcPr>
                  <w:tcW w:w="1103" w:type="dxa"/>
                  <w:vAlign w:val="center"/>
                </w:tcPr>
                <w:p>
                  <w:pPr>
                    <w:jc w:val="center"/>
                    <w:rPr>
                      <w:szCs w:val="21"/>
                    </w:rPr>
                  </w:pPr>
                  <w:r>
                    <w:rPr>
                      <w:szCs w:val="21"/>
                    </w:rPr>
                    <w:t>设备</w:t>
                  </w:r>
                </w:p>
                <w:p>
                  <w:pPr>
                    <w:jc w:val="center"/>
                    <w:rPr>
                      <w:szCs w:val="21"/>
                    </w:rPr>
                  </w:pPr>
                  <w:r>
                    <w:rPr>
                      <w:szCs w:val="21"/>
                    </w:rPr>
                    <w:t>噪声</w:t>
                  </w:r>
                </w:p>
              </w:tc>
              <w:tc>
                <w:tcPr>
                  <w:tcW w:w="5953" w:type="dxa"/>
                  <w:gridSpan w:val="2"/>
                  <w:vAlign w:val="center"/>
                </w:tcPr>
                <w:p>
                  <w:pPr>
                    <w:adjustRightInd w:val="0"/>
                    <w:snapToGrid w:val="0"/>
                    <w:jc w:val="center"/>
                    <w:rPr>
                      <w:szCs w:val="21"/>
                    </w:rPr>
                  </w:pPr>
                  <w:r>
                    <w:rPr>
                      <w:szCs w:val="21"/>
                    </w:rPr>
                    <w:t>合理布局、设备减震、加强设备维修和保养等措施。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96" w:type="dxa"/>
                  <w:vMerge w:val="continue"/>
                  <w:vAlign w:val="center"/>
                </w:tcPr>
                <w:p>
                  <w:pPr>
                    <w:jc w:val="center"/>
                    <w:rPr>
                      <w:szCs w:val="21"/>
                    </w:rPr>
                  </w:pPr>
                </w:p>
              </w:tc>
              <w:tc>
                <w:tcPr>
                  <w:tcW w:w="682" w:type="dxa"/>
                  <w:vAlign w:val="center"/>
                </w:tcPr>
                <w:p>
                  <w:pPr>
                    <w:jc w:val="center"/>
                    <w:rPr>
                      <w:szCs w:val="21"/>
                    </w:rPr>
                  </w:pPr>
                  <w:r>
                    <w:rPr>
                      <w:szCs w:val="21"/>
                    </w:rPr>
                    <w:t>废气</w:t>
                  </w:r>
                </w:p>
              </w:tc>
              <w:tc>
                <w:tcPr>
                  <w:tcW w:w="1103" w:type="dxa"/>
                  <w:vAlign w:val="center"/>
                </w:tcPr>
                <w:p>
                  <w:pPr>
                    <w:jc w:val="center"/>
                    <w:rPr>
                      <w:szCs w:val="21"/>
                    </w:rPr>
                  </w:pPr>
                  <w:r>
                    <w:rPr>
                      <w:szCs w:val="21"/>
                    </w:rPr>
                    <w:t>臭气</w:t>
                  </w:r>
                </w:p>
              </w:tc>
              <w:tc>
                <w:tcPr>
                  <w:tcW w:w="5953" w:type="dxa"/>
                  <w:gridSpan w:val="2"/>
                  <w:vAlign w:val="center"/>
                </w:tcPr>
                <w:p>
                  <w:pPr>
                    <w:adjustRightInd w:val="0"/>
                    <w:snapToGrid w:val="0"/>
                    <w:jc w:val="center"/>
                    <w:rPr>
                      <w:szCs w:val="21"/>
                    </w:rPr>
                  </w:pPr>
                  <w:r>
                    <w:rPr>
                      <w:szCs w:val="21"/>
                    </w:rPr>
                    <w:t>地埋式结构，设置绿化隔离带、定期喷洒除臭剂</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6" w:type="dxa"/>
                  <w:vMerge w:val="continue"/>
                  <w:vAlign w:val="center"/>
                </w:tcPr>
                <w:p>
                  <w:pPr>
                    <w:jc w:val="center"/>
                    <w:rPr>
                      <w:szCs w:val="21"/>
                    </w:rPr>
                  </w:pPr>
                </w:p>
              </w:tc>
              <w:tc>
                <w:tcPr>
                  <w:tcW w:w="682" w:type="dxa"/>
                  <w:vMerge w:val="restart"/>
                  <w:vAlign w:val="center"/>
                </w:tcPr>
                <w:p>
                  <w:pPr>
                    <w:jc w:val="center"/>
                    <w:rPr>
                      <w:kern w:val="44"/>
                      <w:szCs w:val="21"/>
                    </w:rPr>
                  </w:pPr>
                  <w:r>
                    <w:rPr>
                      <w:kern w:val="44"/>
                      <w:szCs w:val="21"/>
                    </w:rPr>
                    <w:t>固废</w:t>
                  </w:r>
                </w:p>
              </w:tc>
              <w:tc>
                <w:tcPr>
                  <w:tcW w:w="1103" w:type="dxa"/>
                  <w:vAlign w:val="center"/>
                </w:tcPr>
                <w:p>
                  <w:pPr>
                    <w:jc w:val="center"/>
                    <w:rPr>
                      <w:szCs w:val="21"/>
                    </w:rPr>
                  </w:pPr>
                  <w:r>
                    <w:rPr>
                      <w:kern w:val="44"/>
                      <w:szCs w:val="21"/>
                    </w:rPr>
                    <w:t>栅渣</w:t>
                  </w:r>
                </w:p>
              </w:tc>
              <w:tc>
                <w:tcPr>
                  <w:tcW w:w="5953" w:type="dxa"/>
                  <w:gridSpan w:val="2"/>
                  <w:vAlign w:val="center"/>
                </w:tcPr>
                <w:p>
                  <w:pPr>
                    <w:adjustRightInd w:val="0"/>
                    <w:snapToGrid w:val="0"/>
                    <w:jc w:val="center"/>
                    <w:rPr>
                      <w:kern w:val="44"/>
                      <w:szCs w:val="21"/>
                    </w:rPr>
                  </w:pPr>
                  <w:r>
                    <w:rPr>
                      <w:rFonts w:hint="eastAsia"/>
                      <w:kern w:val="44"/>
                      <w:szCs w:val="21"/>
                    </w:rPr>
                    <w:t>栅格拦截人工清理后</w:t>
                  </w:r>
                  <w:r>
                    <w:rPr>
                      <w:kern w:val="44"/>
                      <w:szCs w:val="21"/>
                    </w:rPr>
                    <w:t>外运至垃圾填埋场卫生填埋。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6" w:type="dxa"/>
                  <w:vMerge w:val="continue"/>
                  <w:vAlign w:val="center"/>
                </w:tcPr>
                <w:p>
                  <w:pPr>
                    <w:jc w:val="center"/>
                    <w:rPr>
                      <w:szCs w:val="21"/>
                    </w:rPr>
                  </w:pPr>
                </w:p>
              </w:tc>
              <w:tc>
                <w:tcPr>
                  <w:tcW w:w="682" w:type="dxa"/>
                  <w:vMerge w:val="continue"/>
                  <w:vAlign w:val="center"/>
                </w:tcPr>
                <w:p>
                  <w:pPr>
                    <w:jc w:val="center"/>
                    <w:rPr>
                      <w:kern w:val="44"/>
                      <w:szCs w:val="21"/>
                    </w:rPr>
                  </w:pPr>
                </w:p>
              </w:tc>
              <w:tc>
                <w:tcPr>
                  <w:tcW w:w="1103" w:type="dxa"/>
                  <w:vAlign w:val="center"/>
                </w:tcPr>
                <w:p>
                  <w:pPr>
                    <w:jc w:val="center"/>
                    <w:rPr>
                      <w:color w:val="0000FF"/>
                      <w:kern w:val="44"/>
                      <w:szCs w:val="21"/>
                    </w:rPr>
                  </w:pPr>
                  <w:r>
                    <w:rPr>
                      <w:color w:val="0000FF"/>
                      <w:kern w:val="44"/>
                      <w:szCs w:val="21"/>
                    </w:rPr>
                    <w:t>剩余污泥</w:t>
                  </w:r>
                </w:p>
              </w:tc>
              <w:tc>
                <w:tcPr>
                  <w:tcW w:w="5953" w:type="dxa"/>
                  <w:gridSpan w:val="2"/>
                  <w:vAlign w:val="center"/>
                </w:tcPr>
                <w:p>
                  <w:pPr>
                    <w:adjustRightInd w:val="0"/>
                    <w:snapToGrid w:val="0"/>
                    <w:jc w:val="center"/>
                    <w:rPr>
                      <w:color w:val="0000FF"/>
                      <w:kern w:val="44"/>
                      <w:szCs w:val="21"/>
                    </w:rPr>
                  </w:pPr>
                  <w:r>
                    <w:rPr>
                      <w:rFonts w:hint="eastAsia"/>
                      <w:color w:val="0000FF"/>
                      <w:kern w:val="44"/>
                      <w:szCs w:val="21"/>
                    </w:rPr>
                    <w:t>采用先储存在储泥池中</w:t>
                  </w:r>
                  <w:r>
                    <w:rPr>
                      <w:rFonts w:hint="eastAsia"/>
                      <w:color w:val="0000FF"/>
                      <w:kern w:val="44"/>
                      <w:szCs w:val="21"/>
                      <w:lang w:eastAsia="zh-CN"/>
                    </w:rPr>
                    <w:t>，</w:t>
                  </w:r>
                  <w:r>
                    <w:rPr>
                      <w:rFonts w:hint="default" w:ascii="Times New Roman" w:hAnsi="Times New Roman" w:eastAsia="宋体" w:cs="Times New Roman"/>
                      <w:color w:val="0000FF"/>
                      <w:kern w:val="44"/>
                      <w:sz w:val="21"/>
                      <w:szCs w:val="21"/>
                    </w:rPr>
                    <w:t>脱水后运往</w:t>
                  </w:r>
                  <w:r>
                    <w:rPr>
                      <w:rFonts w:hint="eastAsia" w:ascii="Times New Roman" w:hAnsi="Times New Roman" w:eastAsia="宋体" w:cs="Times New Roman"/>
                      <w:color w:val="0000FF"/>
                      <w:kern w:val="44"/>
                      <w:sz w:val="21"/>
                      <w:szCs w:val="21"/>
                      <w:lang w:val="en-US" w:eastAsia="zh-CN"/>
                    </w:rPr>
                    <w:t>政府指定的</w:t>
                  </w:r>
                  <w:r>
                    <w:rPr>
                      <w:rFonts w:hint="default" w:ascii="Times New Roman" w:hAnsi="Times New Roman" w:eastAsia="宋体" w:cs="Times New Roman"/>
                      <w:color w:val="0000FF"/>
                      <w:kern w:val="44"/>
                      <w:sz w:val="21"/>
                      <w:szCs w:val="21"/>
                    </w:rPr>
                    <w:t>生活垃圾填埋场处理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6" w:type="dxa"/>
                  <w:vMerge w:val="continue"/>
                  <w:vAlign w:val="center"/>
                </w:tcPr>
                <w:p>
                  <w:pPr>
                    <w:jc w:val="center"/>
                    <w:rPr>
                      <w:szCs w:val="21"/>
                    </w:rPr>
                  </w:pPr>
                </w:p>
              </w:tc>
              <w:tc>
                <w:tcPr>
                  <w:tcW w:w="1785" w:type="dxa"/>
                  <w:gridSpan w:val="2"/>
                  <w:vAlign w:val="center"/>
                </w:tcPr>
                <w:p>
                  <w:pPr>
                    <w:jc w:val="center"/>
                    <w:rPr>
                      <w:kern w:val="44"/>
                      <w:szCs w:val="21"/>
                    </w:rPr>
                  </w:pPr>
                  <w:r>
                    <w:rPr>
                      <w:kern w:val="44"/>
                      <w:szCs w:val="21"/>
                    </w:rPr>
                    <w:t>绿化</w:t>
                  </w:r>
                </w:p>
              </w:tc>
              <w:tc>
                <w:tcPr>
                  <w:tcW w:w="5953" w:type="dxa"/>
                  <w:gridSpan w:val="2"/>
                  <w:vAlign w:val="center"/>
                </w:tcPr>
                <w:p>
                  <w:pPr>
                    <w:adjustRightInd w:val="0"/>
                    <w:snapToGrid w:val="0"/>
                    <w:jc w:val="center"/>
                    <w:rPr>
                      <w:color w:val="0000FF"/>
                      <w:kern w:val="44"/>
                      <w:szCs w:val="21"/>
                      <w:vertAlign w:val="superscript"/>
                    </w:rPr>
                  </w:pPr>
                  <w:r>
                    <w:rPr>
                      <w:color w:val="0000FF"/>
                      <w:kern w:val="44"/>
                      <w:szCs w:val="21"/>
                    </w:rPr>
                    <w:t>项目绿化面积</w:t>
                  </w:r>
                  <w:r>
                    <w:rPr>
                      <w:rFonts w:hint="eastAsia"/>
                      <w:color w:val="0000FF"/>
                      <w:kern w:val="44"/>
                      <w:szCs w:val="21"/>
                    </w:rPr>
                    <w:t>504.25</w:t>
                  </w:r>
                  <w:r>
                    <w:rPr>
                      <w:color w:val="0000FF"/>
                      <w:kern w:val="44"/>
                      <w:szCs w:val="21"/>
                    </w:rPr>
                    <w:t>m</w:t>
                  </w:r>
                  <w:r>
                    <w:rPr>
                      <w:color w:val="0000FF"/>
                      <w:kern w:val="44"/>
                      <w:szCs w:val="21"/>
                      <w:vertAlign w:val="superscript"/>
                    </w:rPr>
                    <w:t>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96" w:type="dxa"/>
                  <w:vAlign w:val="center"/>
                </w:tcPr>
                <w:p>
                  <w:pPr>
                    <w:jc w:val="center"/>
                    <w:rPr>
                      <w:szCs w:val="21"/>
                    </w:rPr>
                  </w:pPr>
                  <w:r>
                    <w:rPr>
                      <w:kern w:val="44"/>
                      <w:szCs w:val="21"/>
                    </w:rPr>
                    <w:t>应急工程</w:t>
                  </w:r>
                </w:p>
              </w:tc>
              <w:tc>
                <w:tcPr>
                  <w:tcW w:w="1785" w:type="dxa"/>
                  <w:gridSpan w:val="2"/>
                  <w:vAlign w:val="center"/>
                </w:tcPr>
                <w:p>
                  <w:pPr>
                    <w:jc w:val="center"/>
                    <w:rPr>
                      <w:kern w:val="44"/>
                      <w:szCs w:val="21"/>
                    </w:rPr>
                  </w:pPr>
                  <w:r>
                    <w:rPr>
                      <w:szCs w:val="21"/>
                    </w:rPr>
                    <w:t>风险工程</w:t>
                  </w:r>
                </w:p>
              </w:tc>
              <w:tc>
                <w:tcPr>
                  <w:tcW w:w="5953" w:type="dxa"/>
                  <w:gridSpan w:val="2"/>
                  <w:vAlign w:val="center"/>
                </w:tcPr>
                <w:p>
                  <w:pPr>
                    <w:adjustRightInd w:val="0"/>
                    <w:snapToGrid w:val="0"/>
                    <w:jc w:val="center"/>
                    <w:rPr>
                      <w:color w:val="0000FF"/>
                      <w:kern w:val="44"/>
                      <w:szCs w:val="21"/>
                    </w:rPr>
                  </w:pPr>
                  <w:r>
                    <w:rPr>
                      <w:color w:val="0000FF"/>
                      <w:szCs w:val="21"/>
                      <w:lang w:bidi="ar"/>
                    </w:rPr>
                    <w:t>事故池1座，（容积100m</w:t>
                  </w:r>
                  <w:r>
                    <w:rPr>
                      <w:color w:val="0000FF"/>
                      <w:szCs w:val="21"/>
                      <w:vertAlign w:val="superscript"/>
                      <w:lang w:bidi="ar"/>
                    </w:rPr>
                    <w:t>3</w:t>
                  </w:r>
                  <w:r>
                    <w:rPr>
                      <w:color w:val="0000FF"/>
                      <w:szCs w:val="21"/>
                      <w:lang w:bidi="ar"/>
                    </w:rPr>
                    <w:t>）</w:t>
                  </w:r>
                </w:p>
              </w:tc>
            </w:tr>
          </w:tbl>
          <w:p>
            <w:pPr>
              <w:autoSpaceDE w:val="0"/>
              <w:autoSpaceDN w:val="0"/>
              <w:spacing w:line="360" w:lineRule="auto"/>
              <w:ind w:firstLine="480" w:firstLineChars="200"/>
              <w:jc w:val="left"/>
              <w:rPr>
                <w:sz w:val="24"/>
              </w:rPr>
            </w:pPr>
            <w:r>
              <w:rPr>
                <w:sz w:val="24"/>
              </w:rPr>
              <w:t>项目主要构筑物一览表见表1-10。主要设备清单见表1-11。</w:t>
            </w:r>
          </w:p>
          <w:p>
            <w:pPr>
              <w:ind w:firstLine="570"/>
              <w:jc w:val="center"/>
              <w:rPr>
                <w:b/>
                <w:bCs/>
                <w:szCs w:val="21"/>
              </w:rPr>
            </w:pPr>
            <w:r>
              <w:rPr>
                <w:b/>
                <w:bCs/>
                <w:szCs w:val="21"/>
              </w:rPr>
              <w:t>表1-10      主要构筑物清单一览表</w:t>
            </w:r>
          </w:p>
          <w:tbl>
            <w:tblPr>
              <w:tblStyle w:val="25"/>
              <w:tblW w:w="8340"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57"/>
              <w:gridCol w:w="694"/>
              <w:gridCol w:w="1036"/>
              <w:gridCol w:w="1051"/>
              <w:gridCol w:w="1051"/>
              <w:gridCol w:w="1051"/>
              <w:gridCol w:w="1036"/>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64" w:type="dxa"/>
                  <w:tcBorders>
                    <w:tl2br w:val="nil"/>
                    <w:tr2bl w:val="nil"/>
                  </w:tcBorders>
                  <w:vAlign w:val="center"/>
                </w:tcPr>
                <w:p>
                  <w:pPr>
                    <w:jc w:val="center"/>
                    <w:rPr>
                      <w:b/>
                      <w:bCs/>
                      <w:szCs w:val="21"/>
                    </w:rPr>
                  </w:pPr>
                  <w:r>
                    <w:rPr>
                      <w:b/>
                      <w:bCs/>
                      <w:szCs w:val="21"/>
                    </w:rPr>
                    <w:t>序号</w:t>
                  </w:r>
                </w:p>
              </w:tc>
              <w:tc>
                <w:tcPr>
                  <w:tcW w:w="1757" w:type="dxa"/>
                  <w:tcBorders>
                    <w:tl2br w:val="nil"/>
                    <w:tr2bl w:val="nil"/>
                  </w:tcBorders>
                  <w:vAlign w:val="center"/>
                </w:tcPr>
                <w:p>
                  <w:pPr>
                    <w:jc w:val="center"/>
                    <w:rPr>
                      <w:b/>
                      <w:bCs/>
                      <w:szCs w:val="21"/>
                    </w:rPr>
                  </w:pPr>
                  <w:r>
                    <w:rPr>
                      <w:b/>
                      <w:bCs/>
                      <w:szCs w:val="21"/>
                    </w:rPr>
                    <w:t>构筑物名称</w:t>
                  </w:r>
                </w:p>
              </w:tc>
              <w:tc>
                <w:tcPr>
                  <w:tcW w:w="694" w:type="dxa"/>
                  <w:tcBorders>
                    <w:tl2br w:val="nil"/>
                    <w:tr2bl w:val="nil"/>
                  </w:tcBorders>
                  <w:vAlign w:val="center"/>
                </w:tcPr>
                <w:p>
                  <w:pPr>
                    <w:jc w:val="center"/>
                    <w:rPr>
                      <w:b/>
                      <w:bCs/>
                      <w:szCs w:val="21"/>
                    </w:rPr>
                  </w:pPr>
                  <w:r>
                    <w:rPr>
                      <w:b/>
                      <w:bCs/>
                      <w:szCs w:val="21"/>
                    </w:rPr>
                    <w:t>数量</w:t>
                  </w:r>
                </w:p>
              </w:tc>
              <w:tc>
                <w:tcPr>
                  <w:tcW w:w="1036" w:type="dxa"/>
                  <w:tcBorders>
                    <w:tl2br w:val="nil"/>
                    <w:tr2bl w:val="nil"/>
                  </w:tcBorders>
                  <w:vAlign w:val="center"/>
                </w:tcPr>
                <w:p>
                  <w:pPr>
                    <w:jc w:val="center"/>
                    <w:rPr>
                      <w:b/>
                      <w:bCs/>
                      <w:szCs w:val="21"/>
                    </w:rPr>
                  </w:pPr>
                  <w:r>
                    <w:rPr>
                      <w:b/>
                      <w:bCs/>
                      <w:szCs w:val="21"/>
                    </w:rPr>
                    <w:t>单位</w:t>
                  </w:r>
                </w:p>
              </w:tc>
              <w:tc>
                <w:tcPr>
                  <w:tcW w:w="1051" w:type="dxa"/>
                  <w:tcBorders>
                    <w:tl2br w:val="nil"/>
                    <w:tr2bl w:val="nil"/>
                  </w:tcBorders>
                  <w:vAlign w:val="center"/>
                </w:tcPr>
                <w:p>
                  <w:pPr>
                    <w:jc w:val="center"/>
                    <w:rPr>
                      <w:b/>
                      <w:bCs/>
                      <w:szCs w:val="21"/>
                    </w:rPr>
                  </w:pPr>
                  <w:r>
                    <w:rPr>
                      <w:b/>
                      <w:bCs/>
                      <w:szCs w:val="21"/>
                    </w:rPr>
                    <w:t>长（m）</w:t>
                  </w:r>
                </w:p>
              </w:tc>
              <w:tc>
                <w:tcPr>
                  <w:tcW w:w="1051" w:type="dxa"/>
                  <w:tcBorders>
                    <w:tl2br w:val="nil"/>
                    <w:tr2bl w:val="nil"/>
                  </w:tcBorders>
                  <w:vAlign w:val="center"/>
                </w:tcPr>
                <w:p>
                  <w:pPr>
                    <w:jc w:val="center"/>
                    <w:rPr>
                      <w:b/>
                      <w:bCs/>
                      <w:szCs w:val="21"/>
                    </w:rPr>
                  </w:pPr>
                  <w:r>
                    <w:rPr>
                      <w:b/>
                      <w:bCs/>
                      <w:szCs w:val="21"/>
                    </w:rPr>
                    <w:t>宽（m）</w:t>
                  </w:r>
                </w:p>
              </w:tc>
              <w:tc>
                <w:tcPr>
                  <w:tcW w:w="1051" w:type="dxa"/>
                  <w:tcBorders>
                    <w:tl2br w:val="nil"/>
                    <w:tr2bl w:val="nil"/>
                  </w:tcBorders>
                  <w:vAlign w:val="center"/>
                </w:tcPr>
                <w:p>
                  <w:pPr>
                    <w:jc w:val="center"/>
                    <w:rPr>
                      <w:b/>
                      <w:bCs/>
                      <w:szCs w:val="21"/>
                    </w:rPr>
                  </w:pPr>
                  <w:r>
                    <w:rPr>
                      <w:b/>
                      <w:bCs/>
                      <w:szCs w:val="21"/>
                    </w:rPr>
                    <w:t>高（m）</w:t>
                  </w:r>
                </w:p>
              </w:tc>
              <w:tc>
                <w:tcPr>
                  <w:tcW w:w="1036" w:type="dxa"/>
                  <w:tcBorders>
                    <w:tl2br w:val="nil"/>
                    <w:tr2bl w:val="nil"/>
                  </w:tcBorders>
                  <w:vAlign w:val="center"/>
                </w:tcPr>
                <w:p>
                  <w:pPr>
                    <w:jc w:val="center"/>
                    <w:rPr>
                      <w:b/>
                      <w:bCs/>
                      <w:szCs w:val="21"/>
                    </w:rPr>
                  </w:pPr>
                  <w:r>
                    <w:rPr>
                      <w:b/>
                      <w:bCs/>
                      <w:szCs w:val="21"/>
                    </w:rPr>
                    <w:t>备注</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64" w:type="dxa"/>
                  <w:tcBorders>
                    <w:tl2br w:val="nil"/>
                    <w:tr2bl w:val="nil"/>
                  </w:tcBorders>
                  <w:vAlign w:val="center"/>
                </w:tcPr>
                <w:p>
                  <w:pPr>
                    <w:jc w:val="center"/>
                    <w:rPr>
                      <w:bCs/>
                      <w:szCs w:val="21"/>
                    </w:rPr>
                  </w:pPr>
                  <w:r>
                    <w:rPr>
                      <w:bCs/>
                      <w:szCs w:val="21"/>
                    </w:rPr>
                    <w:t>1</w:t>
                  </w:r>
                </w:p>
              </w:tc>
              <w:tc>
                <w:tcPr>
                  <w:tcW w:w="1757" w:type="dxa"/>
                  <w:tcBorders>
                    <w:tl2br w:val="nil"/>
                    <w:tr2bl w:val="nil"/>
                  </w:tcBorders>
                  <w:vAlign w:val="center"/>
                </w:tcPr>
                <w:p>
                  <w:pPr>
                    <w:jc w:val="center"/>
                    <w:rPr>
                      <w:bCs/>
                      <w:szCs w:val="21"/>
                    </w:rPr>
                  </w:pPr>
                  <w:r>
                    <w:rPr>
                      <w:bCs/>
                      <w:szCs w:val="21"/>
                    </w:rPr>
                    <w:t>阀门井</w:t>
                  </w:r>
                </w:p>
              </w:tc>
              <w:tc>
                <w:tcPr>
                  <w:tcW w:w="694" w:type="dxa"/>
                  <w:tcBorders>
                    <w:tl2br w:val="nil"/>
                    <w:tr2bl w:val="nil"/>
                  </w:tcBorders>
                  <w:vAlign w:val="center"/>
                </w:tcPr>
                <w:p>
                  <w:pPr>
                    <w:jc w:val="center"/>
                    <w:rPr>
                      <w:bCs/>
                      <w:szCs w:val="21"/>
                    </w:rPr>
                  </w:pPr>
                  <w:r>
                    <w:rPr>
                      <w:bCs/>
                      <w:szCs w:val="21"/>
                    </w:rPr>
                    <w:t>1</w:t>
                  </w:r>
                </w:p>
              </w:tc>
              <w:tc>
                <w:tcPr>
                  <w:tcW w:w="1036" w:type="dxa"/>
                  <w:tcBorders>
                    <w:tl2br w:val="nil"/>
                    <w:tr2bl w:val="nil"/>
                  </w:tcBorders>
                  <w:vAlign w:val="center"/>
                </w:tcPr>
                <w:p>
                  <w:pPr>
                    <w:jc w:val="center"/>
                    <w:rPr>
                      <w:bCs/>
                      <w:szCs w:val="21"/>
                    </w:rPr>
                  </w:pPr>
                  <w:r>
                    <w:rPr>
                      <w:bCs/>
                      <w:szCs w:val="21"/>
                    </w:rPr>
                    <w:t>座</w:t>
                  </w:r>
                </w:p>
              </w:tc>
              <w:tc>
                <w:tcPr>
                  <w:tcW w:w="1051" w:type="dxa"/>
                  <w:tcBorders>
                    <w:tl2br w:val="nil"/>
                    <w:tr2bl w:val="nil"/>
                  </w:tcBorders>
                  <w:vAlign w:val="center"/>
                </w:tcPr>
                <w:p>
                  <w:pPr>
                    <w:jc w:val="center"/>
                    <w:rPr>
                      <w:bCs/>
                      <w:szCs w:val="21"/>
                    </w:rPr>
                  </w:pPr>
                  <w:r>
                    <w:rPr>
                      <w:bCs/>
                      <w:szCs w:val="21"/>
                    </w:rPr>
                    <w:t>2</w:t>
                  </w:r>
                </w:p>
              </w:tc>
              <w:tc>
                <w:tcPr>
                  <w:tcW w:w="1051" w:type="dxa"/>
                  <w:tcBorders>
                    <w:tl2br w:val="nil"/>
                    <w:tr2bl w:val="nil"/>
                  </w:tcBorders>
                  <w:vAlign w:val="center"/>
                </w:tcPr>
                <w:p>
                  <w:pPr>
                    <w:jc w:val="center"/>
                    <w:rPr>
                      <w:bCs/>
                      <w:szCs w:val="21"/>
                    </w:rPr>
                  </w:pPr>
                  <w:r>
                    <w:rPr>
                      <w:bCs/>
                      <w:szCs w:val="21"/>
                    </w:rPr>
                    <w:t>1</w:t>
                  </w:r>
                </w:p>
              </w:tc>
              <w:tc>
                <w:tcPr>
                  <w:tcW w:w="1051" w:type="dxa"/>
                  <w:tcBorders>
                    <w:tl2br w:val="nil"/>
                    <w:tr2bl w:val="nil"/>
                  </w:tcBorders>
                  <w:vAlign w:val="center"/>
                </w:tcPr>
                <w:p>
                  <w:pPr>
                    <w:jc w:val="center"/>
                    <w:rPr>
                      <w:bCs/>
                      <w:szCs w:val="21"/>
                    </w:rPr>
                  </w:pPr>
                  <w:r>
                    <w:rPr>
                      <w:bCs/>
                      <w:szCs w:val="21"/>
                    </w:rPr>
                    <w:t>1.5</w:t>
                  </w:r>
                </w:p>
              </w:tc>
              <w:tc>
                <w:tcPr>
                  <w:tcW w:w="1036" w:type="dxa"/>
                  <w:tcBorders>
                    <w:tl2br w:val="nil"/>
                    <w:tr2bl w:val="nil"/>
                  </w:tcBorders>
                  <w:vAlign w:val="center"/>
                </w:tcPr>
                <w:p>
                  <w:pPr>
                    <w:jc w:val="center"/>
                    <w:rPr>
                      <w:bCs/>
                      <w:szCs w:val="21"/>
                    </w:rPr>
                  </w:pPr>
                  <w:r>
                    <w:rPr>
                      <w:bCs/>
                      <w:szCs w:val="21"/>
                    </w:rPr>
                    <w:t>/</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64" w:type="dxa"/>
                  <w:tcBorders>
                    <w:tl2br w:val="nil"/>
                    <w:tr2bl w:val="nil"/>
                  </w:tcBorders>
                  <w:vAlign w:val="center"/>
                </w:tcPr>
                <w:p>
                  <w:pPr>
                    <w:jc w:val="center"/>
                    <w:rPr>
                      <w:bCs/>
                      <w:szCs w:val="21"/>
                    </w:rPr>
                  </w:pPr>
                  <w:r>
                    <w:rPr>
                      <w:bCs/>
                      <w:szCs w:val="21"/>
                    </w:rPr>
                    <w:t>2</w:t>
                  </w:r>
                </w:p>
              </w:tc>
              <w:tc>
                <w:tcPr>
                  <w:tcW w:w="1757" w:type="dxa"/>
                  <w:tcBorders>
                    <w:tl2br w:val="nil"/>
                    <w:tr2bl w:val="nil"/>
                  </w:tcBorders>
                  <w:vAlign w:val="center"/>
                </w:tcPr>
                <w:p>
                  <w:pPr>
                    <w:jc w:val="center"/>
                    <w:rPr>
                      <w:bCs/>
                      <w:szCs w:val="21"/>
                    </w:rPr>
                  </w:pPr>
                  <w:r>
                    <w:rPr>
                      <w:bCs/>
                      <w:szCs w:val="21"/>
                    </w:rPr>
                    <w:t>厂区围栏、绿化</w:t>
                  </w:r>
                </w:p>
              </w:tc>
              <w:tc>
                <w:tcPr>
                  <w:tcW w:w="694" w:type="dxa"/>
                  <w:tcBorders>
                    <w:tl2br w:val="nil"/>
                    <w:tr2bl w:val="nil"/>
                  </w:tcBorders>
                  <w:vAlign w:val="center"/>
                </w:tcPr>
                <w:p>
                  <w:pPr>
                    <w:jc w:val="center"/>
                    <w:rPr>
                      <w:bCs/>
                      <w:szCs w:val="21"/>
                    </w:rPr>
                  </w:pPr>
                  <w:r>
                    <w:rPr>
                      <w:bCs/>
                      <w:szCs w:val="21"/>
                    </w:rPr>
                    <w:t>1</w:t>
                  </w:r>
                </w:p>
              </w:tc>
              <w:tc>
                <w:tcPr>
                  <w:tcW w:w="1036" w:type="dxa"/>
                  <w:tcBorders>
                    <w:tl2br w:val="nil"/>
                    <w:tr2bl w:val="nil"/>
                  </w:tcBorders>
                  <w:vAlign w:val="center"/>
                </w:tcPr>
                <w:p>
                  <w:pPr>
                    <w:jc w:val="center"/>
                    <w:rPr>
                      <w:bCs/>
                      <w:szCs w:val="21"/>
                    </w:rPr>
                  </w:pPr>
                  <w:r>
                    <w:rPr>
                      <w:bCs/>
                      <w:szCs w:val="21"/>
                    </w:rPr>
                    <w:t>座</w:t>
                  </w:r>
                </w:p>
              </w:tc>
              <w:tc>
                <w:tcPr>
                  <w:tcW w:w="1051" w:type="dxa"/>
                  <w:tcBorders>
                    <w:tl2br w:val="nil"/>
                    <w:tr2bl w:val="nil"/>
                  </w:tcBorders>
                  <w:vAlign w:val="center"/>
                </w:tcPr>
                <w:p>
                  <w:pPr>
                    <w:jc w:val="center"/>
                    <w:rPr>
                      <w:bCs/>
                      <w:szCs w:val="21"/>
                    </w:rPr>
                  </w:pPr>
                  <w:r>
                    <w:rPr>
                      <w:bCs/>
                      <w:szCs w:val="21"/>
                    </w:rPr>
                    <w:t>20</w:t>
                  </w:r>
                </w:p>
              </w:tc>
              <w:tc>
                <w:tcPr>
                  <w:tcW w:w="1051" w:type="dxa"/>
                  <w:tcBorders>
                    <w:tl2br w:val="nil"/>
                    <w:tr2bl w:val="nil"/>
                  </w:tcBorders>
                  <w:vAlign w:val="center"/>
                </w:tcPr>
                <w:p>
                  <w:pPr>
                    <w:jc w:val="center"/>
                    <w:rPr>
                      <w:bCs/>
                      <w:szCs w:val="21"/>
                    </w:rPr>
                  </w:pPr>
                  <w:r>
                    <w:rPr>
                      <w:bCs/>
                      <w:szCs w:val="21"/>
                    </w:rPr>
                    <w:t>12</w:t>
                  </w:r>
                </w:p>
              </w:tc>
              <w:tc>
                <w:tcPr>
                  <w:tcW w:w="1051" w:type="dxa"/>
                  <w:tcBorders>
                    <w:tl2br w:val="nil"/>
                    <w:tr2bl w:val="nil"/>
                  </w:tcBorders>
                  <w:vAlign w:val="center"/>
                </w:tcPr>
                <w:p>
                  <w:pPr>
                    <w:jc w:val="center"/>
                    <w:rPr>
                      <w:bCs/>
                      <w:szCs w:val="21"/>
                    </w:rPr>
                  </w:pPr>
                  <w:r>
                    <w:rPr>
                      <w:bCs/>
                      <w:szCs w:val="21"/>
                    </w:rPr>
                    <w:t>/</w:t>
                  </w:r>
                </w:p>
              </w:tc>
              <w:tc>
                <w:tcPr>
                  <w:tcW w:w="1036" w:type="dxa"/>
                  <w:tcBorders>
                    <w:tl2br w:val="nil"/>
                    <w:tr2bl w:val="nil"/>
                  </w:tcBorders>
                  <w:vAlign w:val="center"/>
                </w:tcPr>
                <w:p>
                  <w:pPr>
                    <w:jc w:val="center"/>
                    <w:rPr>
                      <w:bCs/>
                      <w:szCs w:val="21"/>
                    </w:rPr>
                  </w:pPr>
                  <w:r>
                    <w:rPr>
                      <w:bCs/>
                      <w:szCs w:val="21"/>
                    </w:rPr>
                    <w:t>/</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64" w:type="dxa"/>
                  <w:tcBorders>
                    <w:tl2br w:val="nil"/>
                    <w:tr2bl w:val="nil"/>
                  </w:tcBorders>
                  <w:vAlign w:val="center"/>
                </w:tcPr>
                <w:p>
                  <w:pPr>
                    <w:jc w:val="center"/>
                    <w:rPr>
                      <w:bCs/>
                      <w:szCs w:val="21"/>
                    </w:rPr>
                  </w:pPr>
                  <w:r>
                    <w:rPr>
                      <w:bCs/>
                      <w:szCs w:val="21"/>
                    </w:rPr>
                    <w:t>3</w:t>
                  </w:r>
                </w:p>
              </w:tc>
              <w:tc>
                <w:tcPr>
                  <w:tcW w:w="1757" w:type="dxa"/>
                  <w:tcBorders>
                    <w:tl2br w:val="nil"/>
                    <w:tr2bl w:val="nil"/>
                  </w:tcBorders>
                  <w:vAlign w:val="center"/>
                </w:tcPr>
                <w:p>
                  <w:pPr>
                    <w:jc w:val="center"/>
                    <w:rPr>
                      <w:bCs/>
                      <w:szCs w:val="21"/>
                    </w:rPr>
                  </w:pPr>
                  <w:r>
                    <w:rPr>
                      <w:bCs/>
                      <w:szCs w:val="21"/>
                    </w:rPr>
                    <w:t>基坑开挖、回填、一体化基础制作</w:t>
                  </w:r>
                </w:p>
              </w:tc>
              <w:tc>
                <w:tcPr>
                  <w:tcW w:w="694" w:type="dxa"/>
                  <w:tcBorders>
                    <w:tl2br w:val="nil"/>
                    <w:tr2bl w:val="nil"/>
                  </w:tcBorders>
                  <w:vAlign w:val="center"/>
                </w:tcPr>
                <w:p>
                  <w:pPr>
                    <w:jc w:val="center"/>
                    <w:rPr>
                      <w:bCs/>
                      <w:szCs w:val="21"/>
                    </w:rPr>
                  </w:pPr>
                  <w:r>
                    <w:rPr>
                      <w:bCs/>
                      <w:szCs w:val="21"/>
                    </w:rPr>
                    <w:t>1</w:t>
                  </w:r>
                </w:p>
              </w:tc>
              <w:tc>
                <w:tcPr>
                  <w:tcW w:w="1036" w:type="dxa"/>
                  <w:tcBorders>
                    <w:tl2br w:val="nil"/>
                    <w:tr2bl w:val="nil"/>
                  </w:tcBorders>
                  <w:vAlign w:val="center"/>
                </w:tcPr>
                <w:p>
                  <w:pPr>
                    <w:jc w:val="center"/>
                    <w:rPr>
                      <w:bCs/>
                      <w:szCs w:val="21"/>
                    </w:rPr>
                  </w:pPr>
                  <w:r>
                    <w:rPr>
                      <w:bCs/>
                      <w:szCs w:val="21"/>
                    </w:rPr>
                    <w:t>座</w:t>
                  </w:r>
                </w:p>
              </w:tc>
              <w:tc>
                <w:tcPr>
                  <w:tcW w:w="1051" w:type="dxa"/>
                  <w:tcBorders>
                    <w:tl2br w:val="nil"/>
                    <w:tr2bl w:val="nil"/>
                  </w:tcBorders>
                  <w:vAlign w:val="center"/>
                </w:tcPr>
                <w:p>
                  <w:pPr>
                    <w:jc w:val="center"/>
                    <w:rPr>
                      <w:bCs/>
                      <w:szCs w:val="21"/>
                    </w:rPr>
                  </w:pPr>
                  <w:r>
                    <w:rPr>
                      <w:bCs/>
                      <w:szCs w:val="21"/>
                    </w:rPr>
                    <w:t>11.2</w:t>
                  </w:r>
                </w:p>
              </w:tc>
              <w:tc>
                <w:tcPr>
                  <w:tcW w:w="1051" w:type="dxa"/>
                  <w:tcBorders>
                    <w:tl2br w:val="nil"/>
                    <w:tr2bl w:val="nil"/>
                  </w:tcBorders>
                  <w:vAlign w:val="center"/>
                </w:tcPr>
                <w:p>
                  <w:pPr>
                    <w:jc w:val="center"/>
                    <w:rPr>
                      <w:bCs/>
                      <w:szCs w:val="21"/>
                    </w:rPr>
                  </w:pPr>
                  <w:r>
                    <w:rPr>
                      <w:bCs/>
                      <w:szCs w:val="21"/>
                    </w:rPr>
                    <w:t>5.5</w:t>
                  </w:r>
                </w:p>
              </w:tc>
              <w:tc>
                <w:tcPr>
                  <w:tcW w:w="1051" w:type="dxa"/>
                  <w:tcBorders>
                    <w:tl2br w:val="nil"/>
                    <w:tr2bl w:val="nil"/>
                  </w:tcBorders>
                  <w:vAlign w:val="center"/>
                </w:tcPr>
                <w:p>
                  <w:pPr>
                    <w:jc w:val="center"/>
                    <w:rPr>
                      <w:bCs/>
                      <w:szCs w:val="21"/>
                    </w:rPr>
                  </w:pPr>
                  <w:r>
                    <w:rPr>
                      <w:bCs/>
                      <w:szCs w:val="21"/>
                    </w:rPr>
                    <w:t>/</w:t>
                  </w:r>
                </w:p>
              </w:tc>
              <w:tc>
                <w:tcPr>
                  <w:tcW w:w="1036" w:type="dxa"/>
                  <w:tcBorders>
                    <w:tl2br w:val="nil"/>
                    <w:tr2bl w:val="nil"/>
                  </w:tcBorders>
                  <w:vAlign w:val="center"/>
                </w:tcPr>
                <w:p>
                  <w:pPr>
                    <w:jc w:val="center"/>
                    <w:rPr>
                      <w:bCs/>
                      <w:szCs w:val="21"/>
                    </w:rPr>
                  </w:pPr>
                  <w:r>
                    <w:rPr>
                      <w:bCs/>
                      <w:szCs w:val="21"/>
                    </w:rPr>
                    <w:t>/</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664" w:type="dxa"/>
                  <w:tcBorders>
                    <w:tl2br w:val="nil"/>
                    <w:tr2bl w:val="nil"/>
                  </w:tcBorders>
                  <w:vAlign w:val="center"/>
                </w:tcPr>
                <w:p>
                  <w:pPr>
                    <w:jc w:val="center"/>
                    <w:rPr>
                      <w:bCs/>
                      <w:szCs w:val="21"/>
                    </w:rPr>
                  </w:pPr>
                  <w:r>
                    <w:rPr>
                      <w:bCs/>
                      <w:szCs w:val="21"/>
                    </w:rPr>
                    <w:t>4</w:t>
                  </w:r>
                </w:p>
              </w:tc>
              <w:tc>
                <w:tcPr>
                  <w:tcW w:w="1757" w:type="dxa"/>
                  <w:tcBorders>
                    <w:tl2br w:val="nil"/>
                    <w:tr2bl w:val="nil"/>
                  </w:tcBorders>
                  <w:vAlign w:val="center"/>
                </w:tcPr>
                <w:p>
                  <w:pPr>
                    <w:jc w:val="center"/>
                    <w:rPr>
                      <w:bCs/>
                      <w:szCs w:val="21"/>
                    </w:rPr>
                  </w:pPr>
                  <w:r>
                    <w:rPr>
                      <w:bCs/>
                      <w:szCs w:val="21"/>
                    </w:rPr>
                    <w:t>设备间</w:t>
                  </w:r>
                </w:p>
              </w:tc>
              <w:tc>
                <w:tcPr>
                  <w:tcW w:w="694" w:type="dxa"/>
                  <w:tcBorders>
                    <w:tl2br w:val="nil"/>
                    <w:tr2bl w:val="nil"/>
                  </w:tcBorders>
                  <w:vAlign w:val="center"/>
                </w:tcPr>
                <w:p>
                  <w:pPr>
                    <w:jc w:val="center"/>
                    <w:rPr>
                      <w:bCs/>
                      <w:szCs w:val="21"/>
                    </w:rPr>
                  </w:pPr>
                  <w:r>
                    <w:rPr>
                      <w:bCs/>
                      <w:szCs w:val="21"/>
                    </w:rPr>
                    <w:t>1</w:t>
                  </w:r>
                </w:p>
              </w:tc>
              <w:tc>
                <w:tcPr>
                  <w:tcW w:w="1036" w:type="dxa"/>
                  <w:tcBorders>
                    <w:tl2br w:val="nil"/>
                    <w:tr2bl w:val="nil"/>
                  </w:tcBorders>
                  <w:vAlign w:val="center"/>
                </w:tcPr>
                <w:p>
                  <w:pPr>
                    <w:jc w:val="center"/>
                    <w:rPr>
                      <w:bCs/>
                      <w:szCs w:val="21"/>
                    </w:rPr>
                  </w:pPr>
                  <w:r>
                    <w:rPr>
                      <w:bCs/>
                      <w:szCs w:val="21"/>
                    </w:rPr>
                    <w:t>座</w:t>
                  </w:r>
                </w:p>
              </w:tc>
              <w:tc>
                <w:tcPr>
                  <w:tcW w:w="1051" w:type="dxa"/>
                  <w:tcBorders>
                    <w:tl2br w:val="nil"/>
                    <w:tr2bl w:val="nil"/>
                  </w:tcBorders>
                  <w:vAlign w:val="center"/>
                </w:tcPr>
                <w:p>
                  <w:pPr>
                    <w:jc w:val="center"/>
                    <w:rPr>
                      <w:bCs/>
                      <w:szCs w:val="21"/>
                    </w:rPr>
                  </w:pPr>
                  <w:r>
                    <w:rPr>
                      <w:bCs/>
                      <w:szCs w:val="21"/>
                    </w:rPr>
                    <w:t>3</w:t>
                  </w:r>
                </w:p>
              </w:tc>
              <w:tc>
                <w:tcPr>
                  <w:tcW w:w="1051" w:type="dxa"/>
                  <w:tcBorders>
                    <w:tl2br w:val="nil"/>
                    <w:tr2bl w:val="nil"/>
                  </w:tcBorders>
                  <w:vAlign w:val="center"/>
                </w:tcPr>
                <w:p>
                  <w:pPr>
                    <w:jc w:val="center"/>
                    <w:rPr>
                      <w:bCs/>
                      <w:szCs w:val="21"/>
                    </w:rPr>
                  </w:pPr>
                  <w:r>
                    <w:rPr>
                      <w:bCs/>
                      <w:szCs w:val="21"/>
                    </w:rPr>
                    <w:t>3</w:t>
                  </w:r>
                </w:p>
              </w:tc>
              <w:tc>
                <w:tcPr>
                  <w:tcW w:w="1051" w:type="dxa"/>
                  <w:tcBorders>
                    <w:tl2br w:val="nil"/>
                    <w:tr2bl w:val="nil"/>
                  </w:tcBorders>
                  <w:vAlign w:val="center"/>
                </w:tcPr>
                <w:p>
                  <w:pPr>
                    <w:jc w:val="center"/>
                    <w:rPr>
                      <w:bCs/>
                      <w:szCs w:val="21"/>
                    </w:rPr>
                  </w:pPr>
                  <w:r>
                    <w:rPr>
                      <w:bCs/>
                      <w:szCs w:val="21"/>
                    </w:rPr>
                    <w:t>3.5</w:t>
                  </w:r>
                </w:p>
              </w:tc>
              <w:tc>
                <w:tcPr>
                  <w:tcW w:w="1036" w:type="dxa"/>
                  <w:tcBorders>
                    <w:tl2br w:val="nil"/>
                    <w:tr2bl w:val="nil"/>
                  </w:tcBorders>
                  <w:vAlign w:val="center"/>
                </w:tcPr>
                <w:p>
                  <w:pPr>
                    <w:jc w:val="center"/>
                    <w:rPr>
                      <w:bCs/>
                      <w:szCs w:val="21"/>
                    </w:rPr>
                  </w:pPr>
                  <w:r>
                    <w:rPr>
                      <w:bCs/>
                      <w:szCs w:val="21"/>
                    </w:rPr>
                    <w:t>/</w:t>
                  </w:r>
                </w:p>
              </w:tc>
            </w:tr>
          </w:tbl>
          <w:p>
            <w:pPr>
              <w:ind w:firstLine="570"/>
              <w:jc w:val="center"/>
              <w:rPr>
                <w:b/>
                <w:bCs/>
                <w:szCs w:val="21"/>
              </w:rPr>
            </w:pPr>
            <w:r>
              <w:rPr>
                <w:b/>
                <w:bCs/>
                <w:szCs w:val="21"/>
              </w:rPr>
              <w:t>表1-11      主要设备清单一览表</w:t>
            </w:r>
          </w:p>
          <w:p>
            <w:pPr>
              <w:autoSpaceDE w:val="0"/>
              <w:autoSpaceDN w:val="0"/>
              <w:adjustRightInd w:val="0"/>
              <w:spacing w:line="360" w:lineRule="exact"/>
              <w:ind w:firstLine="420" w:firstLineChars="200"/>
              <w:jc w:val="left"/>
              <w:rPr>
                <w:rFonts w:hint="eastAsia"/>
                <w:kern w:val="0"/>
                <w:sz w:val="24"/>
              </w:rPr>
            </w:pPr>
            <w:r>
              <w:drawing>
                <wp:anchor distT="0" distB="0" distL="114300" distR="114300" simplePos="0" relativeHeight="291639296" behindDoc="0" locked="0" layoutInCell="1" allowOverlap="1">
                  <wp:simplePos x="0" y="0"/>
                  <wp:positionH relativeFrom="column">
                    <wp:posOffset>123825</wp:posOffset>
                  </wp:positionH>
                  <wp:positionV relativeFrom="paragraph">
                    <wp:posOffset>19050</wp:posOffset>
                  </wp:positionV>
                  <wp:extent cx="5324475" cy="35833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24475" cy="3583305"/>
                          </a:xfrm>
                          <a:prstGeom prst="rect">
                            <a:avLst/>
                          </a:prstGeom>
                        </pic:spPr>
                      </pic:pic>
                    </a:graphicData>
                  </a:graphic>
                </wp:anchor>
              </w:drawing>
            </w: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utoSpaceDE w:val="0"/>
              <w:autoSpaceDN w:val="0"/>
              <w:adjustRightInd w:val="0"/>
              <w:spacing w:line="360" w:lineRule="exact"/>
              <w:ind w:firstLine="420" w:firstLineChars="200"/>
              <w:jc w:val="left"/>
              <w:rPr>
                <w:rFonts w:hint="eastAsia"/>
                <w:kern w:val="0"/>
                <w:sz w:val="24"/>
              </w:rPr>
            </w:pPr>
            <w:r>
              <w:drawing>
                <wp:anchor distT="0" distB="0" distL="114300" distR="114300" simplePos="0" relativeHeight="291640320" behindDoc="0" locked="0" layoutInCell="1" allowOverlap="1">
                  <wp:simplePos x="0" y="0"/>
                  <wp:positionH relativeFrom="column">
                    <wp:posOffset>155575</wp:posOffset>
                  </wp:positionH>
                  <wp:positionV relativeFrom="paragraph">
                    <wp:posOffset>36830</wp:posOffset>
                  </wp:positionV>
                  <wp:extent cx="5276850" cy="23050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6850" cy="2305050"/>
                          </a:xfrm>
                          <a:prstGeom prst="rect">
                            <a:avLst/>
                          </a:prstGeom>
                        </pic:spPr>
                      </pic:pic>
                    </a:graphicData>
                  </a:graphic>
                </wp:anchor>
              </w:drawing>
            </w:r>
          </w:p>
          <w:p>
            <w:pPr>
              <w:pStyle w:val="2"/>
              <w:rPr>
                <w:rFonts w:hint="eastAsia"/>
              </w:rPr>
            </w:pPr>
          </w:p>
          <w:p>
            <w:pPr>
              <w:pStyle w:val="2"/>
              <w:rPr>
                <w:rFonts w:hint="eastAsia"/>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rFonts w:hint="eastAsia"/>
                <w:kern w:val="0"/>
                <w:sz w:val="24"/>
              </w:rPr>
            </w:pPr>
          </w:p>
          <w:p>
            <w:pPr>
              <w:autoSpaceDE w:val="0"/>
              <w:autoSpaceDN w:val="0"/>
              <w:adjustRightInd w:val="0"/>
              <w:spacing w:line="360" w:lineRule="exact"/>
              <w:ind w:firstLine="480" w:firstLineChars="200"/>
              <w:jc w:val="left"/>
              <w:rPr>
                <w:kern w:val="0"/>
                <w:sz w:val="24"/>
              </w:rPr>
            </w:pPr>
            <w:r>
              <w:rPr>
                <w:kern w:val="0"/>
                <w:sz w:val="24"/>
              </w:rPr>
              <w:t>（3）原辅材料消耗情况</w:t>
            </w:r>
          </w:p>
          <w:p>
            <w:pPr>
              <w:autoSpaceDE w:val="0"/>
              <w:autoSpaceDN w:val="0"/>
              <w:adjustRightInd w:val="0"/>
              <w:spacing w:line="360" w:lineRule="exact"/>
              <w:ind w:firstLine="480" w:firstLineChars="200"/>
              <w:jc w:val="left"/>
              <w:rPr>
                <w:kern w:val="0"/>
                <w:sz w:val="24"/>
              </w:rPr>
            </w:pPr>
            <w:r>
              <w:rPr>
                <w:kern w:val="0"/>
                <w:sz w:val="24"/>
              </w:rPr>
              <w:t>项目原辅材料消耗情况见表1-12。</w:t>
            </w:r>
          </w:p>
          <w:p>
            <w:pPr>
              <w:autoSpaceDE w:val="0"/>
              <w:autoSpaceDN w:val="0"/>
              <w:adjustRightInd w:val="0"/>
              <w:ind w:firstLine="422" w:firstLineChars="200"/>
              <w:jc w:val="center"/>
              <w:rPr>
                <w:kern w:val="0"/>
                <w:sz w:val="24"/>
              </w:rPr>
            </w:pPr>
            <w:r>
              <w:rPr>
                <w:b/>
                <w:kern w:val="0"/>
              </w:rPr>
              <w:t>表1-12      原辅材料消耗情况</w:t>
            </w:r>
          </w:p>
          <w:tbl>
            <w:tblPr>
              <w:tblStyle w:val="24"/>
              <w:tblW w:w="8543"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
            <w:tblGrid>
              <w:gridCol w:w="721"/>
              <w:gridCol w:w="1514"/>
              <w:gridCol w:w="766"/>
              <w:gridCol w:w="1225"/>
              <w:gridCol w:w="4317"/>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Ex>
              <w:trPr>
                <w:trHeight w:val="427" w:hRule="atLeast"/>
                <w:jc w:val="center"/>
              </w:trPr>
              <w:tc>
                <w:tcPr>
                  <w:tcW w:w="721" w:type="dxa"/>
                  <w:vAlign w:val="center"/>
                </w:tcPr>
                <w:p>
                  <w:pPr>
                    <w:snapToGrid w:val="0"/>
                    <w:jc w:val="center"/>
                    <w:rPr>
                      <w:b/>
                      <w:bCs/>
                      <w:kern w:val="0"/>
                      <w:szCs w:val="21"/>
                    </w:rPr>
                  </w:pPr>
                  <w:r>
                    <w:rPr>
                      <w:b/>
                      <w:bCs/>
                      <w:kern w:val="0"/>
                      <w:szCs w:val="21"/>
                    </w:rPr>
                    <w:t>序号</w:t>
                  </w:r>
                </w:p>
              </w:tc>
              <w:tc>
                <w:tcPr>
                  <w:tcW w:w="1514" w:type="dxa"/>
                  <w:vAlign w:val="center"/>
                </w:tcPr>
                <w:p>
                  <w:pPr>
                    <w:snapToGrid w:val="0"/>
                    <w:jc w:val="center"/>
                    <w:rPr>
                      <w:b/>
                      <w:bCs/>
                      <w:kern w:val="0"/>
                      <w:szCs w:val="21"/>
                    </w:rPr>
                  </w:pPr>
                  <w:r>
                    <w:rPr>
                      <w:b/>
                      <w:bCs/>
                      <w:kern w:val="0"/>
                      <w:szCs w:val="21"/>
                    </w:rPr>
                    <w:t>名称</w:t>
                  </w:r>
                </w:p>
              </w:tc>
              <w:tc>
                <w:tcPr>
                  <w:tcW w:w="766" w:type="dxa"/>
                  <w:vAlign w:val="center"/>
                </w:tcPr>
                <w:p>
                  <w:pPr>
                    <w:snapToGrid w:val="0"/>
                    <w:jc w:val="center"/>
                    <w:rPr>
                      <w:b/>
                      <w:bCs/>
                      <w:kern w:val="0"/>
                      <w:szCs w:val="21"/>
                    </w:rPr>
                  </w:pPr>
                  <w:r>
                    <w:rPr>
                      <w:b/>
                      <w:bCs/>
                      <w:kern w:val="0"/>
                      <w:szCs w:val="21"/>
                    </w:rPr>
                    <w:t>单位</w:t>
                  </w:r>
                </w:p>
              </w:tc>
              <w:tc>
                <w:tcPr>
                  <w:tcW w:w="1225" w:type="dxa"/>
                  <w:vAlign w:val="center"/>
                </w:tcPr>
                <w:p>
                  <w:pPr>
                    <w:snapToGrid w:val="0"/>
                    <w:jc w:val="center"/>
                    <w:rPr>
                      <w:b/>
                      <w:bCs/>
                      <w:kern w:val="0"/>
                      <w:szCs w:val="21"/>
                    </w:rPr>
                  </w:pPr>
                  <w:r>
                    <w:rPr>
                      <w:b/>
                      <w:bCs/>
                      <w:kern w:val="0"/>
                      <w:szCs w:val="21"/>
                    </w:rPr>
                    <w:t>年耗量</w:t>
                  </w:r>
                </w:p>
              </w:tc>
              <w:tc>
                <w:tcPr>
                  <w:tcW w:w="4317" w:type="dxa"/>
                  <w:vAlign w:val="center"/>
                </w:tcPr>
                <w:p>
                  <w:pPr>
                    <w:snapToGrid w:val="0"/>
                    <w:jc w:val="center"/>
                    <w:rPr>
                      <w:b/>
                      <w:bCs/>
                      <w:kern w:val="0"/>
                      <w:szCs w:val="21"/>
                    </w:rPr>
                  </w:pPr>
                  <w:r>
                    <w:rPr>
                      <w:b/>
                      <w:bCs/>
                      <w:kern w:val="0"/>
                      <w:szCs w:val="21"/>
                    </w:rPr>
                    <w:t>备注</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Ex>
              <w:trPr>
                <w:trHeight w:val="232" w:hRule="atLeast"/>
                <w:jc w:val="center"/>
              </w:trPr>
              <w:tc>
                <w:tcPr>
                  <w:tcW w:w="721" w:type="dxa"/>
                  <w:vAlign w:val="center"/>
                </w:tcPr>
                <w:p>
                  <w:pPr>
                    <w:snapToGrid w:val="0"/>
                    <w:jc w:val="center"/>
                    <w:rPr>
                      <w:bCs/>
                      <w:kern w:val="0"/>
                      <w:szCs w:val="21"/>
                    </w:rPr>
                  </w:pPr>
                  <w:r>
                    <w:rPr>
                      <w:bCs/>
                      <w:kern w:val="0"/>
                      <w:szCs w:val="21"/>
                    </w:rPr>
                    <w:t>1</w:t>
                  </w:r>
                </w:p>
              </w:tc>
              <w:tc>
                <w:tcPr>
                  <w:tcW w:w="1514" w:type="dxa"/>
                  <w:vAlign w:val="center"/>
                </w:tcPr>
                <w:p>
                  <w:pPr>
                    <w:snapToGrid w:val="0"/>
                    <w:jc w:val="center"/>
                    <w:rPr>
                      <w:bCs/>
                      <w:kern w:val="0"/>
                      <w:szCs w:val="21"/>
                    </w:rPr>
                  </w:pPr>
                  <w:r>
                    <w:rPr>
                      <w:bCs/>
                      <w:kern w:val="0"/>
                      <w:szCs w:val="21"/>
                    </w:rPr>
                    <w:t>除臭剂</w:t>
                  </w:r>
                </w:p>
              </w:tc>
              <w:tc>
                <w:tcPr>
                  <w:tcW w:w="766" w:type="dxa"/>
                  <w:vAlign w:val="center"/>
                </w:tcPr>
                <w:p>
                  <w:pPr>
                    <w:snapToGrid w:val="0"/>
                    <w:jc w:val="center"/>
                    <w:rPr>
                      <w:bCs/>
                      <w:kern w:val="0"/>
                      <w:szCs w:val="21"/>
                    </w:rPr>
                  </w:pPr>
                  <w:r>
                    <w:rPr>
                      <w:bCs/>
                      <w:kern w:val="0"/>
                      <w:szCs w:val="21"/>
                    </w:rPr>
                    <w:t>t/a</w:t>
                  </w:r>
                </w:p>
              </w:tc>
              <w:tc>
                <w:tcPr>
                  <w:tcW w:w="1225" w:type="dxa"/>
                  <w:vAlign w:val="center"/>
                </w:tcPr>
                <w:p>
                  <w:pPr>
                    <w:snapToGrid w:val="0"/>
                    <w:jc w:val="center"/>
                    <w:rPr>
                      <w:bCs/>
                      <w:kern w:val="0"/>
                      <w:szCs w:val="21"/>
                    </w:rPr>
                  </w:pPr>
                  <w:r>
                    <w:rPr>
                      <w:rFonts w:hint="eastAsia"/>
                      <w:bCs/>
                      <w:kern w:val="0"/>
                      <w:szCs w:val="21"/>
                    </w:rPr>
                    <w:t>3.65</w:t>
                  </w:r>
                  <w:r>
                    <w:rPr>
                      <w:bCs/>
                      <w:kern w:val="0"/>
                      <w:szCs w:val="21"/>
                    </w:rPr>
                    <w:t>t/a</w:t>
                  </w:r>
                </w:p>
              </w:tc>
              <w:tc>
                <w:tcPr>
                  <w:tcW w:w="4317" w:type="dxa"/>
                  <w:vAlign w:val="center"/>
                </w:tcPr>
                <w:p>
                  <w:pPr>
                    <w:snapToGrid w:val="0"/>
                    <w:jc w:val="left"/>
                    <w:rPr>
                      <w:bCs/>
                      <w:kern w:val="0"/>
                      <w:szCs w:val="21"/>
                    </w:rPr>
                  </w:pPr>
                  <w:r>
                    <w:rPr>
                      <w:bCs/>
                      <w:kern w:val="0"/>
                      <w:szCs w:val="21"/>
                    </w:rPr>
                    <w:t>外购生物除臭剂，用于去除污水处理站恶臭气体，改善周围环境质量。</w:t>
                  </w:r>
                </w:p>
              </w:tc>
            </w:tr>
          </w:tbl>
          <w:p>
            <w:pPr>
              <w:spacing w:line="360" w:lineRule="auto"/>
              <w:ind w:firstLine="482" w:firstLineChars="200"/>
              <w:outlineLvl w:val="1"/>
              <w:rPr>
                <w:b/>
                <w:strike/>
                <w:sz w:val="24"/>
              </w:rPr>
            </w:pPr>
            <w:r>
              <w:rPr>
                <w:b/>
                <w:sz w:val="24"/>
              </w:rPr>
              <w:t>（4）工程投资</w:t>
            </w:r>
          </w:p>
          <w:p>
            <w:pPr>
              <w:autoSpaceDE w:val="0"/>
              <w:autoSpaceDN w:val="0"/>
              <w:spacing w:line="360" w:lineRule="auto"/>
              <w:ind w:firstLine="480" w:firstLineChars="200"/>
              <w:jc w:val="left"/>
              <w:rPr>
                <w:kern w:val="0"/>
                <w:sz w:val="24"/>
              </w:rPr>
            </w:pPr>
            <w:r>
              <w:rPr>
                <w:kern w:val="0"/>
                <w:sz w:val="24"/>
              </w:rPr>
              <w:t>本项目总投资755.53万元。</w:t>
            </w:r>
          </w:p>
          <w:p>
            <w:pPr>
              <w:autoSpaceDE w:val="0"/>
              <w:autoSpaceDN w:val="0"/>
              <w:spacing w:line="360" w:lineRule="auto"/>
              <w:ind w:firstLine="480" w:firstLineChars="200"/>
              <w:jc w:val="left"/>
              <w:rPr>
                <w:kern w:val="0"/>
                <w:sz w:val="24"/>
              </w:rPr>
            </w:pPr>
            <w:r>
              <w:rPr>
                <w:kern w:val="0"/>
                <w:sz w:val="24"/>
              </w:rPr>
              <w:t>资金来源：</w:t>
            </w:r>
            <w:r>
              <w:rPr>
                <w:rFonts w:hint="eastAsia"/>
                <w:kern w:val="0"/>
                <w:sz w:val="24"/>
              </w:rPr>
              <w:t>申请国家环境保护专项资金。</w:t>
            </w:r>
          </w:p>
          <w:p>
            <w:pPr>
              <w:spacing w:line="360" w:lineRule="auto"/>
              <w:ind w:firstLine="482" w:firstLineChars="200"/>
              <w:outlineLvl w:val="1"/>
              <w:rPr>
                <w:b/>
                <w:sz w:val="24"/>
              </w:rPr>
            </w:pPr>
            <w:r>
              <w:rPr>
                <w:b/>
                <w:sz w:val="24"/>
              </w:rPr>
              <w:t>（5）劳动定员及工作制度</w:t>
            </w:r>
          </w:p>
          <w:p>
            <w:pPr>
              <w:spacing w:line="360" w:lineRule="auto"/>
              <w:ind w:firstLine="480" w:firstLineChars="200"/>
              <w:rPr>
                <w:sz w:val="24"/>
              </w:rPr>
            </w:pPr>
            <w:r>
              <w:rPr>
                <w:sz w:val="24"/>
              </w:rPr>
              <w:t>污水处理站距离南义乡政府较近，运营期采用南义乡政府1人进行兼职管理，不设值班室、宿舍，工程年运行365天。</w:t>
            </w:r>
          </w:p>
          <w:p>
            <w:pPr>
              <w:spacing w:line="360" w:lineRule="auto"/>
              <w:ind w:firstLine="482" w:firstLineChars="200"/>
              <w:rPr>
                <w:b/>
                <w:sz w:val="24"/>
              </w:rPr>
            </w:pPr>
            <w:r>
              <w:rPr>
                <w:b/>
                <w:sz w:val="24"/>
              </w:rPr>
              <w:t>（6）建设周期与进度</w:t>
            </w:r>
          </w:p>
          <w:p>
            <w:pPr>
              <w:spacing w:line="360" w:lineRule="auto"/>
              <w:ind w:firstLine="480" w:firstLineChars="200"/>
              <w:rPr>
                <w:sz w:val="24"/>
              </w:rPr>
            </w:pPr>
            <w:r>
              <w:rPr>
                <w:sz w:val="24"/>
              </w:rPr>
              <w:t>本工程为小型工程，且工程量较为单一，主要为土方和混凝土工程，根据工程量及拟定施工方法，并考虑合理工期，施工工期为3个月。</w:t>
            </w:r>
          </w:p>
          <w:p>
            <w:pPr>
              <w:spacing w:line="360" w:lineRule="auto"/>
              <w:ind w:firstLine="480" w:firstLineChars="200"/>
              <w:rPr>
                <w:sz w:val="24"/>
              </w:rPr>
            </w:pPr>
            <w:r>
              <w:rPr>
                <w:sz w:val="24"/>
              </w:rPr>
              <w:t>准备施工：为2019年</w:t>
            </w:r>
            <w:r>
              <w:rPr>
                <w:rFonts w:hint="eastAsia"/>
                <w:sz w:val="24"/>
              </w:rPr>
              <w:t>7</w:t>
            </w:r>
            <w:r>
              <w:rPr>
                <w:sz w:val="24"/>
              </w:rPr>
              <w:t>月，</w:t>
            </w:r>
            <w:r>
              <w:rPr>
                <w:rFonts w:hint="eastAsia"/>
                <w:sz w:val="24"/>
              </w:rPr>
              <w:t>完成初步、施工图设计及审批。</w:t>
            </w:r>
          </w:p>
          <w:p>
            <w:pPr>
              <w:spacing w:line="360" w:lineRule="auto"/>
              <w:ind w:firstLine="480" w:firstLineChars="200"/>
              <w:rPr>
                <w:sz w:val="24"/>
              </w:rPr>
            </w:pPr>
            <w:r>
              <w:rPr>
                <w:sz w:val="24"/>
              </w:rPr>
              <w:t>污水处理站、管网工程：2019年</w:t>
            </w:r>
            <w:r>
              <w:rPr>
                <w:rFonts w:hint="eastAsia"/>
                <w:sz w:val="24"/>
              </w:rPr>
              <w:t>8</w:t>
            </w:r>
            <w:r>
              <w:rPr>
                <w:sz w:val="24"/>
              </w:rPr>
              <w:t>月-2019年</w:t>
            </w:r>
            <w:r>
              <w:rPr>
                <w:rFonts w:hint="eastAsia"/>
                <w:sz w:val="24"/>
              </w:rPr>
              <w:t>11</w:t>
            </w:r>
            <w:r>
              <w:rPr>
                <w:sz w:val="24"/>
              </w:rPr>
              <w:t>月完成污水处理站、管网的施工。</w:t>
            </w:r>
          </w:p>
          <w:p>
            <w:pPr>
              <w:spacing w:line="360" w:lineRule="auto"/>
              <w:ind w:firstLine="480" w:firstLineChars="200"/>
              <w:rPr>
                <w:sz w:val="24"/>
              </w:rPr>
            </w:pPr>
            <w:r>
              <w:rPr>
                <w:sz w:val="24"/>
              </w:rPr>
              <w:t>污水处理站调试：2019年</w:t>
            </w:r>
            <w:r>
              <w:rPr>
                <w:rFonts w:hint="eastAsia"/>
                <w:sz w:val="24"/>
              </w:rPr>
              <w:t>12</w:t>
            </w:r>
            <w:r>
              <w:rPr>
                <w:sz w:val="24"/>
              </w:rPr>
              <w:t>月完成污水处理站调试工作。</w:t>
            </w:r>
          </w:p>
          <w:p>
            <w:pPr>
              <w:spacing w:line="360" w:lineRule="auto"/>
              <w:ind w:firstLine="480" w:firstLineChars="200"/>
              <w:rPr>
                <w:sz w:val="24"/>
              </w:rPr>
            </w:pPr>
            <w:r>
              <w:rPr>
                <w:sz w:val="24"/>
              </w:rPr>
              <w:t>正式投入运行：20</w:t>
            </w:r>
            <w:r>
              <w:rPr>
                <w:rFonts w:hint="eastAsia"/>
                <w:sz w:val="24"/>
              </w:rPr>
              <w:t>19</w:t>
            </w:r>
            <w:r>
              <w:rPr>
                <w:sz w:val="24"/>
              </w:rPr>
              <w:t>年1</w:t>
            </w:r>
            <w:r>
              <w:rPr>
                <w:rFonts w:hint="eastAsia"/>
                <w:sz w:val="24"/>
              </w:rPr>
              <w:t>2</w:t>
            </w:r>
            <w:r>
              <w:rPr>
                <w:sz w:val="24"/>
              </w:rPr>
              <w:t>月底完成试运行，正式投入运转。</w:t>
            </w:r>
          </w:p>
          <w:p>
            <w:pPr>
              <w:spacing w:line="360" w:lineRule="auto"/>
              <w:ind w:firstLine="482" w:firstLineChars="200"/>
              <w:jc w:val="left"/>
              <w:outlineLvl w:val="1"/>
              <w:rPr>
                <w:b/>
                <w:sz w:val="24"/>
              </w:rPr>
            </w:pPr>
            <w:r>
              <w:rPr>
                <w:b/>
                <w:sz w:val="24"/>
              </w:rPr>
              <w:t>8、项目用地及总图布置</w:t>
            </w:r>
          </w:p>
          <w:p>
            <w:pPr>
              <w:spacing w:line="360" w:lineRule="auto"/>
              <w:ind w:firstLine="480" w:firstLineChars="200"/>
              <w:rPr>
                <w:bCs/>
                <w:sz w:val="24"/>
              </w:rPr>
            </w:pPr>
            <w:r>
              <w:rPr>
                <w:bCs/>
                <w:sz w:val="24"/>
              </w:rPr>
              <w:t>总图布置原则：合理利用自然地形，功能分区明确，工艺流线合理，运输便捷，满足消防、安全、卫生等要求。</w:t>
            </w:r>
          </w:p>
          <w:p>
            <w:pPr>
              <w:spacing w:line="360" w:lineRule="auto"/>
              <w:ind w:firstLine="480" w:firstLineChars="200"/>
              <w:rPr>
                <w:bCs/>
                <w:sz w:val="24"/>
              </w:rPr>
            </w:pPr>
            <w:r>
              <w:rPr>
                <w:bCs/>
                <w:sz w:val="24"/>
              </w:rPr>
              <w:t>（1）污水处理站平面布置</w:t>
            </w:r>
          </w:p>
          <w:p>
            <w:pPr>
              <w:spacing w:line="360" w:lineRule="auto"/>
              <w:ind w:firstLine="480" w:firstLineChars="200"/>
              <w:rPr>
                <w:bCs/>
                <w:sz w:val="24"/>
              </w:rPr>
            </w:pPr>
            <w:r>
              <w:rPr>
                <w:bCs/>
                <w:sz w:val="24"/>
              </w:rPr>
              <w:t>宁县南义污水处理工程建设项目位于宁县南义乡张堡村，场地主要建设生产区，无办公区。由格栅池、调节池、污泥池以及</w:t>
            </w:r>
            <w:r>
              <w:rPr>
                <w:rFonts w:hint="eastAsia" w:cs="宋体"/>
                <w:color w:val="FF0000"/>
                <w:sz w:val="24"/>
                <w:lang w:bidi="ar"/>
              </w:rPr>
              <w:t>A</w:t>
            </w:r>
            <w:r>
              <w:rPr>
                <w:rFonts w:hint="eastAsia" w:cs="宋体"/>
                <w:color w:val="FF0000"/>
                <w:sz w:val="24"/>
                <w:vertAlign w:val="superscript"/>
                <w:lang w:bidi="ar"/>
              </w:rPr>
              <w:t>2</w:t>
            </w:r>
            <w:r>
              <w:rPr>
                <w:rFonts w:hint="eastAsia" w:cs="宋体"/>
                <w:color w:val="FF0000"/>
                <w:sz w:val="24"/>
                <w:lang w:bidi="ar"/>
              </w:rPr>
              <w:t>/O+</w:t>
            </w:r>
            <w:r>
              <w:rPr>
                <w:color w:val="FF0000"/>
                <w:sz w:val="24"/>
                <w:lang w:bidi="ar"/>
              </w:rPr>
              <w:t>MBR</w:t>
            </w:r>
            <w:r>
              <w:rPr>
                <w:bCs/>
                <w:sz w:val="24"/>
              </w:rPr>
              <w:t>一体化污水处理设备2台等组成。</w:t>
            </w:r>
          </w:p>
          <w:p>
            <w:pPr>
              <w:spacing w:line="360" w:lineRule="auto"/>
              <w:ind w:firstLine="480" w:firstLineChars="200"/>
              <w:rPr>
                <w:bCs/>
                <w:sz w:val="24"/>
              </w:rPr>
            </w:pPr>
            <w:r>
              <w:rPr>
                <w:bCs/>
                <w:sz w:val="24"/>
              </w:rPr>
              <w:t>（2）管道平面布置</w:t>
            </w:r>
          </w:p>
          <w:p>
            <w:pPr>
              <w:spacing w:line="360" w:lineRule="auto"/>
              <w:ind w:firstLine="480" w:firstLineChars="200"/>
              <w:rPr>
                <w:bCs/>
                <w:sz w:val="24"/>
              </w:rPr>
            </w:pPr>
            <w:r>
              <w:rPr>
                <w:bCs/>
                <w:sz w:val="24"/>
              </w:rPr>
              <w:t>污水管网沿南义乡街区道路敷设，依据道路设计的高程和污水工程规划，大体沿北向南敷设污水管道。</w:t>
            </w:r>
          </w:p>
          <w:p>
            <w:pPr>
              <w:spacing w:line="360" w:lineRule="auto"/>
              <w:ind w:firstLine="480" w:firstLineChars="200"/>
              <w:rPr>
                <w:bCs/>
                <w:sz w:val="24"/>
              </w:rPr>
            </w:pPr>
            <w:r>
              <w:rPr>
                <w:bCs/>
                <w:sz w:val="24"/>
              </w:rPr>
              <w:t>项目污水管网敷设平面图见附图3，污水处理站平面图见附图4。</w:t>
            </w:r>
          </w:p>
          <w:p>
            <w:pPr>
              <w:spacing w:line="360" w:lineRule="auto"/>
              <w:ind w:firstLine="482" w:firstLineChars="200"/>
              <w:rPr>
                <w:b/>
                <w:bCs/>
                <w:sz w:val="24"/>
              </w:rPr>
            </w:pPr>
            <w:r>
              <w:rPr>
                <w:b/>
                <w:bCs/>
                <w:sz w:val="24"/>
              </w:rPr>
              <w:t>9、项目符合性分析</w:t>
            </w:r>
          </w:p>
          <w:p>
            <w:pPr>
              <w:spacing w:line="360" w:lineRule="auto"/>
              <w:ind w:firstLine="480" w:firstLineChars="200"/>
              <w:rPr>
                <w:sz w:val="24"/>
              </w:rPr>
            </w:pPr>
            <w:r>
              <w:rPr>
                <w:bCs/>
                <w:sz w:val="24"/>
                <w:lang w:bidi="ar"/>
              </w:rPr>
              <w:t>（1）产业政策符合性分析</w:t>
            </w:r>
          </w:p>
          <w:p>
            <w:pPr>
              <w:spacing w:line="360" w:lineRule="auto"/>
              <w:ind w:firstLine="480" w:firstLineChars="200"/>
              <w:rPr>
                <w:sz w:val="24"/>
              </w:rPr>
            </w:pPr>
            <w:r>
              <w:rPr>
                <w:sz w:val="24"/>
                <w:lang w:bidi="ar"/>
              </w:rPr>
              <w:t>根据《产业结构调整指导目录》（2011年本）及《国家发展改革委关于修改&lt;产业结构调整指导目录（2011年本）&gt;有关条款的决定》（国家发展和改革委员会令第21号，2013年2月16日），拟建项目属于</w:t>
            </w:r>
            <w:r>
              <w:rPr>
                <w:sz w:val="24"/>
                <w:szCs w:val="20"/>
                <w:lang w:bidi="ar"/>
              </w:rPr>
              <w:t>鼓励类中“三十八、环境保护与资源节约综合利用，第15条“三废”综合利用及治理工程，</w:t>
            </w:r>
            <w:r>
              <w:rPr>
                <w:sz w:val="24"/>
                <w:lang w:bidi="ar"/>
              </w:rPr>
              <w:t>符合国家产业政策。</w:t>
            </w:r>
          </w:p>
          <w:p>
            <w:pPr>
              <w:spacing w:line="480" w:lineRule="exact"/>
              <w:ind w:firstLine="480" w:firstLineChars="200"/>
              <w:rPr>
                <w:sz w:val="24"/>
              </w:rPr>
            </w:pPr>
            <w:r>
              <w:rPr>
                <w:sz w:val="24"/>
                <w:lang w:bidi="ar"/>
              </w:rPr>
              <w:t>（2）“三线一单”的控制要求符合性分析</w:t>
            </w:r>
          </w:p>
          <w:p>
            <w:pPr>
              <w:spacing w:line="480" w:lineRule="exact"/>
              <w:ind w:firstLine="480" w:firstLineChars="200"/>
              <w:rPr>
                <w:sz w:val="24"/>
                <w:szCs w:val="21"/>
              </w:rPr>
            </w:pPr>
            <w:r>
              <w:rPr>
                <w:sz w:val="24"/>
                <w:szCs w:val="21"/>
                <w:lang w:bidi="ar"/>
              </w:rPr>
              <w:fldChar w:fldCharType="begin"/>
            </w:r>
            <w:r>
              <w:rPr>
                <w:sz w:val="24"/>
                <w:szCs w:val="21"/>
                <w:lang w:bidi="ar"/>
              </w:rPr>
              <w:instrText xml:space="preserve"> = 1 \* GB3 </w:instrText>
            </w:r>
            <w:r>
              <w:rPr>
                <w:sz w:val="24"/>
                <w:szCs w:val="21"/>
                <w:lang w:bidi="ar"/>
              </w:rPr>
              <w:fldChar w:fldCharType="separate"/>
            </w:r>
            <w:r>
              <w:rPr>
                <w:sz w:val="24"/>
                <w:szCs w:val="21"/>
                <w:lang w:bidi="ar"/>
              </w:rPr>
              <w:t>①</w:t>
            </w:r>
            <w:r>
              <w:rPr>
                <w:sz w:val="24"/>
                <w:szCs w:val="21"/>
                <w:lang w:bidi="ar"/>
              </w:rPr>
              <w:fldChar w:fldCharType="end"/>
            </w:r>
            <w:r>
              <w:rPr>
                <w:sz w:val="24"/>
                <w:szCs w:val="21"/>
                <w:lang w:bidi="ar"/>
              </w:rPr>
              <w:t>与生态保护红线相符性分析</w:t>
            </w:r>
          </w:p>
          <w:p>
            <w:pPr>
              <w:spacing w:line="480" w:lineRule="exact"/>
              <w:ind w:firstLine="480" w:firstLineChars="200"/>
              <w:rPr>
                <w:sz w:val="24"/>
                <w:szCs w:val="21"/>
              </w:rPr>
            </w:pPr>
            <w:r>
              <w:rPr>
                <w:sz w:val="24"/>
                <w:szCs w:val="21"/>
                <w:lang w:bidi="ar"/>
              </w:rPr>
              <w:t>本项目所在地目前没有划定生态保护红线，项目选址不在水源地保护区、自然保护区</w:t>
            </w:r>
            <w:r>
              <w:rPr>
                <w:snapToGrid w:val="0"/>
                <w:sz w:val="24"/>
                <w:lang w:bidi="ar"/>
              </w:rPr>
              <w:t>和风景旅游区</w:t>
            </w:r>
            <w:r>
              <w:rPr>
                <w:sz w:val="24"/>
                <w:szCs w:val="21"/>
                <w:lang w:bidi="ar"/>
              </w:rPr>
              <w:t>范围内，不涉及基本农田，周围没</w:t>
            </w:r>
            <w:r>
              <w:rPr>
                <w:snapToGrid w:val="0"/>
                <w:sz w:val="24"/>
                <w:lang w:bidi="ar"/>
              </w:rPr>
              <w:t>有国家或省级保护的文物古迹，</w:t>
            </w:r>
            <w:r>
              <w:rPr>
                <w:sz w:val="24"/>
                <w:szCs w:val="21"/>
                <w:lang w:bidi="ar"/>
              </w:rPr>
              <w:t>因此项目选址符合生态保护红线要求。</w:t>
            </w:r>
          </w:p>
          <w:p>
            <w:pPr>
              <w:spacing w:line="480" w:lineRule="exact"/>
              <w:ind w:firstLine="480" w:firstLineChars="200"/>
              <w:rPr>
                <w:sz w:val="24"/>
                <w:szCs w:val="21"/>
              </w:rPr>
            </w:pPr>
            <w:r>
              <w:rPr>
                <w:sz w:val="24"/>
                <w:szCs w:val="21"/>
                <w:lang w:bidi="ar"/>
              </w:rPr>
              <w:fldChar w:fldCharType="begin"/>
            </w:r>
            <w:r>
              <w:rPr>
                <w:sz w:val="24"/>
                <w:szCs w:val="21"/>
                <w:lang w:bidi="ar"/>
              </w:rPr>
              <w:instrText xml:space="preserve"> = 2 \* GB3 </w:instrText>
            </w:r>
            <w:r>
              <w:rPr>
                <w:sz w:val="24"/>
                <w:szCs w:val="21"/>
                <w:lang w:bidi="ar"/>
              </w:rPr>
              <w:fldChar w:fldCharType="separate"/>
            </w:r>
            <w:r>
              <w:rPr>
                <w:sz w:val="24"/>
                <w:szCs w:val="21"/>
                <w:lang w:bidi="ar"/>
              </w:rPr>
              <w:t>②</w:t>
            </w:r>
            <w:r>
              <w:rPr>
                <w:sz w:val="24"/>
                <w:szCs w:val="21"/>
                <w:lang w:bidi="ar"/>
              </w:rPr>
              <w:fldChar w:fldCharType="end"/>
            </w:r>
            <w:r>
              <w:rPr>
                <w:sz w:val="24"/>
                <w:szCs w:val="21"/>
                <w:lang w:bidi="ar"/>
              </w:rPr>
              <w:t>环境质量利用底线符合性分析</w:t>
            </w:r>
          </w:p>
          <w:p>
            <w:pPr>
              <w:spacing w:line="480" w:lineRule="exact"/>
              <w:ind w:firstLine="480" w:firstLineChars="200"/>
              <w:rPr>
                <w:sz w:val="24"/>
                <w:szCs w:val="21"/>
              </w:rPr>
            </w:pPr>
            <w:r>
              <w:rPr>
                <w:sz w:val="24"/>
                <w:szCs w:val="21"/>
                <w:lang w:bidi="ar"/>
              </w:rPr>
              <w:t>本项目选址不在宁县城市规划范围内，引用监测结果表明区域</w:t>
            </w:r>
            <w:r>
              <w:rPr>
                <w:sz w:val="24"/>
                <w:lang w:bidi="ar"/>
              </w:rPr>
              <w:t>环境空气、地表水、地下水、声环境质量均能达到相应环境质量标准，区域环境质量现状良好，尚有一定环境容量，符合环境质量底线要求。</w:t>
            </w:r>
          </w:p>
          <w:p>
            <w:pPr>
              <w:spacing w:line="480" w:lineRule="exact"/>
              <w:ind w:firstLine="480" w:firstLineChars="200"/>
              <w:rPr>
                <w:sz w:val="24"/>
                <w:szCs w:val="21"/>
              </w:rPr>
            </w:pPr>
            <w:r>
              <w:rPr>
                <w:sz w:val="24"/>
                <w:szCs w:val="21"/>
                <w:lang w:bidi="ar"/>
              </w:rPr>
              <w:fldChar w:fldCharType="begin"/>
            </w:r>
            <w:r>
              <w:rPr>
                <w:sz w:val="24"/>
                <w:szCs w:val="21"/>
                <w:lang w:bidi="ar"/>
              </w:rPr>
              <w:instrText xml:space="preserve"> = 3 \* GB3 </w:instrText>
            </w:r>
            <w:r>
              <w:rPr>
                <w:sz w:val="24"/>
                <w:szCs w:val="21"/>
                <w:lang w:bidi="ar"/>
              </w:rPr>
              <w:fldChar w:fldCharType="separate"/>
            </w:r>
            <w:r>
              <w:rPr>
                <w:sz w:val="24"/>
                <w:szCs w:val="21"/>
                <w:lang w:bidi="ar"/>
              </w:rPr>
              <w:t>③</w:t>
            </w:r>
            <w:r>
              <w:rPr>
                <w:sz w:val="24"/>
                <w:szCs w:val="21"/>
                <w:lang w:bidi="ar"/>
              </w:rPr>
              <w:fldChar w:fldCharType="end"/>
            </w:r>
            <w:r>
              <w:rPr>
                <w:sz w:val="24"/>
                <w:szCs w:val="21"/>
                <w:lang w:bidi="ar"/>
              </w:rPr>
              <w:t>资源利用上线符合性分析</w:t>
            </w:r>
          </w:p>
          <w:p>
            <w:pPr>
              <w:spacing w:line="480" w:lineRule="exact"/>
              <w:ind w:firstLine="480" w:firstLineChars="200"/>
              <w:rPr>
                <w:sz w:val="24"/>
                <w:szCs w:val="21"/>
              </w:rPr>
            </w:pPr>
            <w:r>
              <w:rPr>
                <w:sz w:val="24"/>
                <w:szCs w:val="21"/>
                <w:lang w:bidi="ar"/>
              </w:rPr>
              <w:t>本项目运营期所用的资源主要为电，选址区域目前已有供电设施，因此本项目建设符合资源利用上线要求。</w:t>
            </w:r>
          </w:p>
          <w:p>
            <w:pPr>
              <w:spacing w:line="480" w:lineRule="exact"/>
              <w:ind w:firstLine="480" w:firstLineChars="200"/>
              <w:rPr>
                <w:sz w:val="24"/>
                <w:szCs w:val="21"/>
              </w:rPr>
            </w:pPr>
            <w:r>
              <w:rPr>
                <w:sz w:val="24"/>
                <w:szCs w:val="21"/>
                <w:lang w:bidi="ar"/>
              </w:rPr>
              <w:fldChar w:fldCharType="begin"/>
            </w:r>
            <w:r>
              <w:rPr>
                <w:sz w:val="24"/>
                <w:szCs w:val="21"/>
                <w:lang w:bidi="ar"/>
              </w:rPr>
              <w:instrText xml:space="preserve"> = 4 \* GB3 </w:instrText>
            </w:r>
            <w:r>
              <w:rPr>
                <w:sz w:val="24"/>
                <w:szCs w:val="21"/>
                <w:lang w:bidi="ar"/>
              </w:rPr>
              <w:fldChar w:fldCharType="separate"/>
            </w:r>
            <w:r>
              <w:rPr>
                <w:sz w:val="24"/>
                <w:szCs w:val="21"/>
                <w:lang w:bidi="ar"/>
              </w:rPr>
              <w:t>④</w:t>
            </w:r>
            <w:r>
              <w:rPr>
                <w:sz w:val="24"/>
                <w:szCs w:val="21"/>
                <w:lang w:bidi="ar"/>
              </w:rPr>
              <w:fldChar w:fldCharType="end"/>
            </w:r>
            <w:r>
              <w:rPr>
                <w:sz w:val="24"/>
                <w:szCs w:val="21"/>
                <w:lang w:bidi="ar"/>
              </w:rPr>
              <w:t>与环境准入负面清单的对照</w:t>
            </w:r>
          </w:p>
          <w:p>
            <w:pPr>
              <w:spacing w:line="480" w:lineRule="exact"/>
              <w:ind w:firstLine="480" w:firstLineChars="200"/>
              <w:rPr>
                <w:sz w:val="24"/>
                <w:szCs w:val="21"/>
              </w:rPr>
            </w:pPr>
            <w:r>
              <w:rPr>
                <w:sz w:val="24"/>
                <w:szCs w:val="21"/>
                <w:lang w:bidi="ar"/>
              </w:rPr>
              <w:t>本项目所在地目前没有划定环境准入负面清单。</w:t>
            </w:r>
          </w:p>
          <w:p>
            <w:pPr>
              <w:spacing w:line="360" w:lineRule="auto"/>
              <w:ind w:firstLine="480" w:firstLineChars="200"/>
              <w:rPr>
                <w:sz w:val="24"/>
              </w:rPr>
            </w:pPr>
            <w:r>
              <w:rPr>
                <w:bCs/>
                <w:sz w:val="24"/>
                <w:lang w:bidi="ar"/>
              </w:rPr>
              <w:t>（3）污水处理工艺符合性分析</w:t>
            </w:r>
          </w:p>
          <w:p>
            <w:pPr>
              <w:spacing w:line="360" w:lineRule="auto"/>
              <w:ind w:firstLine="480" w:firstLineChars="200"/>
              <w:rPr>
                <w:sz w:val="24"/>
              </w:rPr>
            </w:pPr>
            <w:r>
              <w:rPr>
                <w:sz w:val="24"/>
                <w:lang w:bidi="ar"/>
              </w:rPr>
              <w:t>污水处理工艺符合国家计委、建设部颁发的《城市污水处理工程项目建设标准（修订2001）》，建设部、国家环境保护总局及科技部印发的《城市污水处理及污染防治技术政策（建城2000[24]号）》的要求。</w:t>
            </w:r>
          </w:p>
          <w:p>
            <w:pPr>
              <w:spacing w:line="360" w:lineRule="auto"/>
              <w:ind w:firstLine="480" w:firstLineChars="200"/>
              <w:rPr>
                <w:b/>
                <w:kern w:val="0"/>
                <w:sz w:val="24"/>
              </w:rPr>
            </w:pPr>
            <w:r>
              <w:rPr>
                <w:bCs/>
                <w:sz w:val="24"/>
                <w:szCs w:val="28"/>
                <w:lang w:bidi="ar"/>
              </w:rPr>
              <w:t>项目采用</w:t>
            </w:r>
            <w:r>
              <w:rPr>
                <w:rFonts w:hint="eastAsia" w:cs="宋体"/>
                <w:color w:val="FF0000"/>
                <w:sz w:val="24"/>
                <w:lang w:bidi="ar"/>
              </w:rPr>
              <w:t>采用A</w:t>
            </w:r>
            <w:r>
              <w:rPr>
                <w:rFonts w:hint="eastAsia" w:cs="宋体"/>
                <w:color w:val="FF0000"/>
                <w:sz w:val="24"/>
                <w:vertAlign w:val="superscript"/>
                <w:lang w:bidi="ar"/>
              </w:rPr>
              <w:t>2</w:t>
            </w:r>
            <w:r>
              <w:rPr>
                <w:rFonts w:hint="eastAsia" w:cs="宋体"/>
                <w:color w:val="FF0000"/>
                <w:sz w:val="24"/>
                <w:lang w:bidi="ar"/>
              </w:rPr>
              <w:t>/O+</w:t>
            </w:r>
            <w:r>
              <w:rPr>
                <w:color w:val="FF0000"/>
                <w:sz w:val="24"/>
                <w:lang w:bidi="ar"/>
              </w:rPr>
              <w:t>MBR</w:t>
            </w:r>
            <w:r>
              <w:rPr>
                <w:rFonts w:hint="eastAsia" w:cs="宋体"/>
                <w:color w:val="FF0000"/>
                <w:sz w:val="24"/>
                <w:lang w:bidi="ar"/>
              </w:rPr>
              <w:t>工艺</w:t>
            </w:r>
            <w:r>
              <w:rPr>
                <w:bCs/>
                <w:sz w:val="24"/>
                <w:szCs w:val="28"/>
                <w:lang w:bidi="ar"/>
              </w:rPr>
              <w:t>对</w:t>
            </w:r>
            <w:r>
              <w:rPr>
                <w:rFonts w:hint="eastAsia"/>
                <w:bCs/>
                <w:sz w:val="24"/>
                <w:szCs w:val="28"/>
                <w:lang w:bidi="ar"/>
              </w:rPr>
              <w:t>南义</w:t>
            </w:r>
            <w:r>
              <w:rPr>
                <w:bCs/>
                <w:sz w:val="24"/>
                <w:szCs w:val="28"/>
                <w:lang w:bidi="ar"/>
              </w:rPr>
              <w:t>乡生活污水进行处理，该</w:t>
            </w:r>
            <w:r>
              <w:rPr>
                <w:sz w:val="24"/>
                <w:lang w:bidi="ar"/>
              </w:rPr>
              <w:t>工艺目前在国内外被广泛应用于乡镇、农村、城区、城市河道、景区、高速服务区、酒店、学校、农家乐等等，其处理效率均可达到《城镇污水处理厂污染物排放标准》（GB18918-2016）表1中一级A水质标准需求。</w:t>
            </w:r>
          </w:p>
          <w:p>
            <w:pPr>
              <w:spacing w:line="360" w:lineRule="auto"/>
              <w:ind w:firstLine="480" w:firstLineChars="200"/>
              <w:rPr>
                <w:sz w:val="24"/>
              </w:rPr>
            </w:pPr>
            <w:r>
              <w:rPr>
                <w:bCs/>
                <w:sz w:val="24"/>
                <w:lang w:bidi="ar"/>
              </w:rPr>
              <w:t>（4）项目选址合理性分析</w:t>
            </w:r>
          </w:p>
          <w:p>
            <w:pPr>
              <w:spacing w:line="360" w:lineRule="auto"/>
              <w:ind w:firstLine="480" w:firstLineChars="200"/>
              <w:rPr>
                <w:sz w:val="24"/>
                <w:szCs w:val="21"/>
              </w:rPr>
            </w:pPr>
            <w:r>
              <w:rPr>
                <w:rFonts w:hint="eastAsia" w:hAnsi="宋体"/>
                <w:bCs/>
                <w:sz w:val="24"/>
              </w:rPr>
              <w:t>本项目新建污水处理厂前期选址过程中，拟选定2个厂址作为备选，1号厂址位于</w:t>
            </w:r>
            <w:r>
              <w:rPr>
                <w:bCs/>
                <w:sz w:val="24"/>
              </w:rPr>
              <w:t>宁县南义乡</w:t>
            </w:r>
            <w:r>
              <w:rPr>
                <w:rFonts w:hint="eastAsia"/>
                <w:bCs/>
                <w:sz w:val="24"/>
              </w:rPr>
              <w:t>东王庄村</w:t>
            </w:r>
            <w:r>
              <w:rPr>
                <w:rFonts w:hint="eastAsia"/>
                <w:sz w:val="24"/>
                <w:szCs w:val="21"/>
              </w:rPr>
              <w:t>（</w:t>
            </w:r>
            <w:r>
              <w:rPr>
                <w:rFonts w:hint="eastAsia"/>
                <w:bCs/>
                <w:sz w:val="24"/>
              </w:rPr>
              <w:t>北纬</w:t>
            </w:r>
            <w:r>
              <w:rPr>
                <w:bCs/>
                <w:sz w:val="24"/>
              </w:rPr>
              <w:t>35°</w:t>
            </w:r>
            <w:r>
              <w:rPr>
                <w:rFonts w:hint="eastAsia"/>
                <w:bCs/>
                <w:sz w:val="24"/>
              </w:rPr>
              <w:t>37</w:t>
            </w:r>
            <w:r>
              <w:rPr>
                <w:bCs/>
                <w:sz w:val="24"/>
              </w:rPr>
              <w:t>′</w:t>
            </w:r>
            <w:r>
              <w:rPr>
                <w:rFonts w:hint="eastAsia"/>
                <w:bCs/>
                <w:sz w:val="24"/>
              </w:rPr>
              <w:t>50.10″</w:t>
            </w:r>
            <w:r>
              <w:rPr>
                <w:bCs/>
                <w:sz w:val="24"/>
              </w:rPr>
              <w:t>，东经</w:t>
            </w:r>
            <w:r>
              <w:rPr>
                <w:rFonts w:hint="eastAsia"/>
                <w:bCs/>
                <w:sz w:val="24"/>
              </w:rPr>
              <w:t>107</w:t>
            </w:r>
            <w:r>
              <w:rPr>
                <w:bCs/>
                <w:sz w:val="24"/>
              </w:rPr>
              <w:t>°</w:t>
            </w:r>
            <w:r>
              <w:rPr>
                <w:rFonts w:hint="eastAsia"/>
                <w:bCs/>
                <w:sz w:val="24"/>
              </w:rPr>
              <w:t>57</w:t>
            </w:r>
            <w:r>
              <w:rPr>
                <w:bCs/>
                <w:sz w:val="24"/>
              </w:rPr>
              <w:t>′</w:t>
            </w:r>
            <w:r>
              <w:rPr>
                <w:rFonts w:hint="eastAsia"/>
                <w:bCs/>
                <w:sz w:val="24"/>
              </w:rPr>
              <w:t>57.48″</w:t>
            </w:r>
            <w:r>
              <w:rPr>
                <w:rFonts w:hint="eastAsia"/>
                <w:sz w:val="24"/>
                <w:szCs w:val="21"/>
              </w:rPr>
              <w:t>）</w:t>
            </w:r>
            <w:r>
              <w:rPr>
                <w:rFonts w:hint="eastAsia" w:hAnsi="宋体"/>
                <w:bCs/>
                <w:sz w:val="24"/>
              </w:rPr>
              <w:t>，2号厂址位于</w:t>
            </w:r>
            <w:r>
              <w:rPr>
                <w:bCs/>
                <w:sz w:val="24"/>
              </w:rPr>
              <w:t>宁县南义乡张堡村</w:t>
            </w:r>
            <w:r>
              <w:rPr>
                <w:rFonts w:hint="eastAsia" w:hAnsi="宋体"/>
                <w:bCs/>
                <w:sz w:val="24"/>
              </w:rPr>
              <w:t>（</w:t>
            </w:r>
            <w:r>
              <w:rPr>
                <w:sz w:val="24"/>
              </w:rPr>
              <w:t>北纬35°37′</w:t>
            </w:r>
            <w:r>
              <w:rPr>
                <w:rFonts w:hint="eastAsia"/>
                <w:sz w:val="24"/>
              </w:rPr>
              <w:t>22.40</w:t>
            </w:r>
            <w:r>
              <w:rPr>
                <w:sz w:val="24"/>
              </w:rPr>
              <w:t>″，东经107°57′</w:t>
            </w:r>
            <w:r>
              <w:rPr>
                <w:rFonts w:hint="eastAsia"/>
                <w:sz w:val="24"/>
              </w:rPr>
              <w:t>45.34</w:t>
            </w:r>
            <w:r>
              <w:rPr>
                <w:sz w:val="24"/>
              </w:rPr>
              <w:t>″</w:t>
            </w:r>
            <w:r>
              <w:rPr>
                <w:rFonts w:hint="eastAsia" w:hAnsi="宋体"/>
                <w:bCs/>
                <w:sz w:val="24"/>
              </w:rPr>
              <w:t>）</w:t>
            </w:r>
            <w:r>
              <w:rPr>
                <w:rFonts w:hint="eastAsia"/>
                <w:sz w:val="24"/>
                <w:szCs w:val="21"/>
              </w:rPr>
              <w:t>。</w:t>
            </w:r>
          </w:p>
          <w:p>
            <w:pPr>
              <w:overflowPunct w:val="0"/>
              <w:spacing w:line="360" w:lineRule="auto"/>
              <w:ind w:firstLine="480" w:firstLineChars="200"/>
              <w:rPr>
                <w:rFonts w:hAnsi="宋体"/>
                <w:bCs/>
                <w:sz w:val="24"/>
              </w:rPr>
            </w:pPr>
            <w:r>
              <w:rPr>
                <w:bCs/>
                <w:sz w:val="24"/>
                <w:lang w:bidi="ar"/>
              </w:rPr>
              <w:fldChar w:fldCharType="begin"/>
            </w:r>
            <w:r>
              <w:rPr>
                <w:bCs/>
                <w:sz w:val="24"/>
                <w:lang w:bidi="ar"/>
              </w:rPr>
              <w:instrText xml:space="preserve"> = 1 \* GB3 </w:instrText>
            </w:r>
            <w:r>
              <w:rPr>
                <w:bCs/>
                <w:sz w:val="24"/>
                <w:lang w:bidi="ar"/>
              </w:rPr>
              <w:fldChar w:fldCharType="separate"/>
            </w:r>
            <w:r>
              <w:rPr>
                <w:bCs/>
                <w:sz w:val="24"/>
                <w:lang w:bidi="ar"/>
              </w:rPr>
              <w:t>①</w:t>
            </w:r>
            <w:r>
              <w:rPr>
                <w:bCs/>
                <w:sz w:val="24"/>
                <w:lang w:bidi="ar"/>
              </w:rPr>
              <w:fldChar w:fldCharType="end"/>
            </w:r>
            <w:r>
              <w:rPr>
                <w:bCs/>
                <w:sz w:val="24"/>
                <w:lang w:bidi="ar"/>
              </w:rPr>
              <w:t>选址</w:t>
            </w:r>
            <w:r>
              <w:rPr>
                <w:rFonts w:hint="eastAsia"/>
                <w:bCs/>
                <w:sz w:val="24"/>
                <w:lang w:bidi="ar"/>
              </w:rPr>
              <w:t>比选分析</w:t>
            </w:r>
          </w:p>
          <w:p>
            <w:pPr>
              <w:spacing w:line="360" w:lineRule="auto"/>
              <w:ind w:firstLine="480" w:firstLineChars="200"/>
              <w:rPr>
                <w:rFonts w:hAnsi="宋体"/>
                <w:bCs/>
                <w:sz w:val="24"/>
              </w:rPr>
            </w:pPr>
            <w:r>
              <w:rPr>
                <w:rFonts w:hint="eastAsia" w:hAnsi="宋体"/>
                <w:bCs/>
                <w:sz w:val="24"/>
              </w:rPr>
              <w:t>本项目拟建污水处理厂厂址选择合理性分析见表1-13。</w:t>
            </w:r>
          </w:p>
          <w:p>
            <w:pPr>
              <w:keepNext w:val="0"/>
              <w:keepLines w:val="0"/>
              <w:pageBreakBefore w:val="0"/>
              <w:widowControl w:val="0"/>
              <w:kinsoku/>
              <w:wordWrap/>
              <w:overflowPunct/>
              <w:topLinePunct w:val="0"/>
              <w:autoSpaceDE/>
              <w:autoSpaceDN/>
              <w:bidi w:val="0"/>
              <w:adjustRightInd/>
              <w:snapToGrid/>
              <w:spacing w:line="240" w:lineRule="auto"/>
              <w:ind w:firstLine="527" w:firstLineChars="250"/>
              <w:jc w:val="center"/>
              <w:textAlignment w:val="auto"/>
              <w:rPr>
                <w:rFonts w:hAnsi="宋体"/>
                <w:b/>
                <w:color w:val="0000FF"/>
                <w:szCs w:val="21"/>
              </w:rPr>
            </w:pPr>
            <w:r>
              <w:rPr>
                <w:rFonts w:hint="eastAsia" w:hAnsi="宋体"/>
                <w:b/>
                <w:color w:val="0000FF"/>
                <w:szCs w:val="21"/>
              </w:rPr>
              <w:t>表1-13      厂址选择合理性分析</w:t>
            </w:r>
          </w:p>
          <w:tbl>
            <w:tblPr>
              <w:tblStyle w:val="24"/>
              <w:tblW w:w="8400"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067"/>
              <w:gridCol w:w="3333"/>
              <w:gridCol w:w="1483"/>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517" w:type="dxa"/>
                  <w:tcBorders>
                    <w:tl2br w:val="nil"/>
                    <w:tr2bl w:val="nil"/>
                  </w:tcBorders>
                  <w:vAlign w:val="center"/>
                </w:tcPr>
                <w:p>
                  <w:pPr>
                    <w:jc w:val="center"/>
                    <w:rPr>
                      <w:b/>
                      <w:color w:val="0000FF"/>
                      <w:szCs w:val="21"/>
                    </w:rPr>
                  </w:pPr>
                  <w:r>
                    <w:rPr>
                      <w:b/>
                      <w:color w:val="0000FF"/>
                      <w:szCs w:val="21"/>
                    </w:rPr>
                    <w:t>序号</w:t>
                  </w:r>
                </w:p>
              </w:tc>
              <w:tc>
                <w:tcPr>
                  <w:tcW w:w="3067" w:type="dxa"/>
                  <w:tcBorders>
                    <w:tl2br w:val="nil"/>
                    <w:tr2bl w:val="nil"/>
                  </w:tcBorders>
                  <w:vAlign w:val="center"/>
                </w:tcPr>
                <w:p>
                  <w:pPr>
                    <w:jc w:val="center"/>
                    <w:rPr>
                      <w:b/>
                      <w:color w:val="0000FF"/>
                      <w:szCs w:val="21"/>
                    </w:rPr>
                  </w:pPr>
                  <w:r>
                    <w:rPr>
                      <w:b/>
                      <w:color w:val="0000FF"/>
                      <w:szCs w:val="21"/>
                    </w:rPr>
                    <w:t>厂址选择原则</w:t>
                  </w:r>
                </w:p>
              </w:tc>
              <w:tc>
                <w:tcPr>
                  <w:tcW w:w="3333" w:type="dxa"/>
                  <w:tcBorders>
                    <w:tl2br w:val="nil"/>
                    <w:tr2bl w:val="nil"/>
                  </w:tcBorders>
                  <w:vAlign w:val="center"/>
                </w:tcPr>
                <w:p>
                  <w:pPr>
                    <w:jc w:val="center"/>
                    <w:rPr>
                      <w:b/>
                      <w:color w:val="0000FF"/>
                      <w:szCs w:val="21"/>
                    </w:rPr>
                  </w:pPr>
                  <w:r>
                    <w:rPr>
                      <w:b/>
                      <w:color w:val="0000FF"/>
                      <w:szCs w:val="21"/>
                    </w:rPr>
                    <w:t>拟建项目厂址概况</w:t>
                  </w:r>
                </w:p>
              </w:tc>
              <w:tc>
                <w:tcPr>
                  <w:tcW w:w="1483" w:type="dxa"/>
                  <w:tcBorders>
                    <w:tl2br w:val="nil"/>
                    <w:tr2bl w:val="nil"/>
                  </w:tcBorders>
                  <w:vAlign w:val="center"/>
                </w:tcPr>
                <w:p>
                  <w:pPr>
                    <w:jc w:val="center"/>
                    <w:rPr>
                      <w:b/>
                      <w:color w:val="0000FF"/>
                      <w:szCs w:val="21"/>
                    </w:rPr>
                  </w:pPr>
                  <w:r>
                    <w:rPr>
                      <w:b/>
                      <w:color w:val="0000FF"/>
                      <w:szCs w:val="21"/>
                    </w:rPr>
                    <w:t>符合性分析</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517" w:type="dxa"/>
                  <w:tcBorders>
                    <w:tl2br w:val="nil"/>
                    <w:tr2bl w:val="nil"/>
                  </w:tcBorders>
                  <w:vAlign w:val="center"/>
                </w:tcPr>
                <w:p>
                  <w:pPr>
                    <w:jc w:val="center"/>
                    <w:rPr>
                      <w:color w:val="0000FF"/>
                      <w:szCs w:val="21"/>
                    </w:rPr>
                  </w:pPr>
                  <w:r>
                    <w:rPr>
                      <w:color w:val="0000FF"/>
                      <w:szCs w:val="21"/>
                    </w:rPr>
                    <w:t>1</w:t>
                  </w:r>
                </w:p>
              </w:tc>
              <w:tc>
                <w:tcPr>
                  <w:tcW w:w="3067" w:type="dxa"/>
                  <w:tcBorders>
                    <w:tl2br w:val="nil"/>
                    <w:tr2bl w:val="nil"/>
                  </w:tcBorders>
                  <w:vAlign w:val="center"/>
                </w:tcPr>
                <w:p>
                  <w:pPr>
                    <w:jc w:val="center"/>
                    <w:rPr>
                      <w:color w:val="0000FF"/>
                      <w:szCs w:val="21"/>
                    </w:rPr>
                  </w:pPr>
                  <w:r>
                    <w:rPr>
                      <w:color w:val="0000FF"/>
                      <w:szCs w:val="21"/>
                    </w:rPr>
                    <w:t>为了保证环境卫生的要求，厂址应与规划居住区或公共建筑群保持一定的卫生防护距离。</w:t>
                  </w:r>
                </w:p>
              </w:tc>
              <w:tc>
                <w:tcPr>
                  <w:tcW w:w="3333" w:type="dxa"/>
                  <w:tcBorders>
                    <w:tl2br w:val="nil"/>
                    <w:tr2bl w:val="nil"/>
                  </w:tcBorders>
                  <w:vAlign w:val="center"/>
                </w:tcPr>
                <w:p>
                  <w:pPr>
                    <w:jc w:val="center"/>
                    <w:rPr>
                      <w:color w:val="0000FF"/>
                      <w:szCs w:val="21"/>
                    </w:rPr>
                  </w:pPr>
                  <w:r>
                    <w:rPr>
                      <w:rFonts w:hint="eastAsia"/>
                      <w:color w:val="0000FF"/>
                      <w:szCs w:val="21"/>
                    </w:rPr>
                    <w:t>1号周围50m范围内</w:t>
                  </w:r>
                  <w:r>
                    <w:rPr>
                      <w:color w:val="0000FF"/>
                      <w:szCs w:val="21"/>
                    </w:rPr>
                    <w:t>规划居住区或公共建筑群</w:t>
                  </w:r>
                  <w:r>
                    <w:rPr>
                      <w:rFonts w:hint="eastAsia"/>
                      <w:color w:val="0000FF"/>
                      <w:szCs w:val="21"/>
                    </w:rPr>
                    <w:t>较多、2号厂址周围有居民两户</w:t>
                  </w:r>
                </w:p>
              </w:tc>
              <w:tc>
                <w:tcPr>
                  <w:tcW w:w="1483" w:type="dxa"/>
                  <w:tcBorders>
                    <w:tl2br w:val="nil"/>
                    <w:tr2bl w:val="nil"/>
                  </w:tcBorders>
                  <w:vAlign w:val="center"/>
                </w:tcPr>
                <w:p>
                  <w:pPr>
                    <w:rPr>
                      <w:color w:val="0000FF"/>
                      <w:szCs w:val="21"/>
                    </w:rPr>
                  </w:pPr>
                  <w:r>
                    <w:rPr>
                      <w:rFonts w:hint="eastAsia" w:hAnsi="宋体"/>
                      <w:bCs/>
                      <w:color w:val="0000FF"/>
                      <w:sz w:val="22"/>
                    </w:rPr>
                    <w:t>2号厂址较优</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17" w:type="dxa"/>
                  <w:tcBorders>
                    <w:tl2br w:val="nil"/>
                    <w:tr2bl w:val="nil"/>
                  </w:tcBorders>
                  <w:vAlign w:val="center"/>
                </w:tcPr>
                <w:p>
                  <w:pPr>
                    <w:jc w:val="center"/>
                    <w:rPr>
                      <w:color w:val="0000FF"/>
                      <w:szCs w:val="21"/>
                    </w:rPr>
                  </w:pPr>
                  <w:r>
                    <w:rPr>
                      <w:color w:val="0000FF"/>
                      <w:szCs w:val="21"/>
                    </w:rPr>
                    <w:t>2</w:t>
                  </w:r>
                </w:p>
              </w:tc>
              <w:tc>
                <w:tcPr>
                  <w:tcW w:w="3067" w:type="dxa"/>
                  <w:tcBorders>
                    <w:tl2br w:val="nil"/>
                    <w:tr2bl w:val="nil"/>
                  </w:tcBorders>
                  <w:vAlign w:val="center"/>
                </w:tcPr>
                <w:p>
                  <w:pPr>
                    <w:jc w:val="center"/>
                    <w:rPr>
                      <w:color w:val="0000FF"/>
                      <w:szCs w:val="21"/>
                    </w:rPr>
                  </w:pPr>
                  <w:r>
                    <w:rPr>
                      <w:color w:val="0000FF"/>
                      <w:szCs w:val="21"/>
                    </w:rPr>
                    <w:t>厂址应设在城市集中供水水源的下游不小于500m的地方。</w:t>
                  </w:r>
                </w:p>
              </w:tc>
              <w:tc>
                <w:tcPr>
                  <w:tcW w:w="3333" w:type="dxa"/>
                  <w:tcBorders>
                    <w:tl2br w:val="nil"/>
                    <w:tr2bl w:val="nil"/>
                  </w:tcBorders>
                  <w:vAlign w:val="center"/>
                </w:tcPr>
                <w:p>
                  <w:pPr>
                    <w:jc w:val="center"/>
                    <w:rPr>
                      <w:color w:val="0000FF"/>
                      <w:szCs w:val="21"/>
                    </w:rPr>
                  </w:pPr>
                  <w:r>
                    <w:rPr>
                      <w:color w:val="0000FF"/>
                      <w:szCs w:val="21"/>
                    </w:rPr>
                    <w:t>拟建厂址</w:t>
                  </w:r>
                  <w:r>
                    <w:rPr>
                      <w:rFonts w:hint="eastAsia"/>
                      <w:color w:val="0000FF"/>
                      <w:szCs w:val="21"/>
                    </w:rPr>
                    <w:t>周围500m范围内无</w:t>
                  </w:r>
                  <w:r>
                    <w:rPr>
                      <w:color w:val="0000FF"/>
                      <w:szCs w:val="21"/>
                    </w:rPr>
                    <w:t>集中供水水源</w:t>
                  </w:r>
                </w:p>
              </w:tc>
              <w:tc>
                <w:tcPr>
                  <w:tcW w:w="1483" w:type="dxa"/>
                  <w:tcBorders>
                    <w:tl2br w:val="nil"/>
                    <w:tr2bl w:val="nil"/>
                  </w:tcBorders>
                  <w:vAlign w:val="center"/>
                </w:tcPr>
                <w:p>
                  <w:pPr>
                    <w:jc w:val="center"/>
                    <w:rPr>
                      <w:color w:val="0000FF"/>
                      <w:szCs w:val="21"/>
                    </w:rPr>
                  </w:pPr>
                  <w:r>
                    <w:rPr>
                      <w:rFonts w:hint="eastAsia"/>
                      <w:color w:val="0000FF"/>
                      <w:szCs w:val="21"/>
                    </w:rPr>
                    <w:t>1号、2号厂址符合选址要求</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517" w:type="dxa"/>
                  <w:tcBorders>
                    <w:tl2br w:val="nil"/>
                    <w:tr2bl w:val="nil"/>
                  </w:tcBorders>
                  <w:vAlign w:val="center"/>
                </w:tcPr>
                <w:p>
                  <w:pPr>
                    <w:jc w:val="center"/>
                    <w:rPr>
                      <w:color w:val="0000FF"/>
                      <w:szCs w:val="21"/>
                    </w:rPr>
                  </w:pPr>
                  <w:r>
                    <w:rPr>
                      <w:color w:val="0000FF"/>
                      <w:szCs w:val="21"/>
                    </w:rPr>
                    <w:t>3</w:t>
                  </w:r>
                </w:p>
              </w:tc>
              <w:tc>
                <w:tcPr>
                  <w:tcW w:w="3067" w:type="dxa"/>
                  <w:tcBorders>
                    <w:tl2br w:val="nil"/>
                    <w:tr2bl w:val="nil"/>
                  </w:tcBorders>
                  <w:vAlign w:val="center"/>
                </w:tcPr>
                <w:p>
                  <w:pPr>
                    <w:jc w:val="center"/>
                    <w:rPr>
                      <w:color w:val="0000FF"/>
                      <w:szCs w:val="21"/>
                    </w:rPr>
                  </w:pPr>
                  <w:r>
                    <w:rPr>
                      <w:color w:val="0000FF"/>
                      <w:szCs w:val="21"/>
                    </w:rPr>
                    <w:t>选择厂址时应尽量设置在城镇地势低洼处，便于城镇排放的污水自流。</w:t>
                  </w:r>
                </w:p>
              </w:tc>
              <w:tc>
                <w:tcPr>
                  <w:tcW w:w="3333" w:type="dxa"/>
                  <w:tcBorders>
                    <w:tl2br w:val="nil"/>
                    <w:tr2bl w:val="nil"/>
                  </w:tcBorders>
                  <w:vAlign w:val="center"/>
                </w:tcPr>
                <w:p>
                  <w:pPr>
                    <w:jc w:val="center"/>
                    <w:rPr>
                      <w:color w:val="0000FF"/>
                      <w:szCs w:val="21"/>
                    </w:rPr>
                  </w:pPr>
                  <w:r>
                    <w:rPr>
                      <w:rFonts w:hint="eastAsia"/>
                      <w:color w:val="0000FF"/>
                      <w:szCs w:val="21"/>
                    </w:rPr>
                    <w:t>南义乡街区北高南低，1号厂址位于街区中部东侧，收集南侧污水较困难；2号厂址位于街区南侧，有</w:t>
                  </w:r>
                  <w:r>
                    <w:rPr>
                      <w:color w:val="0000FF"/>
                      <w:szCs w:val="21"/>
                    </w:rPr>
                    <w:t>利于污水的收集</w:t>
                  </w:r>
                </w:p>
              </w:tc>
              <w:tc>
                <w:tcPr>
                  <w:tcW w:w="1483" w:type="dxa"/>
                  <w:tcBorders>
                    <w:tl2br w:val="nil"/>
                    <w:tr2bl w:val="nil"/>
                  </w:tcBorders>
                  <w:vAlign w:val="center"/>
                </w:tcPr>
                <w:p>
                  <w:pPr>
                    <w:jc w:val="center"/>
                    <w:rPr>
                      <w:color w:val="0000FF"/>
                      <w:szCs w:val="21"/>
                    </w:rPr>
                  </w:pPr>
                  <w:r>
                    <w:rPr>
                      <w:rFonts w:hint="eastAsia"/>
                      <w:color w:val="0000FF"/>
                      <w:szCs w:val="21"/>
                    </w:rPr>
                    <w:t>2号厂址符合选址要求</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7" w:type="dxa"/>
                  <w:tcBorders>
                    <w:tl2br w:val="nil"/>
                    <w:tr2bl w:val="nil"/>
                  </w:tcBorders>
                  <w:vAlign w:val="center"/>
                </w:tcPr>
                <w:p>
                  <w:pPr>
                    <w:jc w:val="center"/>
                    <w:rPr>
                      <w:color w:val="0000FF"/>
                      <w:szCs w:val="21"/>
                    </w:rPr>
                  </w:pPr>
                  <w:r>
                    <w:rPr>
                      <w:color w:val="0000FF"/>
                      <w:szCs w:val="21"/>
                    </w:rPr>
                    <w:t>4</w:t>
                  </w:r>
                </w:p>
              </w:tc>
              <w:tc>
                <w:tcPr>
                  <w:tcW w:w="3067" w:type="dxa"/>
                  <w:tcBorders>
                    <w:tl2br w:val="nil"/>
                    <w:tr2bl w:val="nil"/>
                  </w:tcBorders>
                  <w:vAlign w:val="center"/>
                </w:tcPr>
                <w:p>
                  <w:pPr>
                    <w:jc w:val="center"/>
                    <w:rPr>
                      <w:color w:val="0000FF"/>
                      <w:szCs w:val="21"/>
                    </w:rPr>
                  </w:pPr>
                  <w:r>
                    <w:rPr>
                      <w:color w:val="0000FF"/>
                      <w:szCs w:val="21"/>
                    </w:rPr>
                    <w:t>厂址应尽量设在城市和工厂夏季主导风的下风向。</w:t>
                  </w:r>
                </w:p>
              </w:tc>
              <w:tc>
                <w:tcPr>
                  <w:tcW w:w="3333" w:type="dxa"/>
                  <w:tcBorders>
                    <w:tl2br w:val="nil"/>
                    <w:tr2bl w:val="nil"/>
                  </w:tcBorders>
                  <w:vAlign w:val="center"/>
                </w:tcPr>
                <w:p>
                  <w:pPr>
                    <w:jc w:val="center"/>
                    <w:rPr>
                      <w:color w:val="0000FF"/>
                      <w:szCs w:val="21"/>
                    </w:rPr>
                  </w:pPr>
                  <w:r>
                    <w:rPr>
                      <w:rFonts w:hint="eastAsia"/>
                      <w:color w:val="0000FF"/>
                      <w:szCs w:val="21"/>
                    </w:rPr>
                    <w:t>1号厂址位于上风向、2号</w:t>
                  </w:r>
                  <w:r>
                    <w:rPr>
                      <w:color w:val="0000FF"/>
                      <w:szCs w:val="21"/>
                    </w:rPr>
                    <w:t>厂址皆位于</w:t>
                  </w:r>
                  <w:r>
                    <w:rPr>
                      <w:rFonts w:hint="eastAsia" w:hAnsi="宋体"/>
                      <w:color w:val="0000FF"/>
                      <w:kern w:val="0"/>
                      <w:szCs w:val="21"/>
                    </w:rPr>
                    <w:t>夏季</w:t>
                  </w:r>
                  <w:r>
                    <w:rPr>
                      <w:rFonts w:hAnsi="宋体"/>
                      <w:color w:val="0000FF"/>
                      <w:kern w:val="0"/>
                      <w:szCs w:val="21"/>
                    </w:rPr>
                    <w:t>主导风向</w:t>
                  </w:r>
                  <w:r>
                    <w:rPr>
                      <w:rFonts w:hint="eastAsia"/>
                      <w:color w:val="0000FF"/>
                      <w:szCs w:val="21"/>
                    </w:rPr>
                    <w:t>侧风向</w:t>
                  </w:r>
                </w:p>
              </w:tc>
              <w:tc>
                <w:tcPr>
                  <w:tcW w:w="1483" w:type="dxa"/>
                  <w:tcBorders>
                    <w:tl2br w:val="nil"/>
                    <w:tr2bl w:val="nil"/>
                  </w:tcBorders>
                  <w:vAlign w:val="center"/>
                </w:tcPr>
                <w:p>
                  <w:pPr>
                    <w:jc w:val="center"/>
                    <w:rPr>
                      <w:color w:val="0000FF"/>
                      <w:szCs w:val="21"/>
                    </w:rPr>
                  </w:pPr>
                  <w:r>
                    <w:rPr>
                      <w:rFonts w:hint="eastAsia"/>
                      <w:color w:val="0000FF"/>
                      <w:szCs w:val="21"/>
                    </w:rPr>
                    <w:t>2号厂址符合选址要求</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517" w:type="dxa"/>
                  <w:tcBorders>
                    <w:tl2br w:val="nil"/>
                    <w:tr2bl w:val="nil"/>
                  </w:tcBorders>
                  <w:vAlign w:val="center"/>
                </w:tcPr>
                <w:p>
                  <w:pPr>
                    <w:jc w:val="center"/>
                    <w:rPr>
                      <w:color w:val="0000FF"/>
                      <w:szCs w:val="21"/>
                    </w:rPr>
                  </w:pPr>
                  <w:r>
                    <w:rPr>
                      <w:color w:val="0000FF"/>
                      <w:szCs w:val="21"/>
                    </w:rPr>
                    <w:t>5</w:t>
                  </w:r>
                </w:p>
              </w:tc>
              <w:tc>
                <w:tcPr>
                  <w:tcW w:w="3067" w:type="dxa"/>
                  <w:tcBorders>
                    <w:tl2br w:val="nil"/>
                    <w:tr2bl w:val="nil"/>
                  </w:tcBorders>
                  <w:vAlign w:val="center"/>
                </w:tcPr>
                <w:p>
                  <w:pPr>
                    <w:jc w:val="center"/>
                    <w:rPr>
                      <w:color w:val="0000FF"/>
                      <w:szCs w:val="21"/>
                    </w:rPr>
                  </w:pPr>
                  <w:r>
                    <w:rPr>
                      <w:color w:val="0000FF"/>
                      <w:szCs w:val="21"/>
                    </w:rPr>
                    <w:t>厂址应尽量靠近水体，以便于排放，同时应考虑不受洪水威胁。</w:t>
                  </w:r>
                </w:p>
              </w:tc>
              <w:tc>
                <w:tcPr>
                  <w:tcW w:w="3333" w:type="dxa"/>
                  <w:tcBorders>
                    <w:tl2br w:val="nil"/>
                    <w:tr2bl w:val="nil"/>
                  </w:tcBorders>
                  <w:vAlign w:val="center"/>
                </w:tcPr>
                <w:p>
                  <w:pPr>
                    <w:jc w:val="center"/>
                    <w:rPr>
                      <w:color w:val="0000FF"/>
                      <w:szCs w:val="21"/>
                    </w:rPr>
                  </w:pPr>
                  <w:r>
                    <w:rPr>
                      <w:rFonts w:hint="eastAsia"/>
                      <w:color w:val="0000FF"/>
                      <w:szCs w:val="21"/>
                    </w:rPr>
                    <w:t>1号、2号厂址均位于荒沟边缘，利于排放</w:t>
                  </w:r>
                </w:p>
              </w:tc>
              <w:tc>
                <w:tcPr>
                  <w:tcW w:w="1483" w:type="dxa"/>
                  <w:tcBorders>
                    <w:tl2br w:val="nil"/>
                    <w:tr2bl w:val="nil"/>
                  </w:tcBorders>
                  <w:vAlign w:val="center"/>
                </w:tcPr>
                <w:p>
                  <w:pPr>
                    <w:jc w:val="center"/>
                    <w:rPr>
                      <w:color w:val="0000FF"/>
                      <w:szCs w:val="21"/>
                    </w:rPr>
                  </w:pPr>
                  <w:r>
                    <w:rPr>
                      <w:rFonts w:hint="eastAsia"/>
                      <w:color w:val="0000FF"/>
                      <w:szCs w:val="21"/>
                    </w:rPr>
                    <w:t>1号、2号厂址符合选址要求</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17" w:type="dxa"/>
                  <w:tcBorders>
                    <w:tl2br w:val="nil"/>
                    <w:tr2bl w:val="nil"/>
                  </w:tcBorders>
                  <w:vAlign w:val="center"/>
                </w:tcPr>
                <w:p>
                  <w:pPr>
                    <w:jc w:val="center"/>
                    <w:rPr>
                      <w:color w:val="0000FF"/>
                      <w:szCs w:val="21"/>
                    </w:rPr>
                  </w:pPr>
                  <w:r>
                    <w:rPr>
                      <w:color w:val="0000FF"/>
                      <w:szCs w:val="21"/>
                    </w:rPr>
                    <w:t>6</w:t>
                  </w:r>
                </w:p>
              </w:tc>
              <w:tc>
                <w:tcPr>
                  <w:tcW w:w="3067" w:type="dxa"/>
                  <w:tcBorders>
                    <w:tl2br w:val="nil"/>
                    <w:tr2bl w:val="nil"/>
                  </w:tcBorders>
                  <w:vAlign w:val="center"/>
                </w:tcPr>
                <w:p>
                  <w:pPr>
                    <w:jc w:val="center"/>
                    <w:rPr>
                      <w:color w:val="0000FF"/>
                      <w:szCs w:val="21"/>
                    </w:rPr>
                  </w:pPr>
                  <w:r>
                    <w:rPr>
                      <w:color w:val="0000FF"/>
                      <w:szCs w:val="21"/>
                    </w:rPr>
                    <w:t>厂址选择应考虑交通运输及水电供应等条件。</w:t>
                  </w:r>
                </w:p>
              </w:tc>
              <w:tc>
                <w:tcPr>
                  <w:tcW w:w="3333" w:type="dxa"/>
                  <w:tcBorders>
                    <w:tl2br w:val="nil"/>
                    <w:tr2bl w:val="nil"/>
                  </w:tcBorders>
                  <w:vAlign w:val="center"/>
                </w:tcPr>
                <w:p>
                  <w:pPr>
                    <w:jc w:val="center"/>
                    <w:rPr>
                      <w:color w:val="0000FF"/>
                      <w:szCs w:val="21"/>
                    </w:rPr>
                  </w:pPr>
                  <w:r>
                    <w:rPr>
                      <w:rFonts w:hint="eastAsia"/>
                      <w:color w:val="0000FF"/>
                      <w:szCs w:val="21"/>
                    </w:rPr>
                    <w:t>1号、2号</w:t>
                  </w:r>
                  <w:r>
                    <w:rPr>
                      <w:color w:val="0000FF"/>
                      <w:szCs w:val="21"/>
                    </w:rPr>
                    <w:t>厂址</w:t>
                  </w:r>
                  <w:r>
                    <w:rPr>
                      <w:rFonts w:hint="eastAsia"/>
                      <w:color w:val="0000FF"/>
                      <w:szCs w:val="21"/>
                    </w:rPr>
                    <w:t>周边基础设施齐全并畅通</w:t>
                  </w:r>
                </w:p>
              </w:tc>
              <w:tc>
                <w:tcPr>
                  <w:tcW w:w="1483" w:type="dxa"/>
                  <w:tcBorders>
                    <w:tl2br w:val="nil"/>
                    <w:tr2bl w:val="nil"/>
                  </w:tcBorders>
                  <w:vAlign w:val="center"/>
                </w:tcPr>
                <w:p>
                  <w:pPr>
                    <w:jc w:val="center"/>
                    <w:rPr>
                      <w:color w:val="0000FF"/>
                      <w:szCs w:val="21"/>
                    </w:rPr>
                  </w:pPr>
                  <w:r>
                    <w:rPr>
                      <w:rFonts w:hint="eastAsia"/>
                      <w:color w:val="0000FF"/>
                      <w:szCs w:val="21"/>
                    </w:rPr>
                    <w:t>1号、2号厂址符合选址要求</w:t>
                  </w:r>
                </w:p>
              </w:tc>
            </w:tr>
          </w:tbl>
          <w:p>
            <w:pPr>
              <w:spacing w:line="360" w:lineRule="auto"/>
              <w:ind w:firstLine="496" w:firstLineChars="207"/>
              <w:rPr>
                <w:rFonts w:hAnsi="宋体"/>
                <w:bCs/>
                <w:color w:val="0000FF"/>
                <w:sz w:val="24"/>
              </w:rPr>
            </w:pPr>
            <w:r>
              <w:rPr>
                <w:rFonts w:hint="eastAsia" w:hAnsi="宋体"/>
                <w:bCs/>
                <w:color w:val="0000FF"/>
                <w:sz w:val="24"/>
              </w:rPr>
              <w:t>由表1-13可以看出，根据污水处理厂厂址选择原则，2号厂址（</w:t>
            </w:r>
            <w:r>
              <w:rPr>
                <w:bCs/>
                <w:color w:val="0000FF"/>
                <w:sz w:val="24"/>
              </w:rPr>
              <w:t>宁县南义乡张堡村</w:t>
            </w:r>
            <w:r>
              <w:rPr>
                <w:rFonts w:hint="eastAsia" w:hAnsi="宋体"/>
                <w:bCs/>
                <w:color w:val="0000FF"/>
                <w:sz w:val="24"/>
              </w:rPr>
              <w:t>）选址符合选址要求，厂址选择合理。</w:t>
            </w:r>
          </w:p>
          <w:p>
            <w:pPr>
              <w:overflowPunct w:val="0"/>
              <w:spacing w:line="360" w:lineRule="auto"/>
              <w:ind w:firstLine="480" w:firstLineChars="200"/>
              <w:rPr>
                <w:bCs/>
                <w:sz w:val="24"/>
              </w:rPr>
            </w:pPr>
            <w:r>
              <w:rPr>
                <w:bCs/>
                <w:sz w:val="24"/>
                <w:lang w:bidi="ar"/>
              </w:rPr>
              <w:fldChar w:fldCharType="begin"/>
            </w:r>
            <w:r>
              <w:rPr>
                <w:bCs/>
                <w:sz w:val="24"/>
                <w:lang w:bidi="ar"/>
              </w:rPr>
              <w:instrText xml:space="preserve"> = 2 \* GB3 </w:instrText>
            </w:r>
            <w:r>
              <w:rPr>
                <w:bCs/>
                <w:sz w:val="24"/>
                <w:lang w:bidi="ar"/>
              </w:rPr>
              <w:fldChar w:fldCharType="separate"/>
            </w:r>
            <w:r>
              <w:rPr>
                <w:bCs/>
                <w:sz w:val="24"/>
                <w:lang w:bidi="ar"/>
              </w:rPr>
              <w:t>②</w:t>
            </w:r>
            <w:r>
              <w:rPr>
                <w:bCs/>
                <w:sz w:val="24"/>
                <w:lang w:bidi="ar"/>
              </w:rPr>
              <w:fldChar w:fldCharType="end"/>
            </w:r>
            <w:r>
              <w:rPr>
                <w:bCs/>
                <w:sz w:val="24"/>
                <w:lang w:bidi="ar"/>
              </w:rPr>
              <w:t>项目选址情况</w:t>
            </w:r>
          </w:p>
          <w:p>
            <w:pPr>
              <w:overflowPunct w:val="0"/>
              <w:spacing w:line="360" w:lineRule="auto"/>
              <w:ind w:firstLine="480" w:firstLineChars="200"/>
              <w:rPr>
                <w:bCs/>
                <w:sz w:val="24"/>
              </w:rPr>
            </w:pPr>
            <w:r>
              <w:rPr>
                <w:bCs/>
                <w:sz w:val="24"/>
                <w:lang w:bidi="ar"/>
              </w:rPr>
              <w:t>本项目位于</w:t>
            </w:r>
            <w:r>
              <w:rPr>
                <w:bCs/>
                <w:sz w:val="24"/>
              </w:rPr>
              <w:t>宁县南义乡张堡村</w:t>
            </w:r>
            <w:r>
              <w:rPr>
                <w:bCs/>
                <w:sz w:val="24"/>
                <w:lang w:bidi="ar"/>
              </w:rPr>
              <w:t>，用地面积</w:t>
            </w:r>
            <w:r>
              <w:rPr>
                <w:rFonts w:hint="eastAsia"/>
                <w:bCs/>
                <w:sz w:val="24"/>
                <w:lang w:bidi="ar"/>
              </w:rPr>
              <w:t>1400.7</w:t>
            </w:r>
            <w:r>
              <w:rPr>
                <w:bCs/>
                <w:sz w:val="24"/>
                <w:lang w:bidi="ar"/>
              </w:rPr>
              <w:t>m</w:t>
            </w:r>
            <w:r>
              <w:rPr>
                <w:bCs/>
                <w:sz w:val="24"/>
                <w:vertAlign w:val="superscript"/>
                <w:lang w:bidi="ar"/>
              </w:rPr>
              <w:t>2</w:t>
            </w:r>
            <w:r>
              <w:rPr>
                <w:bCs/>
                <w:sz w:val="24"/>
                <w:lang w:bidi="ar"/>
              </w:rPr>
              <w:t>，用途为公共设施用地。该项目已纳入宁县土地利用总体规划重点项目清单。项目厂址项目选址位于荒沟沟道，对项目运营期产生的噪声、臭气均有一定的隔离效果，项目选址海拔较低，有利于污水的收集和排放。项目位于公路旁交通便利；且项目处于</w:t>
            </w:r>
            <w:r>
              <w:rPr>
                <w:rFonts w:hint="eastAsia"/>
                <w:bCs/>
                <w:sz w:val="24"/>
                <w:lang w:bidi="ar"/>
              </w:rPr>
              <w:t>南义</w:t>
            </w:r>
            <w:r>
              <w:rPr>
                <w:bCs/>
                <w:sz w:val="24"/>
                <w:lang w:bidi="ar"/>
              </w:rPr>
              <w:t>乡街区侧风向，厂址周围500m范围内无城市集中供水水源。</w:t>
            </w:r>
          </w:p>
          <w:p>
            <w:pPr>
              <w:overflowPunct w:val="0"/>
              <w:spacing w:line="360" w:lineRule="auto"/>
              <w:ind w:firstLine="480" w:firstLineChars="200"/>
              <w:rPr>
                <w:bCs/>
                <w:sz w:val="24"/>
              </w:rPr>
            </w:pPr>
            <w:r>
              <w:rPr>
                <w:bCs/>
                <w:sz w:val="24"/>
                <w:lang w:bidi="ar"/>
              </w:rPr>
              <w:t>综上，项目选址符合选址要求，厂址选择合理。</w:t>
            </w:r>
          </w:p>
          <w:p>
            <w:pPr>
              <w:overflowPunct w:val="0"/>
              <w:spacing w:line="360" w:lineRule="auto"/>
              <w:ind w:firstLine="480" w:firstLineChars="200"/>
              <w:rPr>
                <w:bCs/>
                <w:color w:val="548DD4" w:themeColor="text2" w:themeTint="99"/>
                <w:sz w:val="24"/>
              </w:rPr>
            </w:pPr>
            <w:r>
              <w:rPr>
                <w:bCs/>
                <w:color w:val="548DD4" w:themeColor="text2" w:themeTint="99"/>
                <w:sz w:val="24"/>
                <w:lang w:bidi="ar"/>
              </w:rPr>
              <w:t>（5）项目地与饮用水源保护区及功能水体位置关系</w:t>
            </w:r>
          </w:p>
          <w:p>
            <w:pPr>
              <w:spacing w:line="360" w:lineRule="auto"/>
              <w:ind w:firstLine="480" w:firstLineChars="200"/>
              <w:outlineLvl w:val="2"/>
              <w:rPr>
                <w:color w:val="548DD4" w:themeColor="text2" w:themeTint="99"/>
                <w:sz w:val="24"/>
              </w:rPr>
            </w:pPr>
            <w:r>
              <w:rPr>
                <w:color w:val="548DD4" w:themeColor="text2" w:themeTint="99"/>
                <w:sz w:val="24"/>
                <w:lang w:bidi="ar"/>
              </w:rPr>
              <w:t>本项目为生活污水截污处置工程，位于</w:t>
            </w:r>
            <w:r>
              <w:rPr>
                <w:bCs/>
                <w:color w:val="548DD4" w:themeColor="text2" w:themeTint="99"/>
                <w:sz w:val="24"/>
              </w:rPr>
              <w:t>宁县南义乡张堡村</w:t>
            </w:r>
            <w:r>
              <w:rPr>
                <w:color w:val="548DD4" w:themeColor="text2" w:themeTint="99"/>
                <w:sz w:val="24"/>
                <w:lang w:bidi="ar"/>
              </w:rPr>
              <w:t>，尾水排入项目地西侧荒沟，进入城北河。根据《甘肃省地表水功能区划（2012~2030）》（甘政函[2013]4号）中内容，其地表水环境功能区划为III类区。项目地距离城北河3.23km。项目所在地附近无饮用水源保护区。</w:t>
            </w:r>
          </w:p>
          <w:p>
            <w:pPr>
              <w:spacing w:line="360" w:lineRule="auto"/>
              <w:ind w:firstLine="482" w:firstLineChars="200"/>
              <w:jc w:val="left"/>
              <w:outlineLvl w:val="1"/>
              <w:rPr>
                <w:b/>
                <w:sz w:val="24"/>
              </w:rPr>
            </w:pPr>
            <w:r>
              <w:rPr>
                <w:b/>
                <w:sz w:val="24"/>
              </w:rPr>
              <w:t>10、公用工程</w:t>
            </w:r>
          </w:p>
          <w:p>
            <w:pPr>
              <w:spacing w:line="360" w:lineRule="auto"/>
              <w:ind w:firstLine="482" w:firstLineChars="200"/>
              <w:rPr>
                <w:b/>
                <w:bCs/>
                <w:sz w:val="24"/>
              </w:rPr>
            </w:pPr>
            <w:r>
              <w:rPr>
                <w:b/>
                <w:bCs/>
                <w:sz w:val="24"/>
              </w:rPr>
              <w:t>（1）排水</w:t>
            </w:r>
          </w:p>
          <w:p>
            <w:pPr>
              <w:spacing w:line="360" w:lineRule="auto"/>
              <w:ind w:firstLine="480" w:firstLineChars="200"/>
              <w:rPr>
                <w:sz w:val="24"/>
              </w:rPr>
            </w:pPr>
            <w:r>
              <w:rPr>
                <w:sz w:val="24"/>
              </w:rPr>
              <w:t>本项目排水采用雨污分流排水体制，污水经污水处理设备处理达到一级A标准后经荒沟排出，原有的雨污合流管网改建为雨水管网收集雨水外排。</w:t>
            </w:r>
          </w:p>
          <w:p>
            <w:pPr>
              <w:spacing w:line="360" w:lineRule="auto"/>
              <w:ind w:firstLine="482" w:firstLineChars="200"/>
              <w:rPr>
                <w:b/>
                <w:bCs/>
                <w:sz w:val="24"/>
              </w:rPr>
            </w:pPr>
            <w:r>
              <w:rPr>
                <w:b/>
                <w:bCs/>
                <w:sz w:val="24"/>
              </w:rPr>
              <w:t>（2）供电</w:t>
            </w:r>
          </w:p>
          <w:p>
            <w:pPr>
              <w:spacing w:line="360" w:lineRule="auto"/>
              <w:ind w:firstLine="480" w:firstLineChars="200"/>
              <w:rPr>
                <w:sz w:val="24"/>
              </w:rPr>
            </w:pPr>
            <w:r>
              <w:rPr>
                <w:sz w:val="24"/>
              </w:rPr>
              <w:t>对污水处理站就近提供一路三相五线AC380/220V电源供电，能够满足项目运行时用电的需求。</w:t>
            </w:r>
          </w:p>
          <w:p>
            <w:pPr>
              <w:spacing w:line="360" w:lineRule="auto"/>
              <w:ind w:firstLine="482" w:firstLineChars="200"/>
              <w:rPr>
                <w:b/>
                <w:bCs/>
                <w:sz w:val="24"/>
              </w:rPr>
            </w:pPr>
            <w:r>
              <w:rPr>
                <w:b/>
                <w:bCs/>
                <w:sz w:val="24"/>
              </w:rPr>
              <w:t>（3）通信</w:t>
            </w:r>
          </w:p>
          <w:p>
            <w:pPr>
              <w:spacing w:line="360" w:lineRule="auto"/>
              <w:ind w:firstLine="480" w:firstLineChars="200"/>
              <w:rPr>
                <w:sz w:val="24"/>
              </w:rPr>
            </w:pPr>
            <w:r>
              <w:rPr>
                <w:sz w:val="24"/>
              </w:rPr>
              <w:t>电信、网络信号覆盖全乡，所需信号可从南义乡通讯网接入。</w:t>
            </w:r>
          </w:p>
          <w:p>
            <w:pPr>
              <w:spacing w:line="360" w:lineRule="auto"/>
              <w:ind w:firstLine="482" w:firstLineChars="200"/>
              <w:jc w:val="left"/>
              <w:rPr>
                <w:b/>
                <w:bCs/>
                <w:sz w:val="24"/>
              </w:rPr>
            </w:pPr>
            <w:r>
              <w:rPr>
                <w:b/>
                <w:bCs/>
                <w:sz w:val="24"/>
                <w:lang w:bidi="ar"/>
              </w:rPr>
              <w:t>（4）供暖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sz w:val="24"/>
              </w:rPr>
            </w:pPr>
            <w:r>
              <w:rPr>
                <w:sz w:val="24"/>
                <w:lang w:bidi="ar"/>
              </w:rPr>
              <w:t>项目供暖通过电采暖的方式，可满足项目运行需求。</w:t>
            </w:r>
          </w:p>
          <w:p>
            <w:pPr>
              <w:spacing w:line="360" w:lineRule="auto"/>
              <w:rPr>
                <w:b/>
                <w:bCs/>
                <w:sz w:val="28"/>
                <w:szCs w:val="28"/>
              </w:rPr>
            </w:pPr>
            <w:r>
              <w:rPr>
                <w:b/>
                <w:bCs/>
                <w:sz w:val="28"/>
                <w:szCs w:val="28"/>
              </w:rPr>
              <w:t>与本项目有关的原有污染情况及主要环境问题</w:t>
            </w:r>
          </w:p>
          <w:p>
            <w:pPr>
              <w:spacing w:line="360" w:lineRule="auto"/>
              <w:ind w:firstLine="480" w:firstLineChars="200"/>
              <w:outlineLvl w:val="2"/>
              <w:rPr>
                <w:color w:val="0000FF"/>
                <w:sz w:val="24"/>
                <w:szCs w:val="20"/>
              </w:rPr>
            </w:pPr>
            <w:r>
              <w:rPr>
                <w:color w:val="0000FF"/>
                <w:sz w:val="24"/>
                <w:szCs w:val="20"/>
              </w:rPr>
              <w:t>根据调查，南义乡街区内无工业类企业，污水来源为南义乡街道周边企事业单位的生活污水、周边住户和商铺人员的生活污水。</w:t>
            </w:r>
          </w:p>
          <w:p>
            <w:pPr>
              <w:spacing w:line="360" w:lineRule="auto"/>
              <w:ind w:firstLine="480" w:firstLineChars="200"/>
              <w:rPr>
                <w:bCs/>
                <w:color w:val="0000FF"/>
                <w:sz w:val="24"/>
              </w:rPr>
            </w:pPr>
            <w:r>
              <w:rPr>
                <w:color w:val="0000FF"/>
                <w:sz w:val="24"/>
              </w:rPr>
              <w:t>南义乡街区排水体制现状：据调查目前南义乡街区排水主要为砖混结构雨污合流管道，目前已年久失修，排水系统存在一定的损毁、堵塞，街区排水系统不完善，雨污合流，夏季臭气较重，严重影响居民生活；现有街区污水未经处理直接排放至沟道，后流至下游沟道，对下游沟道造成一定的冲刷，引起水土流失，从而对附近的城北河与马莲河有一定的影响。</w:t>
            </w:r>
          </w:p>
          <w:p>
            <w:pPr>
              <w:spacing w:line="360" w:lineRule="auto"/>
              <w:ind w:firstLine="480" w:firstLineChars="200"/>
              <w:rPr>
                <w:bCs/>
                <w:color w:val="0000FF"/>
                <w:sz w:val="24"/>
              </w:rPr>
            </w:pPr>
            <w:r>
              <w:rPr>
                <w:bCs/>
                <w:color w:val="0000FF"/>
                <w:sz w:val="24"/>
              </w:rPr>
              <w:t>存在以下问题：</w:t>
            </w:r>
          </w:p>
          <w:p>
            <w:pPr>
              <w:spacing w:line="360" w:lineRule="auto"/>
              <w:ind w:firstLine="480" w:firstLineChars="200"/>
              <w:jc w:val="left"/>
              <w:rPr>
                <w:color w:val="0000FF"/>
                <w:kern w:val="0"/>
                <w:sz w:val="24"/>
              </w:rPr>
            </w:pPr>
            <w:r>
              <w:rPr>
                <w:color w:val="0000FF"/>
                <w:kern w:val="0"/>
                <w:sz w:val="24"/>
              </w:rPr>
              <w:t>①生活污水直接排放，污水水质超过《污水综合排放标准》要求。</w:t>
            </w:r>
          </w:p>
          <w:p>
            <w:pPr>
              <w:spacing w:line="360" w:lineRule="auto"/>
              <w:ind w:firstLine="480" w:firstLineChars="200"/>
              <w:jc w:val="left"/>
              <w:rPr>
                <w:color w:val="0000FF"/>
                <w:kern w:val="0"/>
                <w:sz w:val="24"/>
              </w:rPr>
            </w:pPr>
            <w:r>
              <w:rPr>
                <w:color w:val="0000FF"/>
                <w:kern w:val="0"/>
                <w:sz w:val="24"/>
              </w:rPr>
              <w:t>②未经处理的生活污水经沟道排入</w:t>
            </w:r>
            <w:r>
              <w:rPr>
                <w:rFonts w:hint="eastAsia"/>
                <w:color w:val="0000FF"/>
                <w:kern w:val="0"/>
                <w:sz w:val="24"/>
              </w:rPr>
              <w:t>地表水体</w:t>
            </w:r>
            <w:r>
              <w:rPr>
                <w:color w:val="0000FF"/>
                <w:kern w:val="0"/>
                <w:sz w:val="24"/>
              </w:rPr>
              <w:t>，对河</w:t>
            </w:r>
            <w:r>
              <w:rPr>
                <w:rFonts w:hint="eastAsia"/>
                <w:color w:val="0000FF"/>
                <w:kern w:val="0"/>
                <w:sz w:val="24"/>
              </w:rPr>
              <w:t>水</w:t>
            </w:r>
            <w:r>
              <w:rPr>
                <w:color w:val="0000FF"/>
                <w:kern w:val="0"/>
                <w:sz w:val="24"/>
              </w:rPr>
              <w:t>水质造成一定污染。</w:t>
            </w:r>
          </w:p>
          <w:p>
            <w:pPr>
              <w:spacing w:line="360" w:lineRule="auto"/>
              <w:ind w:firstLine="480" w:firstLineChars="200"/>
              <w:rPr>
                <w:color w:val="0000FF"/>
                <w:sz w:val="24"/>
              </w:rPr>
            </w:pPr>
            <w:r>
              <w:rPr>
                <w:color w:val="0000FF"/>
                <w:sz w:val="24"/>
              </w:rPr>
              <w:t>本项目建成后，污水全部进污水站处理达到《城镇污水处理厂污染物排放标准》（GB18918-2016）一级A水质标准后回用于街区绿化及扬尘治理，多余部分外排。</w:t>
            </w:r>
          </w:p>
          <w:p>
            <w:pPr>
              <w:spacing w:line="360" w:lineRule="auto"/>
              <w:ind w:firstLine="480" w:firstLineChars="200"/>
              <w:rPr>
                <w:bCs/>
                <w:color w:val="0000FF"/>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bCs/>
                <w:sz w:val="24"/>
              </w:rPr>
            </w:pPr>
          </w:p>
          <w:p>
            <w:pPr>
              <w:spacing w:line="360" w:lineRule="auto"/>
              <w:rPr>
                <w:sz w:val="24"/>
              </w:rPr>
            </w:pPr>
          </w:p>
        </w:tc>
      </w:tr>
    </w:tbl>
    <w:p>
      <w:pPr>
        <w:pStyle w:val="3"/>
        <w:spacing w:line="240" w:lineRule="auto"/>
        <w:jc w:val="left"/>
        <w:rPr>
          <w:rStyle w:val="71"/>
          <w:sz w:val="28"/>
          <w:szCs w:val="28"/>
        </w:rPr>
      </w:pPr>
      <w:r>
        <w:rPr>
          <w:rStyle w:val="71"/>
          <w:sz w:val="28"/>
          <w:szCs w:val="28"/>
        </w:rPr>
        <w:t>建设项目所在地自然环境简况</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shd w:val="clear" w:color="auto" w:fill="auto"/>
          </w:tcPr>
          <w:p>
            <w:pPr>
              <w:spacing w:line="360" w:lineRule="auto"/>
              <w:rPr>
                <w:b/>
                <w:spacing w:val="-10"/>
                <w:sz w:val="24"/>
              </w:rPr>
            </w:pPr>
            <w:r>
              <w:rPr>
                <w:b/>
                <w:spacing w:val="-10"/>
                <w:sz w:val="24"/>
              </w:rPr>
              <w:t>自然环境简况（地形、地貌、地质、气候、气象、水文、植被、生物多样性等）</w:t>
            </w:r>
          </w:p>
          <w:p>
            <w:pPr>
              <w:pStyle w:val="64"/>
              <w:adjustRightInd/>
              <w:spacing w:beforeLines="0" w:afterLines="0" w:line="360" w:lineRule="auto"/>
              <w:ind w:firstLine="482" w:firstLineChars="200"/>
              <w:rPr>
                <w:rFonts w:ascii="Times New Roman" w:hAnsi="Times New Roman" w:cs="Times New Roman"/>
                <w:color w:val="auto"/>
                <w:sz w:val="24"/>
                <w:szCs w:val="24"/>
              </w:rPr>
            </w:pPr>
            <w:r>
              <w:rPr>
                <w:rFonts w:ascii="Times New Roman" w:hAnsi="Times New Roman" w:cs="Times New Roman"/>
                <w:color w:val="auto"/>
                <w:sz w:val="24"/>
                <w:szCs w:val="24"/>
              </w:rPr>
              <w:t>1、地理位置</w:t>
            </w:r>
          </w:p>
          <w:p>
            <w:pPr>
              <w:spacing w:line="360" w:lineRule="auto"/>
              <w:ind w:firstLine="480" w:firstLineChars="200"/>
              <w:rPr>
                <w:sz w:val="24"/>
              </w:rPr>
            </w:pPr>
            <w:r>
              <w:rPr>
                <w:sz w:val="24"/>
              </w:rPr>
              <w:t>宁县位于甘肃省东部，庆阳市南部，陇东高原子午岭西侧，有“陇东粮仓”之美称。宁县县城位于宁县中部略偏西，属黄土高原沟壑区，地理位置为东经107°54′-108°34′和北纬35°30′-35°52′，海拔高度为930-990m之间，国道211线从北向南穿过城区，省道303线从东向向西穿过城区，宁黄公路从东山进入城区。三条干线均为三级公路，沥青路面，晴雨通车，不受气候影响。城区道路网已经基本形成，并逐渐趋于完善。</w:t>
            </w:r>
          </w:p>
          <w:p>
            <w:pPr>
              <w:pStyle w:val="9"/>
              <w:spacing w:line="360" w:lineRule="auto"/>
              <w:ind w:right="105" w:rightChars="50" w:firstLine="480" w:firstLineChars="200"/>
              <w:rPr>
                <w:rFonts w:ascii="Times New Roman" w:hAnsi="Times New Roman"/>
                <w:sz w:val="24"/>
              </w:rPr>
            </w:pPr>
            <w:r>
              <w:rPr>
                <w:rFonts w:ascii="Times New Roman" w:hAnsi="Times New Roman"/>
                <w:sz w:val="24"/>
              </w:rPr>
              <w:t>本项目南义乡位于甘肃省宁县县城北以北15公里处，G211国道穿镇而过，交通便利。地理位置优越，商贸繁荣，古谓“陇东商业重镇”，“商贾辐辏之地”。北面与合水县吉岘乡接壤，南面与宁县新宁镇交界，西面与宁县瓦斜乡接壤，东面为宁县湘乐镇。项目地理位置图见附图5。</w:t>
            </w:r>
          </w:p>
          <w:p>
            <w:pPr>
              <w:spacing w:line="360" w:lineRule="auto"/>
              <w:ind w:firstLine="482" w:firstLineChars="200"/>
              <w:rPr>
                <w:b/>
                <w:sz w:val="24"/>
              </w:rPr>
            </w:pPr>
            <w:r>
              <w:rPr>
                <w:b/>
                <w:sz w:val="24"/>
              </w:rPr>
              <w:t>2、地质地貌</w:t>
            </w:r>
          </w:p>
          <w:p>
            <w:pPr>
              <w:spacing w:line="360" w:lineRule="auto"/>
              <w:ind w:firstLine="480" w:firstLineChars="200"/>
              <w:outlineLvl w:val="0"/>
              <w:rPr>
                <w:sz w:val="24"/>
              </w:rPr>
            </w:pPr>
            <w:r>
              <w:rPr>
                <w:sz w:val="24"/>
              </w:rPr>
              <w:t>宁县地处子午岭西麓，地势东北高、西南低。东部子午岭山区主岭绵亘、重峦叠峰，中部、西部为残塬地带，沟谷密布、河流间出、山塬相交、壑谷深陷，粱峁参差，使县城境内地形复杂而多变。</w:t>
            </w:r>
          </w:p>
          <w:p>
            <w:pPr>
              <w:spacing w:line="360" w:lineRule="auto"/>
              <w:ind w:firstLine="480" w:firstLineChars="200"/>
              <w:outlineLvl w:val="0"/>
              <w:rPr>
                <w:sz w:val="24"/>
              </w:rPr>
            </w:pPr>
            <w:r>
              <w:rPr>
                <w:sz w:val="24"/>
              </w:rPr>
              <w:t>地貌形态主要分为三种类型，即粱峁沟壑类型，高原沟壑类型，川台河谷类型。河谷地带宽阔，土壤肥沃，气候湿润，为主要的农耕区。</w:t>
            </w:r>
          </w:p>
          <w:p>
            <w:pPr>
              <w:spacing w:line="360" w:lineRule="auto"/>
              <w:ind w:firstLine="480" w:firstLineChars="200"/>
              <w:outlineLvl w:val="0"/>
              <w:rPr>
                <w:sz w:val="24"/>
              </w:rPr>
            </w:pPr>
            <w:r>
              <w:rPr>
                <w:sz w:val="24"/>
              </w:rPr>
              <w:t>项目位于陕甘宁盆地（即鄂尔多斯盆地）西南部，属于祁吕贺兰山字型构造体系东部的伊陕盾地，是我国新华夏系第三沉降带控制的大型内陆盆地之一。盆地的雏形形成于二叠纪中晚期到早三叠世。中三叠世到早白垩世为大型内陆坳陷盆地的发展阶段，地壳运动以沉降为主，形成一个大型萁状坳陷，即铜川-庆阳坳陷。三叠纪末坳陷急剧上升隆起，三叠纪大型盆地解体，随即产生保罗纪大型坳陷盆地，形成先进构造盆地轮廓。燕山运动使侏罗纪盆地解体，东部上升形成斜坡；西部于宁夏天池至宁县一线形成南北向较大幅度坳陷一天环向斜。形成厚达4000m以上的沉积，其中下白垩铜沉积厚度达1000m。</w:t>
            </w:r>
          </w:p>
          <w:p>
            <w:pPr>
              <w:adjustRightInd w:val="0"/>
              <w:snapToGrid w:val="0"/>
              <w:spacing w:line="460" w:lineRule="atLeast"/>
              <w:ind w:firstLine="480" w:firstLineChars="200"/>
              <w:jc w:val="left"/>
              <w:rPr>
                <w:snapToGrid w:val="0"/>
                <w:color w:val="0000FF"/>
                <w:sz w:val="24"/>
              </w:rPr>
            </w:pPr>
            <w:r>
              <w:rPr>
                <w:rFonts w:hint="eastAsia" w:hAnsi="宋体"/>
                <w:color w:val="0000FF"/>
                <w:sz w:val="24"/>
              </w:rPr>
              <w:t>拟建污水处理站位于</w:t>
            </w:r>
            <w:bookmarkStart w:id="6" w:name="_Toc322705454"/>
            <w:r>
              <w:rPr>
                <w:rFonts w:hint="eastAsia" w:hAnsi="宋体"/>
                <w:color w:val="0000FF"/>
                <w:sz w:val="24"/>
              </w:rPr>
              <w:t>沟道，</w:t>
            </w:r>
            <w:r>
              <w:rPr>
                <w:rFonts w:hint="eastAsia"/>
                <w:snapToGrid w:val="0"/>
                <w:color w:val="0000FF"/>
                <w:sz w:val="24"/>
              </w:rPr>
              <w:t>场区地层除浅层为耕土（Q</w:t>
            </w:r>
            <w:r>
              <w:rPr>
                <w:rFonts w:hint="eastAsia"/>
                <w:snapToGrid w:val="0"/>
                <w:color w:val="0000FF"/>
                <w:sz w:val="24"/>
                <w:vertAlign w:val="subscript"/>
              </w:rPr>
              <w:t>4</w:t>
            </w:r>
            <w:r>
              <w:rPr>
                <w:rFonts w:hint="eastAsia"/>
                <w:snapToGrid w:val="0"/>
                <w:color w:val="0000FF"/>
                <w:sz w:val="24"/>
                <w:vertAlign w:val="superscript"/>
              </w:rPr>
              <w:t>ml</w:t>
            </w:r>
            <w:r>
              <w:rPr>
                <w:rFonts w:hint="eastAsia"/>
                <w:snapToGrid w:val="0"/>
                <w:color w:val="0000FF"/>
                <w:sz w:val="24"/>
              </w:rPr>
              <w:t>）外，其下地层主要为马兰黄土（Q</w:t>
            </w:r>
            <w:r>
              <w:rPr>
                <w:rFonts w:hint="eastAsia"/>
                <w:snapToGrid w:val="0"/>
                <w:color w:val="0000FF"/>
                <w:sz w:val="24"/>
                <w:vertAlign w:val="subscript"/>
              </w:rPr>
              <w:t>3</w:t>
            </w:r>
            <w:r>
              <w:rPr>
                <w:rFonts w:hint="eastAsia"/>
                <w:snapToGrid w:val="0"/>
                <w:color w:val="0000FF"/>
                <w:sz w:val="24"/>
                <w:vertAlign w:val="superscript"/>
              </w:rPr>
              <w:t>eol</w:t>
            </w:r>
            <w:r>
              <w:rPr>
                <w:rFonts w:hint="eastAsia"/>
                <w:snapToGrid w:val="0"/>
                <w:color w:val="0000FF"/>
                <w:sz w:val="24"/>
              </w:rPr>
              <w:t>）、古土壤(Q</w:t>
            </w:r>
            <w:r>
              <w:rPr>
                <w:rFonts w:hint="eastAsia"/>
                <w:snapToGrid w:val="0"/>
                <w:color w:val="0000FF"/>
                <w:sz w:val="24"/>
                <w:vertAlign w:val="subscript"/>
              </w:rPr>
              <w:t>3</w:t>
            </w:r>
            <w:r>
              <w:rPr>
                <w:rFonts w:hint="eastAsia"/>
                <w:snapToGrid w:val="0"/>
                <w:color w:val="0000FF"/>
                <w:sz w:val="24"/>
                <w:vertAlign w:val="superscript"/>
              </w:rPr>
              <w:t>el</w:t>
            </w:r>
            <w:r>
              <w:rPr>
                <w:rFonts w:hint="eastAsia"/>
                <w:snapToGrid w:val="0"/>
                <w:color w:val="0000FF"/>
                <w:sz w:val="24"/>
              </w:rPr>
              <w:t>)、离石黄土（Q</w:t>
            </w:r>
            <w:r>
              <w:rPr>
                <w:rFonts w:hint="eastAsia"/>
                <w:snapToGrid w:val="0"/>
                <w:color w:val="0000FF"/>
                <w:sz w:val="24"/>
                <w:vertAlign w:val="subscript"/>
              </w:rPr>
              <w:t>2</w:t>
            </w:r>
            <w:r>
              <w:rPr>
                <w:rFonts w:hint="eastAsia"/>
                <w:snapToGrid w:val="0"/>
                <w:color w:val="0000FF"/>
                <w:sz w:val="24"/>
                <w:vertAlign w:val="superscript"/>
              </w:rPr>
              <w:t>eol</w:t>
            </w:r>
            <w:r>
              <w:rPr>
                <w:rFonts w:hint="eastAsia"/>
                <w:snapToGrid w:val="0"/>
                <w:color w:val="0000FF"/>
                <w:sz w:val="24"/>
              </w:rPr>
              <w:t>），现将各地基土层由上而下描述如下：</w:t>
            </w:r>
          </w:p>
          <w:p>
            <w:pPr>
              <w:adjustRightInd w:val="0"/>
              <w:snapToGrid w:val="0"/>
              <w:spacing w:line="460" w:lineRule="atLeast"/>
              <w:ind w:firstLine="480" w:firstLineChars="200"/>
              <w:jc w:val="left"/>
              <w:rPr>
                <w:rFonts w:hAnsi="宋体"/>
                <w:color w:val="0000FF"/>
                <w:sz w:val="24"/>
              </w:rPr>
            </w:pPr>
            <w:r>
              <w:rPr>
                <w:rFonts w:hint="eastAsia" w:hAnsi="宋体"/>
                <w:color w:val="0000FF"/>
                <w:sz w:val="24"/>
              </w:rPr>
              <w:t>①耕土（Q</w:t>
            </w:r>
            <w:r>
              <w:rPr>
                <w:rFonts w:hint="eastAsia" w:hAnsi="宋体"/>
                <w:color w:val="0000FF"/>
                <w:sz w:val="24"/>
                <w:vertAlign w:val="subscript"/>
              </w:rPr>
              <w:t>4</w:t>
            </w:r>
            <w:r>
              <w:rPr>
                <w:rFonts w:hint="eastAsia" w:hAnsi="宋体"/>
                <w:color w:val="0000FF"/>
                <w:sz w:val="24"/>
                <w:vertAlign w:val="superscript"/>
              </w:rPr>
              <w:t>ml</w:t>
            </w:r>
            <w:r>
              <w:rPr>
                <w:rFonts w:hint="eastAsia" w:hAnsi="宋体"/>
                <w:color w:val="0000FF"/>
                <w:sz w:val="24"/>
              </w:rPr>
              <w:t>）：</w:t>
            </w:r>
          </w:p>
          <w:p>
            <w:pPr>
              <w:adjustRightInd w:val="0"/>
              <w:snapToGrid w:val="0"/>
              <w:spacing w:line="460" w:lineRule="atLeast"/>
              <w:ind w:firstLine="480" w:firstLineChars="200"/>
              <w:jc w:val="left"/>
              <w:rPr>
                <w:snapToGrid w:val="0"/>
                <w:color w:val="0000FF"/>
                <w:sz w:val="24"/>
              </w:rPr>
            </w:pPr>
            <w:r>
              <w:rPr>
                <w:rFonts w:hint="eastAsia"/>
                <w:snapToGrid w:val="0"/>
                <w:color w:val="0000FF"/>
                <w:sz w:val="24"/>
              </w:rPr>
              <w:t>层厚0.50～0.90m，棕褐～黄褐，质地松散；稍湿；包含植物根系；主要为黄土状粉土，孔隙发育微弱，略具虫孔结构，全场分布。</w:t>
            </w:r>
          </w:p>
          <w:p>
            <w:pPr>
              <w:spacing w:line="360" w:lineRule="auto"/>
              <w:ind w:firstLine="480" w:firstLineChars="200"/>
              <w:rPr>
                <w:snapToGrid w:val="0"/>
                <w:color w:val="0000FF"/>
                <w:sz w:val="24"/>
              </w:rPr>
            </w:pPr>
            <w:r>
              <w:rPr>
                <w:snapToGrid w:val="0"/>
                <w:color w:val="0000FF"/>
                <w:sz w:val="24"/>
              </w:rPr>
              <w:fldChar w:fldCharType="begin"/>
            </w:r>
            <w:r>
              <w:rPr>
                <w:snapToGrid w:val="0"/>
                <w:color w:val="0000FF"/>
                <w:sz w:val="24"/>
              </w:rPr>
              <w:instrText xml:space="preserve"> </w:instrText>
            </w:r>
            <w:r>
              <w:rPr>
                <w:rFonts w:hint="eastAsia"/>
                <w:snapToGrid w:val="0"/>
                <w:color w:val="0000FF"/>
                <w:sz w:val="24"/>
              </w:rPr>
              <w:instrText xml:space="preserve">= 2 \* GB3</w:instrText>
            </w:r>
            <w:r>
              <w:rPr>
                <w:snapToGrid w:val="0"/>
                <w:color w:val="0000FF"/>
                <w:sz w:val="24"/>
              </w:rPr>
              <w:instrText xml:space="preserve"> </w:instrText>
            </w:r>
            <w:r>
              <w:rPr>
                <w:snapToGrid w:val="0"/>
                <w:color w:val="0000FF"/>
                <w:sz w:val="24"/>
              </w:rPr>
              <w:fldChar w:fldCharType="separate"/>
            </w:r>
            <w:r>
              <w:rPr>
                <w:rFonts w:hint="eastAsia"/>
                <w:snapToGrid w:val="0"/>
                <w:color w:val="0000FF"/>
                <w:sz w:val="24"/>
              </w:rPr>
              <w:t>②</w:t>
            </w:r>
            <w:r>
              <w:rPr>
                <w:snapToGrid w:val="0"/>
                <w:color w:val="0000FF"/>
                <w:sz w:val="24"/>
              </w:rPr>
              <w:fldChar w:fldCharType="end"/>
            </w:r>
            <w:r>
              <w:rPr>
                <w:rFonts w:hint="eastAsia"/>
                <w:snapToGrid w:val="0"/>
                <w:color w:val="0000FF"/>
                <w:sz w:val="24"/>
              </w:rPr>
              <w:t>马兰黄土（Q</w:t>
            </w:r>
            <w:r>
              <w:rPr>
                <w:rFonts w:hint="eastAsia"/>
                <w:snapToGrid w:val="0"/>
                <w:color w:val="0000FF"/>
                <w:sz w:val="24"/>
                <w:vertAlign w:val="subscript"/>
              </w:rPr>
              <w:t>3</w:t>
            </w:r>
            <w:r>
              <w:rPr>
                <w:rFonts w:hint="eastAsia"/>
                <w:snapToGrid w:val="0"/>
                <w:color w:val="0000FF"/>
                <w:sz w:val="24"/>
                <w:vertAlign w:val="superscript"/>
              </w:rPr>
              <w:t>eol</w:t>
            </w:r>
            <w:r>
              <w:rPr>
                <w:rFonts w:hint="eastAsia"/>
                <w:snapToGrid w:val="0"/>
                <w:color w:val="0000FF"/>
                <w:sz w:val="24"/>
              </w:rPr>
              <w:t>）：</w:t>
            </w:r>
          </w:p>
          <w:p>
            <w:pPr>
              <w:spacing w:line="360" w:lineRule="auto"/>
              <w:ind w:firstLine="480" w:firstLineChars="200"/>
              <w:rPr>
                <w:snapToGrid w:val="0"/>
                <w:color w:val="0000FF"/>
                <w:sz w:val="24"/>
              </w:rPr>
            </w:pPr>
            <w:r>
              <w:rPr>
                <w:rFonts w:hint="eastAsia"/>
                <w:snapToGrid w:val="0"/>
                <w:color w:val="0000FF"/>
                <w:sz w:val="24"/>
              </w:rPr>
              <w:t>层厚9.60～10.10 m，黄褐色；质地不均匀、稍密、稍湿、硬塑，包含层顶含植物根系；孔隙发育强烈，具针孔、大孔、虫孔结构，虫孔孔内多为灰褐色粘土充填，孔壁附有白色钙质粉末。干强度中等，韧性低，光泽度低，无摇振反应，风积成因，全场分布。</w:t>
            </w:r>
          </w:p>
          <w:p>
            <w:pPr>
              <w:widowControl/>
              <w:spacing w:line="360" w:lineRule="auto"/>
              <w:ind w:firstLine="480"/>
              <w:jc w:val="left"/>
              <w:rPr>
                <w:snapToGrid w:val="0"/>
                <w:color w:val="0000FF"/>
                <w:sz w:val="24"/>
              </w:rPr>
            </w:pPr>
            <w:r>
              <w:rPr>
                <w:snapToGrid w:val="0"/>
                <w:color w:val="0000FF"/>
                <w:sz w:val="24"/>
              </w:rPr>
              <w:fldChar w:fldCharType="begin"/>
            </w:r>
            <w:r>
              <w:rPr>
                <w:snapToGrid w:val="0"/>
                <w:color w:val="0000FF"/>
                <w:sz w:val="24"/>
              </w:rPr>
              <w:instrText xml:space="preserve"> </w:instrText>
            </w:r>
            <w:r>
              <w:rPr>
                <w:rFonts w:hint="eastAsia"/>
                <w:snapToGrid w:val="0"/>
                <w:color w:val="0000FF"/>
                <w:sz w:val="24"/>
              </w:rPr>
              <w:instrText xml:space="preserve">= 3 \* GB3</w:instrText>
            </w:r>
            <w:r>
              <w:rPr>
                <w:snapToGrid w:val="0"/>
                <w:color w:val="0000FF"/>
                <w:sz w:val="24"/>
              </w:rPr>
              <w:instrText xml:space="preserve"> </w:instrText>
            </w:r>
            <w:r>
              <w:rPr>
                <w:snapToGrid w:val="0"/>
                <w:color w:val="0000FF"/>
                <w:sz w:val="24"/>
              </w:rPr>
              <w:fldChar w:fldCharType="separate"/>
            </w:r>
            <w:r>
              <w:rPr>
                <w:rFonts w:hint="eastAsia"/>
                <w:snapToGrid w:val="0"/>
                <w:color w:val="0000FF"/>
                <w:sz w:val="24"/>
              </w:rPr>
              <w:t>③</w:t>
            </w:r>
            <w:r>
              <w:rPr>
                <w:snapToGrid w:val="0"/>
                <w:color w:val="0000FF"/>
                <w:sz w:val="24"/>
              </w:rPr>
              <w:fldChar w:fldCharType="end"/>
            </w:r>
            <w:r>
              <w:rPr>
                <w:rFonts w:hint="eastAsia"/>
                <w:snapToGrid w:val="0"/>
                <w:color w:val="0000FF"/>
                <w:sz w:val="24"/>
              </w:rPr>
              <w:t>古土壤（黄土状粉质粘土）(Q</w:t>
            </w:r>
            <w:r>
              <w:rPr>
                <w:rFonts w:hint="eastAsia"/>
                <w:snapToGrid w:val="0"/>
                <w:color w:val="0000FF"/>
                <w:sz w:val="24"/>
                <w:vertAlign w:val="subscript"/>
              </w:rPr>
              <w:t>3</w:t>
            </w:r>
            <w:r>
              <w:rPr>
                <w:rFonts w:hint="eastAsia"/>
                <w:snapToGrid w:val="0"/>
                <w:color w:val="0000FF"/>
                <w:sz w:val="24"/>
                <w:vertAlign w:val="superscript"/>
              </w:rPr>
              <w:t>pd</w:t>
            </w:r>
            <w:r>
              <w:rPr>
                <w:rFonts w:hint="eastAsia"/>
                <w:snapToGrid w:val="0"/>
                <w:color w:val="0000FF"/>
                <w:sz w:val="24"/>
              </w:rPr>
              <w:t>)</w:t>
            </w:r>
          </w:p>
          <w:p>
            <w:pPr>
              <w:widowControl/>
              <w:spacing w:line="360" w:lineRule="auto"/>
              <w:ind w:firstLine="480"/>
              <w:rPr>
                <w:snapToGrid w:val="0"/>
                <w:color w:val="0000FF"/>
                <w:sz w:val="24"/>
              </w:rPr>
            </w:pPr>
            <w:r>
              <w:rPr>
                <w:rFonts w:hint="eastAsia"/>
                <w:snapToGrid w:val="0"/>
                <w:color w:val="0000FF"/>
                <w:sz w:val="24"/>
              </w:rPr>
              <w:t>揭露层厚2.40～2.60m，棕红-红褐色；质地均匀、稍密、稍湿、硬塑；包含层底含钙质结核（姜结石）颗粒，粒径2-8cm，孔隙发育强烈，具针孔、大孔结构，大孔内多为灰褐色粘土充填，白色钙质结核零星分布。干强度高，韧性中等，无光泽度，无摇振反应，全场分布。</w:t>
            </w:r>
          </w:p>
          <w:p>
            <w:pPr>
              <w:widowControl/>
              <w:spacing w:line="360" w:lineRule="auto"/>
              <w:ind w:firstLine="480"/>
              <w:jc w:val="left"/>
              <w:rPr>
                <w:snapToGrid w:val="0"/>
                <w:color w:val="0000FF"/>
                <w:sz w:val="24"/>
              </w:rPr>
            </w:pPr>
            <w:r>
              <w:rPr>
                <w:snapToGrid w:val="0"/>
                <w:color w:val="0000FF"/>
                <w:sz w:val="24"/>
              </w:rPr>
              <w:fldChar w:fldCharType="begin"/>
            </w:r>
            <w:r>
              <w:rPr>
                <w:snapToGrid w:val="0"/>
                <w:color w:val="0000FF"/>
                <w:sz w:val="24"/>
              </w:rPr>
              <w:instrText xml:space="preserve"> </w:instrText>
            </w:r>
            <w:r>
              <w:rPr>
                <w:rFonts w:hint="eastAsia"/>
                <w:snapToGrid w:val="0"/>
                <w:color w:val="0000FF"/>
                <w:sz w:val="24"/>
              </w:rPr>
              <w:instrText xml:space="preserve">= 4 \* GB3</w:instrText>
            </w:r>
            <w:r>
              <w:rPr>
                <w:snapToGrid w:val="0"/>
                <w:color w:val="0000FF"/>
                <w:sz w:val="24"/>
              </w:rPr>
              <w:instrText xml:space="preserve"> </w:instrText>
            </w:r>
            <w:r>
              <w:rPr>
                <w:snapToGrid w:val="0"/>
                <w:color w:val="0000FF"/>
                <w:sz w:val="24"/>
              </w:rPr>
              <w:fldChar w:fldCharType="separate"/>
            </w:r>
            <w:r>
              <w:rPr>
                <w:rFonts w:hint="eastAsia"/>
                <w:snapToGrid w:val="0"/>
                <w:color w:val="0000FF"/>
                <w:sz w:val="24"/>
              </w:rPr>
              <w:t>④</w:t>
            </w:r>
            <w:r>
              <w:rPr>
                <w:snapToGrid w:val="0"/>
                <w:color w:val="0000FF"/>
                <w:sz w:val="24"/>
              </w:rPr>
              <w:fldChar w:fldCharType="end"/>
            </w:r>
            <w:r>
              <w:rPr>
                <w:rFonts w:hint="eastAsia"/>
                <w:snapToGrid w:val="0"/>
                <w:color w:val="0000FF"/>
                <w:sz w:val="24"/>
              </w:rPr>
              <w:t>离石黄土（Q</w:t>
            </w:r>
            <w:r>
              <w:rPr>
                <w:rFonts w:hint="eastAsia"/>
                <w:snapToGrid w:val="0"/>
                <w:color w:val="0000FF"/>
                <w:sz w:val="24"/>
                <w:vertAlign w:val="subscript"/>
              </w:rPr>
              <w:t>2</w:t>
            </w:r>
            <w:r>
              <w:rPr>
                <w:rFonts w:hint="eastAsia"/>
                <w:snapToGrid w:val="0"/>
                <w:color w:val="0000FF"/>
                <w:sz w:val="24"/>
                <w:vertAlign w:val="superscript"/>
              </w:rPr>
              <w:t>eol</w:t>
            </w:r>
            <w:r>
              <w:rPr>
                <w:rFonts w:hint="eastAsia"/>
                <w:snapToGrid w:val="0"/>
                <w:color w:val="0000FF"/>
                <w:sz w:val="24"/>
              </w:rPr>
              <w:t>）</w:t>
            </w:r>
          </w:p>
          <w:p>
            <w:pPr>
              <w:widowControl/>
              <w:spacing w:line="360" w:lineRule="auto"/>
              <w:ind w:firstLine="480" w:firstLineChars="200"/>
              <w:jc w:val="left"/>
              <w:rPr>
                <w:snapToGrid w:val="0"/>
                <w:color w:val="0000FF"/>
                <w:sz w:val="24"/>
              </w:rPr>
            </w:pPr>
            <w:r>
              <w:rPr>
                <w:rFonts w:hint="eastAsia"/>
                <w:snapToGrid w:val="0"/>
                <w:color w:val="0000FF"/>
                <w:sz w:val="24"/>
              </w:rPr>
              <w:t>揭露层厚2.50～3.00m，浅黄-黄褐色，质地均匀、稍密、稍湿、硬塑，包含层顶含钙质结核（姜结石）颗粒，粒径2-10cm，孔隙发育，略具针孔、大孔结构，大孔内多为灰褐色粘土充填，白色钙质结核呈斑团状零星分布。干强度高，韧性中等，无光泽度，无摇振反应，风积成因，全场分布。</w:t>
            </w:r>
          </w:p>
          <w:bookmarkEnd w:id="6"/>
          <w:p>
            <w:pPr>
              <w:spacing w:line="360" w:lineRule="auto"/>
              <w:ind w:firstLine="480" w:firstLineChars="200"/>
              <w:outlineLvl w:val="2"/>
              <w:rPr>
                <w:snapToGrid w:val="0"/>
                <w:color w:val="0000FF"/>
                <w:sz w:val="24"/>
              </w:rPr>
            </w:pPr>
            <w:r>
              <w:rPr>
                <w:rFonts w:hint="eastAsia"/>
                <w:snapToGrid w:val="0"/>
                <w:color w:val="0000FF"/>
                <w:sz w:val="24"/>
              </w:rPr>
              <w:t>场地土属于Ⅱ级自重湿陷性黄土，场地土类别Ⅲ类。地质构造稳定，结构密实，适宜工程建设。</w:t>
            </w:r>
          </w:p>
          <w:p>
            <w:pPr>
              <w:spacing w:line="360" w:lineRule="auto"/>
              <w:ind w:firstLine="482" w:firstLineChars="200"/>
              <w:rPr>
                <w:b/>
                <w:sz w:val="24"/>
              </w:rPr>
            </w:pPr>
            <w:r>
              <w:rPr>
                <w:b/>
                <w:sz w:val="24"/>
              </w:rPr>
              <w:t>3、气候</w:t>
            </w:r>
          </w:p>
          <w:p>
            <w:pPr>
              <w:spacing w:line="360" w:lineRule="auto"/>
              <w:ind w:firstLine="480" w:firstLineChars="200"/>
              <w:rPr>
                <w:snapToGrid w:val="0"/>
                <w:sz w:val="24"/>
              </w:rPr>
            </w:pPr>
            <w:r>
              <w:rPr>
                <w:snapToGrid w:val="0"/>
                <w:sz w:val="24"/>
              </w:rPr>
              <w:t>宁县地处大陆内部，属暖温带大陆性季风气候，四季分明，光照充足。年平均气温8.7℃，历年极端最高气温36.5℃，历年极端最低气温-25.4℃，历年最热月（7月）平均温度为22℃，最冷月（1月）平均气温为-5.8℃。多年平均降水量565.9mm，降雨多集中在7、8、9三个月，降水年际变化差别明显，变率大。冬季干旱，雨雪稀少，夏秋多雨，降水集中。年蒸发量平均为1442.6mm，历年平均相对湿度为67%。年平均日照时数为2369.1小时，年太阳辐射总量平均为127.3千卡/平方厘米。夏秋季多东南风，春冬季多北西风。根据宁县多年统计资料，主要气象特征如表2-1。</w:t>
            </w:r>
          </w:p>
          <w:p>
            <w:pPr>
              <w:widowControl/>
              <w:adjustRightInd w:val="0"/>
              <w:snapToGrid w:val="0"/>
              <w:jc w:val="center"/>
              <w:rPr>
                <w:b/>
                <w:bCs/>
                <w:snapToGrid w:val="0"/>
                <w:szCs w:val="21"/>
              </w:rPr>
            </w:pPr>
            <w:r>
              <w:rPr>
                <w:b/>
                <w:bCs/>
                <w:snapToGrid w:val="0"/>
                <w:szCs w:val="21"/>
              </w:rPr>
              <w:t>表2-1      宁县主要气象特征</w:t>
            </w:r>
          </w:p>
          <w:tbl>
            <w:tblPr>
              <w:tblStyle w:val="24"/>
              <w:tblW w:w="8620" w:type="dxa"/>
              <w:jc w:val="center"/>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1739"/>
              <w:gridCol w:w="2047"/>
              <w:gridCol w:w="1510"/>
              <w:gridCol w:w="1828"/>
              <w:gridCol w:w="1496"/>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43" w:hRule="atLeast"/>
                <w:jc w:val="center"/>
              </w:trPr>
              <w:tc>
                <w:tcPr>
                  <w:tcW w:w="1739" w:type="dxa"/>
                  <w:tcBorders>
                    <w:tl2br w:val="nil"/>
                    <w:tr2bl w:val="nil"/>
                  </w:tcBorders>
                  <w:vAlign w:val="center"/>
                </w:tcPr>
                <w:p>
                  <w:pPr>
                    <w:widowControl/>
                    <w:jc w:val="center"/>
                    <w:rPr>
                      <w:snapToGrid w:val="0"/>
                      <w:szCs w:val="21"/>
                    </w:rPr>
                  </w:pPr>
                  <w:r>
                    <w:rPr>
                      <w:snapToGrid w:val="0"/>
                      <w:szCs w:val="21"/>
                    </w:rPr>
                    <w:t>项目</w:t>
                  </w:r>
                </w:p>
              </w:tc>
              <w:tc>
                <w:tcPr>
                  <w:tcW w:w="2047" w:type="dxa"/>
                  <w:tcBorders>
                    <w:tl2br w:val="nil"/>
                    <w:tr2bl w:val="nil"/>
                  </w:tcBorders>
                  <w:vAlign w:val="center"/>
                </w:tcPr>
                <w:p>
                  <w:pPr>
                    <w:widowControl/>
                    <w:jc w:val="center"/>
                    <w:rPr>
                      <w:snapToGrid w:val="0"/>
                      <w:szCs w:val="21"/>
                    </w:rPr>
                  </w:pPr>
                  <w:r>
                    <w:rPr>
                      <w:snapToGrid w:val="0"/>
                      <w:szCs w:val="21"/>
                    </w:rPr>
                    <w:t>分项</w:t>
                  </w:r>
                </w:p>
              </w:tc>
              <w:tc>
                <w:tcPr>
                  <w:tcW w:w="1510" w:type="dxa"/>
                  <w:tcBorders>
                    <w:tl2br w:val="nil"/>
                    <w:tr2bl w:val="nil"/>
                  </w:tcBorders>
                  <w:vAlign w:val="center"/>
                </w:tcPr>
                <w:p>
                  <w:pPr>
                    <w:widowControl/>
                    <w:jc w:val="center"/>
                    <w:rPr>
                      <w:snapToGrid w:val="0"/>
                      <w:szCs w:val="21"/>
                    </w:rPr>
                  </w:pPr>
                  <w:r>
                    <w:rPr>
                      <w:snapToGrid w:val="0"/>
                      <w:szCs w:val="21"/>
                    </w:rPr>
                    <w:t>数量</w:t>
                  </w:r>
                </w:p>
              </w:tc>
              <w:tc>
                <w:tcPr>
                  <w:tcW w:w="1828" w:type="dxa"/>
                  <w:tcBorders>
                    <w:tl2br w:val="nil"/>
                    <w:tr2bl w:val="nil"/>
                  </w:tcBorders>
                  <w:vAlign w:val="center"/>
                </w:tcPr>
                <w:p>
                  <w:pPr>
                    <w:widowControl/>
                    <w:jc w:val="center"/>
                    <w:rPr>
                      <w:snapToGrid w:val="0"/>
                      <w:szCs w:val="21"/>
                    </w:rPr>
                  </w:pPr>
                  <w:r>
                    <w:rPr>
                      <w:snapToGrid w:val="0"/>
                      <w:szCs w:val="21"/>
                    </w:rPr>
                    <w:t>分项</w:t>
                  </w:r>
                </w:p>
              </w:tc>
              <w:tc>
                <w:tcPr>
                  <w:tcW w:w="1496" w:type="dxa"/>
                  <w:tcBorders>
                    <w:tl2br w:val="nil"/>
                    <w:tr2bl w:val="nil"/>
                  </w:tcBorders>
                  <w:vAlign w:val="center"/>
                </w:tcPr>
                <w:p>
                  <w:pPr>
                    <w:widowControl/>
                    <w:jc w:val="center"/>
                    <w:rPr>
                      <w:snapToGrid w:val="0"/>
                      <w:szCs w:val="21"/>
                    </w:rPr>
                  </w:pPr>
                  <w:r>
                    <w:rPr>
                      <w:snapToGrid w:val="0"/>
                      <w:szCs w:val="21"/>
                    </w:rPr>
                    <w:t>数量</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restart"/>
                  <w:tcBorders>
                    <w:tl2br w:val="nil"/>
                    <w:tr2bl w:val="nil"/>
                  </w:tcBorders>
                  <w:vAlign w:val="center"/>
                </w:tcPr>
                <w:p>
                  <w:pPr>
                    <w:widowControl/>
                    <w:jc w:val="center"/>
                    <w:rPr>
                      <w:snapToGrid w:val="0"/>
                      <w:szCs w:val="21"/>
                    </w:rPr>
                  </w:pPr>
                  <w:r>
                    <w:rPr>
                      <w:snapToGrid w:val="0"/>
                      <w:szCs w:val="21"/>
                    </w:rPr>
                    <w:t>气温</w:t>
                  </w:r>
                </w:p>
              </w:tc>
              <w:tc>
                <w:tcPr>
                  <w:tcW w:w="2047" w:type="dxa"/>
                  <w:tcBorders>
                    <w:tl2br w:val="nil"/>
                    <w:tr2bl w:val="nil"/>
                  </w:tcBorders>
                  <w:vAlign w:val="center"/>
                </w:tcPr>
                <w:p>
                  <w:pPr>
                    <w:widowControl/>
                    <w:jc w:val="center"/>
                    <w:rPr>
                      <w:snapToGrid w:val="0"/>
                      <w:szCs w:val="21"/>
                    </w:rPr>
                  </w:pPr>
                  <w:r>
                    <w:rPr>
                      <w:snapToGrid w:val="0"/>
                      <w:szCs w:val="21"/>
                    </w:rPr>
                    <w:t>最高气温</w:t>
                  </w:r>
                </w:p>
              </w:tc>
              <w:tc>
                <w:tcPr>
                  <w:tcW w:w="1510" w:type="dxa"/>
                  <w:tcBorders>
                    <w:tl2br w:val="nil"/>
                    <w:tr2bl w:val="nil"/>
                  </w:tcBorders>
                  <w:vAlign w:val="center"/>
                </w:tcPr>
                <w:p>
                  <w:pPr>
                    <w:widowControl/>
                    <w:jc w:val="center"/>
                    <w:rPr>
                      <w:snapToGrid w:val="0"/>
                      <w:szCs w:val="21"/>
                    </w:rPr>
                  </w:pPr>
                  <w:r>
                    <w:rPr>
                      <w:snapToGrid w:val="0"/>
                      <w:szCs w:val="21"/>
                    </w:rPr>
                    <w:t>36.5℃</w:t>
                  </w:r>
                </w:p>
              </w:tc>
              <w:tc>
                <w:tcPr>
                  <w:tcW w:w="1828" w:type="dxa"/>
                  <w:tcBorders>
                    <w:tl2br w:val="nil"/>
                    <w:tr2bl w:val="nil"/>
                  </w:tcBorders>
                  <w:vAlign w:val="center"/>
                </w:tcPr>
                <w:p>
                  <w:pPr>
                    <w:widowControl/>
                    <w:jc w:val="center"/>
                    <w:rPr>
                      <w:snapToGrid w:val="0"/>
                      <w:szCs w:val="21"/>
                    </w:rPr>
                  </w:pPr>
                  <w:r>
                    <w:rPr>
                      <w:snapToGrid w:val="0"/>
                      <w:szCs w:val="21"/>
                    </w:rPr>
                    <w:t>最低气温</w:t>
                  </w:r>
                </w:p>
              </w:tc>
              <w:tc>
                <w:tcPr>
                  <w:tcW w:w="1496" w:type="dxa"/>
                  <w:tcBorders>
                    <w:tl2br w:val="nil"/>
                    <w:tr2bl w:val="nil"/>
                  </w:tcBorders>
                  <w:vAlign w:val="center"/>
                </w:tcPr>
                <w:p>
                  <w:pPr>
                    <w:widowControl/>
                    <w:jc w:val="center"/>
                    <w:rPr>
                      <w:snapToGrid w:val="0"/>
                      <w:szCs w:val="21"/>
                    </w:rPr>
                  </w:pPr>
                  <w:r>
                    <w:rPr>
                      <w:snapToGrid w:val="0"/>
                      <w:szCs w:val="21"/>
                    </w:rPr>
                    <w:t>-25.4℃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continue"/>
                  <w:tcBorders>
                    <w:tl2br w:val="nil"/>
                    <w:tr2bl w:val="nil"/>
                  </w:tcBorders>
                  <w:vAlign w:val="center"/>
                </w:tcPr>
                <w:p>
                  <w:pPr>
                    <w:widowControl/>
                    <w:jc w:val="center"/>
                    <w:rPr>
                      <w:snapToGrid w:val="0"/>
                      <w:szCs w:val="21"/>
                    </w:rPr>
                  </w:pPr>
                </w:p>
              </w:tc>
              <w:tc>
                <w:tcPr>
                  <w:tcW w:w="2047" w:type="dxa"/>
                  <w:tcBorders>
                    <w:tl2br w:val="nil"/>
                    <w:tr2bl w:val="nil"/>
                  </w:tcBorders>
                  <w:vAlign w:val="center"/>
                </w:tcPr>
                <w:p>
                  <w:pPr>
                    <w:widowControl/>
                    <w:jc w:val="center"/>
                    <w:rPr>
                      <w:snapToGrid w:val="0"/>
                      <w:szCs w:val="21"/>
                    </w:rPr>
                  </w:pPr>
                  <w:r>
                    <w:rPr>
                      <w:snapToGrid w:val="0"/>
                      <w:szCs w:val="21"/>
                    </w:rPr>
                    <w:t>平均气温</w:t>
                  </w:r>
                </w:p>
              </w:tc>
              <w:tc>
                <w:tcPr>
                  <w:tcW w:w="1510" w:type="dxa"/>
                  <w:tcBorders>
                    <w:tl2br w:val="nil"/>
                    <w:tr2bl w:val="nil"/>
                  </w:tcBorders>
                  <w:vAlign w:val="center"/>
                </w:tcPr>
                <w:p>
                  <w:pPr>
                    <w:widowControl/>
                    <w:jc w:val="center"/>
                    <w:rPr>
                      <w:snapToGrid w:val="0"/>
                      <w:szCs w:val="21"/>
                    </w:rPr>
                  </w:pPr>
                  <w:r>
                    <w:rPr>
                      <w:snapToGrid w:val="0"/>
                      <w:szCs w:val="21"/>
                    </w:rPr>
                    <w:t>8.7℃</w:t>
                  </w:r>
                </w:p>
              </w:tc>
              <w:tc>
                <w:tcPr>
                  <w:tcW w:w="1828" w:type="dxa"/>
                  <w:tcBorders>
                    <w:tl2br w:val="nil"/>
                    <w:tr2bl w:val="nil"/>
                  </w:tcBorders>
                  <w:vAlign w:val="center"/>
                </w:tcPr>
                <w:p>
                  <w:pPr>
                    <w:widowControl/>
                    <w:jc w:val="center"/>
                    <w:rPr>
                      <w:snapToGrid w:val="0"/>
                      <w:szCs w:val="21"/>
                    </w:rPr>
                  </w:pPr>
                  <w:r>
                    <w:rPr>
                      <w:snapToGrid w:val="0"/>
                      <w:szCs w:val="21"/>
                    </w:rPr>
                    <w:t>有效面积</w:t>
                  </w:r>
                </w:p>
              </w:tc>
              <w:tc>
                <w:tcPr>
                  <w:tcW w:w="1496" w:type="dxa"/>
                  <w:tcBorders>
                    <w:tl2br w:val="nil"/>
                    <w:tr2bl w:val="nil"/>
                  </w:tcBorders>
                  <w:vAlign w:val="center"/>
                </w:tcPr>
                <w:p>
                  <w:pPr>
                    <w:widowControl/>
                    <w:jc w:val="center"/>
                    <w:rPr>
                      <w:snapToGrid w:val="0"/>
                      <w:szCs w:val="21"/>
                    </w:rPr>
                  </w:pPr>
                  <w:r>
                    <w:rPr>
                      <w:snapToGrid w:val="0"/>
                      <w:szCs w:val="21"/>
                    </w:rPr>
                    <w:t>3623.6℃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restart"/>
                  <w:tcBorders>
                    <w:tl2br w:val="nil"/>
                    <w:tr2bl w:val="nil"/>
                  </w:tcBorders>
                  <w:vAlign w:val="center"/>
                </w:tcPr>
                <w:p>
                  <w:pPr>
                    <w:widowControl/>
                    <w:jc w:val="center"/>
                    <w:rPr>
                      <w:snapToGrid w:val="0"/>
                      <w:szCs w:val="21"/>
                    </w:rPr>
                  </w:pPr>
                  <w:r>
                    <w:rPr>
                      <w:snapToGrid w:val="0"/>
                      <w:szCs w:val="21"/>
                    </w:rPr>
                    <w:t>风向及频率</w:t>
                  </w:r>
                </w:p>
              </w:tc>
              <w:tc>
                <w:tcPr>
                  <w:tcW w:w="2047" w:type="dxa"/>
                  <w:tcBorders>
                    <w:tl2br w:val="nil"/>
                    <w:tr2bl w:val="nil"/>
                  </w:tcBorders>
                  <w:vAlign w:val="center"/>
                </w:tcPr>
                <w:p>
                  <w:pPr>
                    <w:widowControl/>
                    <w:jc w:val="center"/>
                    <w:rPr>
                      <w:snapToGrid w:val="0"/>
                      <w:szCs w:val="21"/>
                    </w:rPr>
                  </w:pPr>
                  <w:r>
                    <w:rPr>
                      <w:snapToGrid w:val="0"/>
                      <w:szCs w:val="21"/>
                    </w:rPr>
                    <w:t>常年主导风向</w:t>
                  </w:r>
                </w:p>
              </w:tc>
              <w:tc>
                <w:tcPr>
                  <w:tcW w:w="1510" w:type="dxa"/>
                  <w:tcBorders>
                    <w:tl2br w:val="nil"/>
                    <w:tr2bl w:val="nil"/>
                  </w:tcBorders>
                  <w:vAlign w:val="center"/>
                </w:tcPr>
                <w:p>
                  <w:pPr>
                    <w:widowControl/>
                    <w:jc w:val="center"/>
                    <w:rPr>
                      <w:snapToGrid w:val="0"/>
                      <w:szCs w:val="21"/>
                    </w:rPr>
                  </w:pPr>
                  <w:r>
                    <w:rPr>
                      <w:snapToGrid w:val="0"/>
                      <w:szCs w:val="21"/>
                    </w:rPr>
                    <w:t>SE、S</w:t>
                  </w:r>
                </w:p>
              </w:tc>
              <w:tc>
                <w:tcPr>
                  <w:tcW w:w="1828" w:type="dxa"/>
                  <w:tcBorders>
                    <w:tl2br w:val="nil"/>
                    <w:tr2bl w:val="nil"/>
                  </w:tcBorders>
                  <w:vAlign w:val="center"/>
                </w:tcPr>
                <w:p>
                  <w:pPr>
                    <w:widowControl/>
                    <w:jc w:val="center"/>
                    <w:rPr>
                      <w:snapToGrid w:val="0"/>
                      <w:szCs w:val="21"/>
                    </w:rPr>
                  </w:pPr>
                  <w:r>
                    <w:rPr>
                      <w:snapToGrid w:val="0"/>
                      <w:szCs w:val="21"/>
                    </w:rPr>
                    <w:t>最大风速</w:t>
                  </w:r>
                </w:p>
              </w:tc>
              <w:tc>
                <w:tcPr>
                  <w:tcW w:w="1496" w:type="dxa"/>
                  <w:tcBorders>
                    <w:tl2br w:val="nil"/>
                    <w:tr2bl w:val="nil"/>
                  </w:tcBorders>
                  <w:vAlign w:val="center"/>
                </w:tcPr>
                <w:p>
                  <w:pPr>
                    <w:widowControl/>
                    <w:jc w:val="center"/>
                    <w:rPr>
                      <w:snapToGrid w:val="0"/>
                      <w:szCs w:val="21"/>
                    </w:rPr>
                  </w:pPr>
                  <w:r>
                    <w:rPr>
                      <w:snapToGrid w:val="0"/>
                      <w:szCs w:val="21"/>
                    </w:rPr>
                    <w:t>14.0m/s</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continue"/>
                  <w:tcBorders>
                    <w:tl2br w:val="nil"/>
                    <w:tr2bl w:val="nil"/>
                  </w:tcBorders>
                  <w:vAlign w:val="center"/>
                </w:tcPr>
                <w:p>
                  <w:pPr>
                    <w:widowControl/>
                    <w:jc w:val="center"/>
                    <w:rPr>
                      <w:snapToGrid w:val="0"/>
                      <w:szCs w:val="21"/>
                    </w:rPr>
                  </w:pPr>
                </w:p>
              </w:tc>
              <w:tc>
                <w:tcPr>
                  <w:tcW w:w="2047" w:type="dxa"/>
                  <w:tcBorders>
                    <w:tl2br w:val="nil"/>
                    <w:tr2bl w:val="nil"/>
                  </w:tcBorders>
                  <w:vAlign w:val="center"/>
                </w:tcPr>
                <w:p>
                  <w:pPr>
                    <w:widowControl/>
                    <w:jc w:val="center"/>
                    <w:rPr>
                      <w:snapToGrid w:val="0"/>
                      <w:szCs w:val="21"/>
                    </w:rPr>
                  </w:pPr>
                  <w:r>
                    <w:rPr>
                      <w:snapToGrid w:val="0"/>
                      <w:szCs w:val="21"/>
                    </w:rPr>
                    <w:t>平均风速</w:t>
                  </w:r>
                </w:p>
              </w:tc>
              <w:tc>
                <w:tcPr>
                  <w:tcW w:w="1510" w:type="dxa"/>
                  <w:tcBorders>
                    <w:tl2br w:val="nil"/>
                    <w:tr2bl w:val="nil"/>
                  </w:tcBorders>
                  <w:vAlign w:val="center"/>
                </w:tcPr>
                <w:p>
                  <w:pPr>
                    <w:widowControl/>
                    <w:jc w:val="center"/>
                    <w:rPr>
                      <w:snapToGrid w:val="0"/>
                      <w:szCs w:val="21"/>
                    </w:rPr>
                  </w:pPr>
                  <w:r>
                    <w:rPr>
                      <w:snapToGrid w:val="0"/>
                      <w:szCs w:val="21"/>
                    </w:rPr>
                    <w:t>2.3m/s</w:t>
                  </w:r>
                </w:p>
              </w:tc>
              <w:tc>
                <w:tcPr>
                  <w:tcW w:w="1828" w:type="dxa"/>
                  <w:tcBorders>
                    <w:tl2br w:val="nil"/>
                    <w:tr2bl w:val="nil"/>
                  </w:tcBorders>
                  <w:vAlign w:val="center"/>
                </w:tcPr>
                <w:p>
                  <w:pPr>
                    <w:widowControl/>
                    <w:jc w:val="center"/>
                    <w:rPr>
                      <w:snapToGrid w:val="0"/>
                      <w:szCs w:val="21"/>
                    </w:rPr>
                  </w:pPr>
                  <w:r>
                    <w:rPr>
                      <w:snapToGrid w:val="0"/>
                      <w:szCs w:val="21"/>
                    </w:rPr>
                    <w:t>频率</w:t>
                  </w:r>
                </w:p>
              </w:tc>
              <w:tc>
                <w:tcPr>
                  <w:tcW w:w="1496" w:type="dxa"/>
                  <w:tcBorders>
                    <w:tl2br w:val="nil"/>
                    <w:tr2bl w:val="nil"/>
                  </w:tcBorders>
                  <w:vAlign w:val="center"/>
                </w:tcPr>
                <w:p>
                  <w:pPr>
                    <w:widowControl/>
                    <w:jc w:val="center"/>
                    <w:rPr>
                      <w:snapToGrid w:val="0"/>
                      <w:szCs w:val="21"/>
                    </w:rPr>
                  </w:pPr>
                  <w:r>
                    <w:rPr>
                      <w:snapToGrid w:val="0"/>
                      <w:szCs w:val="21"/>
                    </w:rPr>
                    <w:t>17.5%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continue"/>
                  <w:tcBorders>
                    <w:tl2br w:val="nil"/>
                    <w:tr2bl w:val="nil"/>
                  </w:tcBorders>
                  <w:vAlign w:val="center"/>
                </w:tcPr>
                <w:p>
                  <w:pPr>
                    <w:widowControl/>
                    <w:jc w:val="center"/>
                    <w:rPr>
                      <w:snapToGrid w:val="0"/>
                      <w:szCs w:val="21"/>
                    </w:rPr>
                  </w:pPr>
                </w:p>
              </w:tc>
              <w:tc>
                <w:tcPr>
                  <w:tcW w:w="2047" w:type="dxa"/>
                  <w:tcBorders>
                    <w:tl2br w:val="nil"/>
                    <w:tr2bl w:val="nil"/>
                  </w:tcBorders>
                  <w:vAlign w:val="center"/>
                </w:tcPr>
                <w:p>
                  <w:pPr>
                    <w:widowControl/>
                    <w:jc w:val="center"/>
                    <w:rPr>
                      <w:snapToGrid w:val="0"/>
                      <w:szCs w:val="21"/>
                    </w:rPr>
                  </w:pPr>
                  <w:r>
                    <w:rPr>
                      <w:snapToGrid w:val="0"/>
                      <w:szCs w:val="21"/>
                    </w:rPr>
                    <w:t>年平均降雨量</w:t>
                  </w:r>
                </w:p>
              </w:tc>
              <w:tc>
                <w:tcPr>
                  <w:tcW w:w="1510" w:type="dxa"/>
                  <w:tcBorders>
                    <w:tl2br w:val="nil"/>
                    <w:tr2bl w:val="nil"/>
                  </w:tcBorders>
                  <w:vAlign w:val="center"/>
                </w:tcPr>
                <w:p>
                  <w:pPr>
                    <w:widowControl/>
                    <w:jc w:val="center"/>
                    <w:rPr>
                      <w:snapToGrid w:val="0"/>
                      <w:szCs w:val="21"/>
                    </w:rPr>
                  </w:pPr>
                  <w:r>
                    <w:rPr>
                      <w:snapToGrid w:val="0"/>
                      <w:szCs w:val="21"/>
                    </w:rPr>
                    <w:t>565.9mm</w:t>
                  </w:r>
                </w:p>
              </w:tc>
              <w:tc>
                <w:tcPr>
                  <w:tcW w:w="1828" w:type="dxa"/>
                  <w:tcBorders>
                    <w:tl2br w:val="nil"/>
                    <w:tr2bl w:val="nil"/>
                  </w:tcBorders>
                  <w:vAlign w:val="center"/>
                </w:tcPr>
                <w:p>
                  <w:pPr>
                    <w:widowControl/>
                    <w:jc w:val="center"/>
                    <w:rPr>
                      <w:snapToGrid w:val="0"/>
                      <w:szCs w:val="21"/>
                    </w:rPr>
                  </w:pPr>
                  <w:r>
                    <w:rPr>
                      <w:snapToGrid w:val="0"/>
                      <w:szCs w:val="21"/>
                    </w:rPr>
                    <w:t>年最大降雨量</w:t>
                  </w:r>
                </w:p>
              </w:tc>
              <w:tc>
                <w:tcPr>
                  <w:tcW w:w="1496" w:type="dxa"/>
                  <w:tcBorders>
                    <w:tl2br w:val="nil"/>
                    <w:tr2bl w:val="nil"/>
                  </w:tcBorders>
                  <w:vAlign w:val="center"/>
                </w:tcPr>
                <w:p>
                  <w:pPr>
                    <w:widowControl/>
                    <w:jc w:val="center"/>
                    <w:rPr>
                      <w:snapToGrid w:val="0"/>
                      <w:szCs w:val="21"/>
                    </w:rPr>
                  </w:pPr>
                  <w:r>
                    <w:rPr>
                      <w:snapToGrid w:val="0"/>
                      <w:szCs w:val="21"/>
                    </w:rPr>
                    <w:t>827.7mm</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restart"/>
                  <w:tcBorders>
                    <w:tl2br w:val="nil"/>
                    <w:tr2bl w:val="nil"/>
                  </w:tcBorders>
                  <w:vAlign w:val="center"/>
                </w:tcPr>
                <w:p>
                  <w:pPr>
                    <w:widowControl/>
                    <w:jc w:val="center"/>
                    <w:rPr>
                      <w:snapToGrid w:val="0"/>
                      <w:szCs w:val="21"/>
                    </w:rPr>
                  </w:pPr>
                  <w:r>
                    <w:rPr>
                      <w:snapToGrid w:val="0"/>
                      <w:szCs w:val="21"/>
                    </w:rPr>
                    <w:t>降雨量及蒸发量</w:t>
                  </w:r>
                </w:p>
              </w:tc>
              <w:tc>
                <w:tcPr>
                  <w:tcW w:w="2047" w:type="dxa"/>
                  <w:tcBorders>
                    <w:tl2br w:val="nil"/>
                    <w:tr2bl w:val="nil"/>
                  </w:tcBorders>
                  <w:vAlign w:val="center"/>
                </w:tcPr>
                <w:p>
                  <w:pPr>
                    <w:widowControl/>
                    <w:jc w:val="center"/>
                    <w:rPr>
                      <w:snapToGrid w:val="0"/>
                      <w:szCs w:val="21"/>
                    </w:rPr>
                  </w:pPr>
                  <w:r>
                    <w:rPr>
                      <w:snapToGrid w:val="0"/>
                      <w:szCs w:val="21"/>
                    </w:rPr>
                    <w:t>年最小降雨量</w:t>
                  </w:r>
                </w:p>
              </w:tc>
              <w:tc>
                <w:tcPr>
                  <w:tcW w:w="1510" w:type="dxa"/>
                  <w:tcBorders>
                    <w:tl2br w:val="nil"/>
                    <w:tr2bl w:val="nil"/>
                  </w:tcBorders>
                  <w:vAlign w:val="center"/>
                </w:tcPr>
                <w:p>
                  <w:pPr>
                    <w:widowControl/>
                    <w:jc w:val="center"/>
                    <w:rPr>
                      <w:snapToGrid w:val="0"/>
                      <w:szCs w:val="21"/>
                    </w:rPr>
                  </w:pPr>
                  <w:r>
                    <w:rPr>
                      <w:snapToGrid w:val="0"/>
                      <w:szCs w:val="21"/>
                    </w:rPr>
                    <w:t>372mm</w:t>
                  </w:r>
                </w:p>
              </w:tc>
              <w:tc>
                <w:tcPr>
                  <w:tcW w:w="1828" w:type="dxa"/>
                  <w:tcBorders>
                    <w:tl2br w:val="nil"/>
                    <w:tr2bl w:val="nil"/>
                  </w:tcBorders>
                  <w:vAlign w:val="center"/>
                </w:tcPr>
                <w:p>
                  <w:pPr>
                    <w:widowControl/>
                    <w:jc w:val="center"/>
                    <w:rPr>
                      <w:snapToGrid w:val="0"/>
                      <w:szCs w:val="21"/>
                    </w:rPr>
                  </w:pPr>
                  <w:r>
                    <w:rPr>
                      <w:snapToGrid w:val="0"/>
                      <w:szCs w:val="21"/>
                    </w:rPr>
                    <w:t>日最大降雨量</w:t>
                  </w:r>
                </w:p>
              </w:tc>
              <w:tc>
                <w:tcPr>
                  <w:tcW w:w="1496" w:type="dxa"/>
                  <w:tcBorders>
                    <w:tl2br w:val="nil"/>
                    <w:tr2bl w:val="nil"/>
                  </w:tcBorders>
                  <w:vAlign w:val="center"/>
                </w:tcPr>
                <w:p>
                  <w:pPr>
                    <w:widowControl/>
                    <w:jc w:val="center"/>
                    <w:rPr>
                      <w:snapToGrid w:val="0"/>
                      <w:szCs w:val="21"/>
                    </w:rPr>
                  </w:pPr>
                  <w:r>
                    <w:rPr>
                      <w:snapToGrid w:val="0"/>
                      <w:szCs w:val="21"/>
                    </w:rPr>
                    <w:t>165mm</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28" w:hRule="atLeast"/>
                <w:jc w:val="center"/>
              </w:trPr>
              <w:tc>
                <w:tcPr>
                  <w:tcW w:w="1739" w:type="dxa"/>
                  <w:vMerge w:val="continue"/>
                  <w:tcBorders>
                    <w:tl2br w:val="nil"/>
                    <w:tr2bl w:val="nil"/>
                  </w:tcBorders>
                  <w:vAlign w:val="center"/>
                </w:tcPr>
                <w:p>
                  <w:pPr>
                    <w:widowControl/>
                    <w:jc w:val="center"/>
                    <w:rPr>
                      <w:snapToGrid w:val="0"/>
                      <w:szCs w:val="21"/>
                    </w:rPr>
                  </w:pPr>
                </w:p>
              </w:tc>
              <w:tc>
                <w:tcPr>
                  <w:tcW w:w="2047" w:type="dxa"/>
                  <w:tcBorders>
                    <w:tl2br w:val="nil"/>
                    <w:tr2bl w:val="nil"/>
                  </w:tcBorders>
                  <w:vAlign w:val="center"/>
                </w:tcPr>
                <w:p>
                  <w:pPr>
                    <w:widowControl/>
                    <w:jc w:val="center"/>
                    <w:rPr>
                      <w:snapToGrid w:val="0"/>
                      <w:szCs w:val="21"/>
                    </w:rPr>
                  </w:pPr>
                  <w:r>
                    <w:rPr>
                      <w:snapToGrid w:val="0"/>
                      <w:szCs w:val="21"/>
                    </w:rPr>
                    <w:t>年平均蒸发量</w:t>
                  </w:r>
                </w:p>
              </w:tc>
              <w:tc>
                <w:tcPr>
                  <w:tcW w:w="1510" w:type="dxa"/>
                  <w:tcBorders>
                    <w:tl2br w:val="nil"/>
                    <w:tr2bl w:val="nil"/>
                  </w:tcBorders>
                  <w:vAlign w:val="center"/>
                </w:tcPr>
                <w:p>
                  <w:pPr>
                    <w:widowControl/>
                    <w:jc w:val="center"/>
                    <w:rPr>
                      <w:snapToGrid w:val="0"/>
                      <w:szCs w:val="21"/>
                    </w:rPr>
                  </w:pPr>
                  <w:r>
                    <w:rPr>
                      <w:snapToGrid w:val="0"/>
                      <w:szCs w:val="21"/>
                    </w:rPr>
                    <w:t>1442.6mm</w:t>
                  </w:r>
                </w:p>
              </w:tc>
              <w:tc>
                <w:tcPr>
                  <w:tcW w:w="1828" w:type="dxa"/>
                  <w:tcBorders>
                    <w:tl2br w:val="nil"/>
                    <w:tr2bl w:val="nil"/>
                  </w:tcBorders>
                  <w:vAlign w:val="center"/>
                </w:tcPr>
                <w:p>
                  <w:pPr>
                    <w:widowControl/>
                    <w:jc w:val="center"/>
                    <w:rPr>
                      <w:snapToGrid w:val="0"/>
                      <w:szCs w:val="21"/>
                    </w:rPr>
                  </w:pPr>
                  <w:r>
                    <w:rPr>
                      <w:snapToGrid w:val="0"/>
                      <w:szCs w:val="21"/>
                    </w:rPr>
                    <w:t>年日照时数</w:t>
                  </w:r>
                </w:p>
              </w:tc>
              <w:tc>
                <w:tcPr>
                  <w:tcW w:w="1496" w:type="dxa"/>
                  <w:tcBorders>
                    <w:tl2br w:val="nil"/>
                    <w:tr2bl w:val="nil"/>
                  </w:tcBorders>
                  <w:vAlign w:val="center"/>
                </w:tcPr>
                <w:p>
                  <w:pPr>
                    <w:widowControl/>
                    <w:jc w:val="center"/>
                    <w:rPr>
                      <w:snapToGrid w:val="0"/>
                      <w:szCs w:val="21"/>
                    </w:rPr>
                  </w:pPr>
                  <w:r>
                    <w:rPr>
                      <w:snapToGrid w:val="0"/>
                      <w:szCs w:val="21"/>
                    </w:rPr>
                    <w:t>2369.1h</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trHeight w:val="358" w:hRule="atLeast"/>
                <w:jc w:val="center"/>
              </w:trPr>
              <w:tc>
                <w:tcPr>
                  <w:tcW w:w="1739" w:type="dxa"/>
                  <w:tcBorders>
                    <w:tl2br w:val="nil"/>
                    <w:tr2bl w:val="nil"/>
                  </w:tcBorders>
                  <w:vAlign w:val="center"/>
                </w:tcPr>
                <w:p>
                  <w:pPr>
                    <w:widowControl/>
                    <w:jc w:val="center"/>
                    <w:rPr>
                      <w:snapToGrid w:val="0"/>
                      <w:szCs w:val="21"/>
                    </w:rPr>
                  </w:pPr>
                  <w:r>
                    <w:rPr>
                      <w:snapToGrid w:val="0"/>
                      <w:szCs w:val="21"/>
                    </w:rPr>
                    <w:t>其他</w:t>
                  </w:r>
                </w:p>
              </w:tc>
              <w:tc>
                <w:tcPr>
                  <w:tcW w:w="2047" w:type="dxa"/>
                  <w:tcBorders>
                    <w:tl2br w:val="nil"/>
                    <w:tr2bl w:val="nil"/>
                  </w:tcBorders>
                  <w:vAlign w:val="center"/>
                </w:tcPr>
                <w:p>
                  <w:pPr>
                    <w:widowControl/>
                    <w:jc w:val="center"/>
                    <w:rPr>
                      <w:snapToGrid w:val="0"/>
                      <w:szCs w:val="21"/>
                    </w:rPr>
                  </w:pPr>
                  <w:r>
                    <w:rPr>
                      <w:snapToGrid w:val="0"/>
                      <w:szCs w:val="21"/>
                    </w:rPr>
                    <w:t>最大冻土深度</w:t>
                  </w:r>
                </w:p>
              </w:tc>
              <w:tc>
                <w:tcPr>
                  <w:tcW w:w="1510" w:type="dxa"/>
                  <w:tcBorders>
                    <w:tl2br w:val="nil"/>
                    <w:tr2bl w:val="nil"/>
                  </w:tcBorders>
                  <w:vAlign w:val="center"/>
                </w:tcPr>
                <w:p>
                  <w:pPr>
                    <w:widowControl/>
                    <w:jc w:val="center"/>
                    <w:rPr>
                      <w:snapToGrid w:val="0"/>
                      <w:szCs w:val="21"/>
                    </w:rPr>
                  </w:pPr>
                  <w:r>
                    <w:rPr>
                      <w:snapToGrid w:val="0"/>
                      <w:szCs w:val="21"/>
                    </w:rPr>
                    <w:t>86cm</w:t>
                  </w:r>
                </w:p>
              </w:tc>
              <w:tc>
                <w:tcPr>
                  <w:tcW w:w="1828" w:type="dxa"/>
                  <w:tcBorders>
                    <w:tl2br w:val="nil"/>
                    <w:tr2bl w:val="nil"/>
                  </w:tcBorders>
                  <w:vAlign w:val="center"/>
                </w:tcPr>
                <w:p>
                  <w:pPr>
                    <w:widowControl/>
                    <w:jc w:val="center"/>
                    <w:rPr>
                      <w:snapToGrid w:val="0"/>
                      <w:szCs w:val="21"/>
                    </w:rPr>
                  </w:pPr>
                  <w:r>
                    <w:rPr>
                      <w:snapToGrid w:val="0"/>
                      <w:szCs w:val="21"/>
                    </w:rPr>
                    <w:t>最大积雪深度</w:t>
                  </w:r>
                </w:p>
              </w:tc>
              <w:tc>
                <w:tcPr>
                  <w:tcW w:w="1496" w:type="dxa"/>
                  <w:tcBorders>
                    <w:tl2br w:val="nil"/>
                    <w:tr2bl w:val="nil"/>
                  </w:tcBorders>
                  <w:vAlign w:val="center"/>
                </w:tcPr>
                <w:p>
                  <w:pPr>
                    <w:widowControl/>
                    <w:jc w:val="center"/>
                    <w:rPr>
                      <w:snapToGrid w:val="0"/>
                      <w:szCs w:val="21"/>
                    </w:rPr>
                  </w:pPr>
                  <w:r>
                    <w:rPr>
                      <w:snapToGrid w:val="0"/>
                      <w:szCs w:val="21"/>
                    </w:rPr>
                    <w:t>21mm</w:t>
                  </w:r>
                </w:p>
              </w:tc>
            </w:tr>
          </w:tbl>
          <w:p>
            <w:pPr>
              <w:spacing w:line="360" w:lineRule="auto"/>
              <w:ind w:firstLine="482" w:firstLineChars="200"/>
              <w:rPr>
                <w:b/>
                <w:sz w:val="24"/>
              </w:rPr>
            </w:pPr>
            <w:r>
              <w:rPr>
                <w:b/>
                <w:sz w:val="24"/>
              </w:rPr>
              <w:t>4、水文</w:t>
            </w:r>
          </w:p>
          <w:p>
            <w:pPr>
              <w:spacing w:line="360" w:lineRule="auto"/>
              <w:ind w:firstLine="480" w:firstLineChars="200"/>
              <w:rPr>
                <w:b/>
                <w:sz w:val="24"/>
              </w:rPr>
            </w:pPr>
            <w:r>
              <w:rPr>
                <w:sz w:val="24"/>
              </w:rPr>
              <w:t>（1）地表水</w:t>
            </w:r>
          </w:p>
          <w:p>
            <w:pPr>
              <w:spacing w:line="360" w:lineRule="auto"/>
              <w:ind w:firstLine="480" w:firstLineChars="200"/>
              <w:rPr>
                <w:sz w:val="24"/>
              </w:rPr>
            </w:pPr>
            <w:r>
              <w:rPr>
                <w:sz w:val="24"/>
              </w:rPr>
              <w:t>宁县县城区域流域主要有马莲河、九龙河和城北河，县城周边沟较大的支沟有水门沟、黄羊沟。</w:t>
            </w:r>
          </w:p>
          <w:p>
            <w:pPr>
              <w:spacing w:line="360" w:lineRule="auto"/>
              <w:ind w:firstLine="480" w:firstLineChars="200"/>
              <w:rPr>
                <w:sz w:val="24"/>
              </w:rPr>
            </w:pPr>
            <w:r>
              <w:rPr>
                <w:sz w:val="24"/>
              </w:rPr>
              <w:t>马莲河是宁县境内的第一大河流，发源于宁夏回族自治区盐池县麻黄山，于环县甜水堡流入庆阳市，在铁莲川口流入宁县境内，于政平汇入泾河。马莲河总河长374.8km，宁县境内河长59km，河道平均坡降1.45‰。根据马莲河出口控制站一雨落坪水文站50年实测资料统计，多年平均流量为14.9m</w:t>
            </w:r>
            <w:r>
              <w:rPr>
                <w:sz w:val="24"/>
                <w:vertAlign w:val="superscript"/>
              </w:rPr>
              <w:t>3</w:t>
            </w:r>
            <w:r>
              <w:rPr>
                <w:sz w:val="24"/>
              </w:rPr>
              <w:t>/s，多年平均径流量为44900万m</w:t>
            </w:r>
            <w:r>
              <w:rPr>
                <w:sz w:val="24"/>
                <w:vertAlign w:val="superscript"/>
              </w:rPr>
              <w:t>3</w:t>
            </w:r>
            <w:r>
              <w:rPr>
                <w:sz w:val="24"/>
              </w:rPr>
              <w:t>。马莲河宁县段现状水质为</w:t>
            </w:r>
            <w:r>
              <w:rPr>
                <w:sz w:val="24"/>
              </w:rPr>
              <w:fldChar w:fldCharType="begin"/>
            </w:r>
            <w:r>
              <w:rPr>
                <w:sz w:val="24"/>
              </w:rPr>
              <w:instrText xml:space="preserve"> = 5 \* ROMAN \* MERGEFORMAT </w:instrText>
            </w:r>
            <w:r>
              <w:rPr>
                <w:sz w:val="24"/>
              </w:rPr>
              <w:fldChar w:fldCharType="separate"/>
            </w:r>
            <w:r>
              <w:rPr>
                <w:sz w:val="24"/>
              </w:rPr>
              <w:t>V</w:t>
            </w:r>
            <w:r>
              <w:rPr>
                <w:sz w:val="24"/>
              </w:rPr>
              <w:fldChar w:fldCharType="end"/>
            </w:r>
            <w:r>
              <w:rPr>
                <w:sz w:val="24"/>
              </w:rPr>
              <w:t>类，矿化度1465mg/L，水体水质较差。</w:t>
            </w:r>
          </w:p>
          <w:p>
            <w:pPr>
              <w:spacing w:line="360" w:lineRule="auto"/>
              <w:ind w:firstLine="480" w:firstLineChars="200"/>
              <w:rPr>
                <w:sz w:val="24"/>
              </w:rPr>
            </w:pPr>
            <w:r>
              <w:rPr>
                <w:sz w:val="24"/>
              </w:rPr>
              <w:t>城北河集水面积1856km</w:t>
            </w:r>
            <w:r>
              <w:rPr>
                <w:sz w:val="24"/>
                <w:vertAlign w:val="superscript"/>
              </w:rPr>
              <w:t>2</w:t>
            </w:r>
            <w:r>
              <w:rPr>
                <w:sz w:val="24"/>
              </w:rPr>
              <w:t>，多年平均流量1.44m</w:t>
            </w:r>
            <w:r>
              <w:rPr>
                <w:sz w:val="24"/>
                <w:vertAlign w:val="superscript"/>
              </w:rPr>
              <w:t>3</w:t>
            </w:r>
            <w:r>
              <w:rPr>
                <w:sz w:val="24"/>
              </w:rPr>
              <w:t>/s，主河道长72km，上游植被良好，水质良好。</w:t>
            </w:r>
          </w:p>
          <w:p>
            <w:pPr>
              <w:pStyle w:val="72"/>
              <w:spacing w:line="360" w:lineRule="auto"/>
              <w:ind w:firstLine="480" w:firstLineChars="200"/>
              <w:rPr>
                <w:kern w:val="0"/>
                <w:sz w:val="24"/>
                <w:szCs w:val="24"/>
              </w:rPr>
            </w:pPr>
            <w:r>
              <w:rPr>
                <w:kern w:val="0"/>
                <w:sz w:val="24"/>
                <w:szCs w:val="24"/>
              </w:rPr>
              <w:t>（2）地下水</w:t>
            </w:r>
          </w:p>
          <w:p>
            <w:pPr>
              <w:spacing w:line="360" w:lineRule="auto"/>
              <w:ind w:firstLine="480" w:firstLineChars="200"/>
              <w:rPr>
                <w:sz w:val="24"/>
              </w:rPr>
            </w:pPr>
            <w:r>
              <w:rPr>
                <w:sz w:val="24"/>
              </w:rPr>
              <w:fldChar w:fldCharType="begin"/>
            </w:r>
            <w:r>
              <w:rPr>
                <w:sz w:val="24"/>
              </w:rPr>
              <w:instrText xml:space="preserve">= 1 \* GB3</w:instrText>
            </w:r>
            <w:r>
              <w:rPr>
                <w:sz w:val="24"/>
              </w:rPr>
              <w:fldChar w:fldCharType="separate"/>
            </w:r>
            <w:r>
              <w:rPr>
                <w:sz w:val="24"/>
              </w:rPr>
              <w:t>①</w:t>
            </w:r>
            <w:r>
              <w:rPr>
                <w:sz w:val="24"/>
              </w:rPr>
              <w:fldChar w:fldCharType="end"/>
            </w:r>
            <w:r>
              <w:rPr>
                <w:sz w:val="24"/>
              </w:rPr>
              <w:t>浅层地下水：含水地层主要是第四系松散岩类孔隙潜水，赋存于各河谷</w:t>
            </w:r>
            <w:r>
              <w:rPr>
                <w:sz w:val="24"/>
              </w:rPr>
              <w:fldChar w:fldCharType="begin"/>
            </w:r>
            <w:r>
              <w:rPr>
                <w:sz w:val="24"/>
              </w:rPr>
              <w:instrText xml:space="preserve"> = 1  \* ROMAN \* MERGEFORMAT </w:instrText>
            </w:r>
            <w:r>
              <w:rPr>
                <w:sz w:val="24"/>
              </w:rPr>
              <w:fldChar w:fldCharType="separate"/>
            </w:r>
            <w:r>
              <w:rPr>
                <w:sz w:val="24"/>
              </w:rPr>
              <w:t>I</w:t>
            </w:r>
            <w:r>
              <w:rPr>
                <w:sz w:val="24"/>
              </w:rPr>
              <w:fldChar w:fldCharType="end"/>
            </w:r>
            <w:r>
              <w:rPr>
                <w:sz w:val="24"/>
              </w:rPr>
              <w:t>-</w:t>
            </w:r>
            <w:r>
              <w:rPr>
                <w:sz w:val="24"/>
              </w:rPr>
              <w:fldChar w:fldCharType="begin"/>
            </w:r>
            <w:r>
              <w:rPr>
                <w:sz w:val="24"/>
              </w:rPr>
              <w:instrText xml:space="preserve"> = 2 \* ROMAN \* MERGEFORMAT </w:instrText>
            </w:r>
            <w:r>
              <w:rPr>
                <w:sz w:val="24"/>
              </w:rPr>
              <w:fldChar w:fldCharType="separate"/>
            </w:r>
            <w:r>
              <w:rPr>
                <w:sz w:val="24"/>
              </w:rPr>
              <w:t>II</w:t>
            </w:r>
            <w:r>
              <w:rPr>
                <w:sz w:val="24"/>
              </w:rPr>
              <w:fldChar w:fldCharType="end"/>
            </w:r>
            <w:r>
              <w:rPr>
                <w:sz w:val="24"/>
              </w:rPr>
              <w:t>级阶地、河漫滩中，含水层岩性为砂卵砾石。该类水水位埋藏浅，一般3-5m，含水层厚度薄，普遍小于1m，富水性差，单井涌水量小于50-100m</w:t>
            </w:r>
            <w:r>
              <w:rPr>
                <w:sz w:val="24"/>
                <w:vertAlign w:val="superscript"/>
              </w:rPr>
              <w:t>3</w:t>
            </w:r>
            <w:r>
              <w:rPr>
                <w:sz w:val="24"/>
              </w:rPr>
              <w:t>/d。该类地下水主要接受大气降水、河水渗入和地下径流的补给，以人工开采和地下径流的方式排泄，其水质较好，矿化度小于1.5g/L。</w:t>
            </w:r>
          </w:p>
          <w:p>
            <w:pPr>
              <w:spacing w:line="360" w:lineRule="auto"/>
              <w:ind w:firstLine="480" w:firstLineChars="200"/>
              <w:rPr>
                <w:sz w:val="24"/>
              </w:rPr>
            </w:pPr>
            <w:r>
              <w:rPr>
                <w:sz w:val="24"/>
              </w:rPr>
              <w:fldChar w:fldCharType="begin"/>
            </w:r>
            <w:r>
              <w:rPr>
                <w:sz w:val="24"/>
              </w:rPr>
              <w:instrText xml:space="preserve">= 2 \* GB3</w:instrText>
            </w:r>
            <w:r>
              <w:rPr>
                <w:sz w:val="24"/>
              </w:rPr>
              <w:fldChar w:fldCharType="separate"/>
            </w:r>
            <w:r>
              <w:rPr>
                <w:sz w:val="24"/>
              </w:rPr>
              <w:t>②</w:t>
            </w:r>
            <w:r>
              <w:rPr>
                <w:sz w:val="24"/>
              </w:rPr>
              <w:fldChar w:fldCharType="end"/>
            </w:r>
            <w:r>
              <w:rPr>
                <w:sz w:val="24"/>
              </w:rPr>
              <w:t>深层地下水</w:t>
            </w:r>
          </w:p>
          <w:p>
            <w:pPr>
              <w:spacing w:line="360" w:lineRule="auto"/>
              <w:ind w:firstLine="480" w:firstLineChars="200"/>
              <w:rPr>
                <w:sz w:val="24"/>
              </w:rPr>
            </w:pPr>
            <w:r>
              <w:rPr>
                <w:sz w:val="24"/>
              </w:rPr>
              <w:t>宁县城区深层地下水分布较广，根据《宁县城区供水扩建工程建设项目水资源论证报告》及《宁县城区供水扩建工程水源地水文地质勘察报告》，下白垩系碎屑岩类孔隙裂隙承压水具备作为城区供水水源的价值，其中宜君洛河组承压含水层供水条件较好。该组地下水矿化度为1.58-1.88g/L。其年天然补给量为1460万m</w:t>
            </w:r>
            <w:r>
              <w:rPr>
                <w:sz w:val="24"/>
                <w:vertAlign w:val="superscript"/>
              </w:rPr>
              <w:t>3</w:t>
            </w:r>
            <w:r>
              <w:rPr>
                <w:sz w:val="24"/>
              </w:rPr>
              <w:t>（日补给量4万m</w:t>
            </w:r>
            <w:r>
              <w:rPr>
                <w:sz w:val="24"/>
                <w:vertAlign w:val="superscript"/>
              </w:rPr>
              <w:t>3</w:t>
            </w:r>
            <w:r>
              <w:rPr>
                <w:sz w:val="24"/>
              </w:rPr>
              <w:t>），弹性储存量为85.12万m</w:t>
            </w:r>
            <w:r>
              <w:rPr>
                <w:sz w:val="24"/>
                <w:vertAlign w:val="superscript"/>
              </w:rPr>
              <w:t>3</w:t>
            </w:r>
            <w:r>
              <w:rPr>
                <w:sz w:val="24"/>
              </w:rPr>
              <w:t>，允许年开采量为876万m</w:t>
            </w:r>
            <w:r>
              <w:rPr>
                <w:sz w:val="24"/>
                <w:vertAlign w:val="superscript"/>
              </w:rPr>
              <w:t>3</w:t>
            </w:r>
            <w:r>
              <w:rPr>
                <w:sz w:val="24"/>
              </w:rPr>
              <w:t>（日开采2.4万m</w:t>
            </w:r>
            <w:r>
              <w:rPr>
                <w:sz w:val="24"/>
                <w:vertAlign w:val="superscript"/>
              </w:rPr>
              <w:t>3</w:t>
            </w:r>
            <w:r>
              <w:rPr>
                <w:sz w:val="24"/>
              </w:rPr>
              <w:t>）。</w:t>
            </w:r>
          </w:p>
          <w:p>
            <w:pPr>
              <w:spacing w:line="360" w:lineRule="auto"/>
              <w:ind w:firstLine="482" w:firstLineChars="200"/>
              <w:rPr>
                <w:b/>
                <w:sz w:val="24"/>
              </w:rPr>
            </w:pPr>
            <w:r>
              <w:rPr>
                <w:b/>
                <w:sz w:val="24"/>
              </w:rPr>
              <w:t>5、土壤</w:t>
            </w:r>
          </w:p>
          <w:p>
            <w:pPr>
              <w:spacing w:line="360" w:lineRule="auto"/>
              <w:ind w:firstLine="480" w:firstLineChars="200"/>
              <w:rPr>
                <w:color w:val="0000FF"/>
                <w:sz w:val="24"/>
                <w:szCs w:val="20"/>
              </w:rPr>
            </w:pPr>
            <w:r>
              <w:rPr>
                <w:color w:val="0000FF"/>
                <w:sz w:val="24"/>
                <w:szCs w:val="20"/>
              </w:rPr>
              <w:t>土壤受地形、母质、气候、植物和耕作条件的影响，形成不同的土壤类型，即：黄绵土、黑垆土、淤积土、潮土、红粘土和灰褐土。全县土地资源比较丰富，有耕地69030公顷。</w:t>
            </w:r>
            <w:r>
              <w:rPr>
                <w:color w:val="0000FF"/>
                <w:sz w:val="24"/>
              </w:rPr>
              <w:t>项目区内地基土由黄土状土、砾石层组成，场地土为自重湿陷类型；地基湿陷等级为Ⅱ级；地基土的最大冻土深度为0.82m。场地土属中软场地土，建筑物场地类型为Ⅱ级。部分活载标准值：不上人层面—0.5KN/m</w:t>
            </w:r>
            <w:r>
              <w:rPr>
                <w:color w:val="0000FF"/>
                <w:sz w:val="24"/>
                <w:vertAlign w:val="superscript"/>
              </w:rPr>
              <w:t>3</w:t>
            </w:r>
            <w:r>
              <w:rPr>
                <w:color w:val="0000FF"/>
                <w:sz w:val="24"/>
              </w:rPr>
              <w:t>；基本雪压—0.4KN/m</w:t>
            </w:r>
            <w:r>
              <w:rPr>
                <w:color w:val="0000FF"/>
                <w:sz w:val="24"/>
                <w:vertAlign w:val="superscript"/>
              </w:rPr>
              <w:t>3</w:t>
            </w:r>
            <w:r>
              <w:rPr>
                <w:color w:val="0000FF"/>
                <w:sz w:val="24"/>
              </w:rPr>
              <w:t>；基本风压--0.3KN/m</w:t>
            </w:r>
            <w:r>
              <w:rPr>
                <w:color w:val="0000FF"/>
                <w:sz w:val="24"/>
                <w:vertAlign w:val="superscript"/>
              </w:rPr>
              <w:t>3</w:t>
            </w:r>
            <w:r>
              <w:rPr>
                <w:color w:val="0000FF"/>
                <w:sz w:val="24"/>
              </w:rPr>
              <w:t>。</w:t>
            </w:r>
          </w:p>
          <w:p>
            <w:pPr>
              <w:spacing w:line="360" w:lineRule="auto"/>
              <w:ind w:firstLine="482" w:firstLineChars="200"/>
              <w:rPr>
                <w:b/>
                <w:sz w:val="24"/>
              </w:rPr>
            </w:pPr>
            <w:r>
              <w:rPr>
                <w:b/>
                <w:sz w:val="24"/>
              </w:rPr>
              <w:t>6、自然资源</w:t>
            </w:r>
          </w:p>
          <w:p>
            <w:pPr>
              <w:spacing w:line="360" w:lineRule="auto"/>
              <w:ind w:firstLine="480" w:firstLineChars="200"/>
              <w:rPr>
                <w:sz w:val="24"/>
              </w:rPr>
            </w:pPr>
            <w:r>
              <w:rPr>
                <w:sz w:val="24"/>
              </w:rPr>
              <w:t>（1）动物资源</w:t>
            </w:r>
          </w:p>
          <w:p>
            <w:pPr>
              <w:spacing w:line="360" w:lineRule="auto"/>
              <w:ind w:firstLine="480" w:firstLineChars="200"/>
              <w:rPr>
                <w:sz w:val="24"/>
              </w:rPr>
            </w:pPr>
            <w:r>
              <w:rPr>
                <w:sz w:val="24"/>
              </w:rPr>
              <w:t>本项目所在区域动物主要为一些鸟类及小型啮齿类动物等，无大型野生动物，且在现场踏勘及走访过程中，项目所在区域没有发现珍稀、濒危或国家及自治区级保护动物的栖息地和繁殖地。</w:t>
            </w:r>
          </w:p>
          <w:p>
            <w:pPr>
              <w:spacing w:line="360" w:lineRule="auto"/>
              <w:ind w:firstLine="480" w:firstLineChars="200"/>
              <w:rPr>
                <w:sz w:val="24"/>
              </w:rPr>
            </w:pPr>
            <w:r>
              <w:rPr>
                <w:sz w:val="24"/>
              </w:rPr>
              <w:t>（2）植物资源</w:t>
            </w:r>
          </w:p>
          <w:p>
            <w:pPr>
              <w:spacing w:line="360" w:lineRule="auto"/>
              <w:ind w:firstLine="480" w:firstLineChars="200"/>
              <w:rPr>
                <w:sz w:val="24"/>
              </w:rPr>
            </w:pPr>
            <w:r>
              <w:rPr>
                <w:sz w:val="24"/>
              </w:rPr>
              <w:t>宁县温和较湿润的气候条件，适宜多种阔叶林和草本植被的生长发育，植物种类较多。据不完全调查，全县木本植物和草本植物类型约有40多科200种，农作物品种资源也很丰富。按照不同的地形条件和植被状况，大致可分为三个植被区：一是次生林植被区，主要分布于子午岭中段西侧与大弯、龙池、绣花楼、北桂花、九里沟、胡家岔、前崾岘、徐阳沟一线以东的中山丘陵地带。自然植被以落叶阔林为主，植被覆盖度90%以上。地表枯枝落叶层达2~4cm，林下土壤向灰褐土发育；二是荒坡疏林草原植被区，即为林区以外未开垦的梁、茆、丘陵、沟谷、坡地。该区地形条件复杂，植物群落和长势差异很大。一般阳山覆盖度为20~70%，阴山40~80%。河谷川台地植被生长较好，覆盖度为50~90%。植被条件较好的土壤则为薄腐殖灰绵土和薄腐殖灰培土及荒坡红土；三是农作物种植区，宁县是以种植业为主的农业县，农作物种植物遍布全县各地，农作物主要有粮食作物、经济作物、绿肥及饲料作物，田间杂草主要有冰草、偃麦草、米蒿、荠荠菜、苦菜、毛不留行、蒺藜等。</w:t>
            </w:r>
          </w:p>
          <w:p>
            <w:pPr>
              <w:spacing w:line="360" w:lineRule="auto"/>
              <w:ind w:firstLine="480" w:firstLineChars="200"/>
              <w:rPr>
                <w:sz w:val="24"/>
              </w:rPr>
            </w:pPr>
            <w:r>
              <w:rPr>
                <w:sz w:val="24"/>
              </w:rPr>
              <w:t>宁县代表性树种有山杏、刺槐、杨柳、松、楸、桐、椿、柏、白桦、国槐等二十多种。主要经济树种有苹果、梨、杏、核桃、枣、李、桑等。</w:t>
            </w:r>
          </w:p>
          <w:p>
            <w:pPr>
              <w:spacing w:line="360" w:lineRule="auto"/>
              <w:ind w:firstLine="480" w:firstLineChars="200"/>
              <w:rPr>
                <w:sz w:val="24"/>
              </w:rPr>
            </w:pPr>
            <w:r>
              <w:rPr>
                <w:sz w:val="24"/>
              </w:rPr>
              <w:t>（3）矿产资源</w:t>
            </w:r>
          </w:p>
          <w:p>
            <w:pPr>
              <w:spacing w:line="360" w:lineRule="auto"/>
              <w:ind w:firstLine="480" w:firstLineChars="200"/>
              <w:rPr>
                <w:sz w:val="24"/>
              </w:rPr>
            </w:pPr>
            <w:r>
              <w:rPr>
                <w:sz w:val="24"/>
              </w:rPr>
              <w:t>宁县矿产资源地面主要有石灰石，分布于泾河北岸，石层厚2至10米，长达20公里。皮硝、火硝多处出产。另有细砂，可做建筑材料。地下有低灰低硫长焰煤，煤层厚薄不一，南部地区厚层11至18米，还有1至5米的地区。铜矿基本出露于政平北山岩层，但含量甚少。</w:t>
            </w:r>
          </w:p>
          <w:p>
            <w:pPr>
              <w:spacing w:line="360" w:lineRule="auto"/>
              <w:ind w:left="482"/>
              <w:rPr>
                <w:b/>
                <w:sz w:val="24"/>
              </w:rPr>
            </w:pPr>
            <w:r>
              <w:rPr>
                <w:b/>
                <w:sz w:val="24"/>
              </w:rPr>
              <w:t>7、地震</w:t>
            </w:r>
          </w:p>
          <w:p>
            <w:pPr>
              <w:spacing w:line="360" w:lineRule="auto"/>
              <w:ind w:firstLine="480" w:firstLineChars="200"/>
              <w:outlineLvl w:val="2"/>
              <w:rPr>
                <w:sz w:val="24"/>
                <w:szCs w:val="20"/>
              </w:rPr>
            </w:pPr>
            <w:r>
              <w:rPr>
                <w:sz w:val="24"/>
                <w:szCs w:val="20"/>
              </w:rPr>
              <w:t>依据国家标准《建筑抗震设计规范》（GB50011-2010），项目所在地抗震设防烈度为6度，设计基本抗震加速度为0.05g，设计地震分组为第三组，特征周期指为0.65s。</w:t>
            </w:r>
          </w:p>
          <w:p>
            <w:pPr>
              <w:spacing w:line="360" w:lineRule="auto"/>
              <w:ind w:left="482"/>
              <w:rPr>
                <w:b/>
                <w:sz w:val="24"/>
              </w:rPr>
            </w:pPr>
            <w:r>
              <w:rPr>
                <w:b/>
                <w:sz w:val="24"/>
              </w:rPr>
              <w:t>8、依托的环保基础设施情况</w:t>
            </w:r>
          </w:p>
          <w:p>
            <w:pPr>
              <w:spacing w:line="360" w:lineRule="auto"/>
              <w:ind w:firstLine="480" w:firstLineChars="200"/>
              <w:rPr>
                <w:color w:val="0000FF"/>
                <w:sz w:val="24"/>
              </w:rPr>
            </w:pPr>
            <w:r>
              <w:rPr>
                <w:color w:val="0000FF"/>
                <w:sz w:val="24"/>
              </w:rPr>
              <w:t>项目所在地基础设施落后，无集中式垃圾填埋场等基础设施，生活、建筑垃圾等目前运往政府指定的临时填埋场填埋处理。临时填埋场</w:t>
            </w:r>
            <w:r>
              <w:rPr>
                <w:rFonts w:hint="eastAsia"/>
                <w:color w:val="0000FF"/>
                <w:sz w:val="24"/>
                <w:lang w:val="en-US" w:eastAsia="zh-CN"/>
              </w:rPr>
              <w:t>未进行防渗规范化建设，本次环评建议</w:t>
            </w:r>
            <w:r>
              <w:rPr>
                <w:rFonts w:hint="eastAsia"/>
                <w:color w:val="0000FF"/>
                <w:sz w:val="24"/>
              </w:rPr>
              <w:t>项目产生的污泥在储泥池中脱水后运往</w:t>
            </w:r>
            <w:r>
              <w:rPr>
                <w:rFonts w:hint="eastAsia"/>
                <w:color w:val="0000FF"/>
                <w:sz w:val="24"/>
                <w:lang w:val="en-US" w:eastAsia="zh-CN"/>
              </w:rPr>
              <w:t>宁县</w:t>
            </w:r>
            <w:r>
              <w:rPr>
                <w:rFonts w:hint="eastAsia"/>
                <w:color w:val="0000FF"/>
                <w:sz w:val="24"/>
              </w:rPr>
              <w:t>生活垃圾填埋场处理。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FF"/>
                <w:sz w:val="24"/>
              </w:rPr>
            </w:pPr>
            <w:r>
              <w:rPr>
                <w:rFonts w:hint="eastAsia"/>
                <w:color w:val="0000FF"/>
                <w:sz w:val="24"/>
              </w:rPr>
              <w:t>宁县县城生活垃圾填埋场位于新宁镇新宁村夹石沟，距县城2.1公里，占地面积45.7亩，工程总投资964.03万元，设计平均处理垃圾量为65吨/日，总库容37万立方米，有效库容32万立方米，使用年限10年。采用卫生填埋工艺，渗滤液集中收集回蒸发，不外排。该项目由省发改委2007年7月24日审批立项。2009年4月开工建设，总投资900多万元，2010年10月全面竣工并投入使用。宁县建筑垃圾填埋场位于新宁镇东山三组，距县城3公路，目前已填埋20万立方米。</w:t>
            </w:r>
          </w:p>
          <w:p>
            <w:pPr>
              <w:pStyle w:val="2"/>
              <w:rPr>
                <w:sz w:val="24"/>
              </w:rPr>
            </w:pPr>
          </w:p>
          <w:p>
            <w:pPr>
              <w:pStyle w:val="2"/>
            </w:pPr>
          </w:p>
        </w:tc>
      </w:tr>
    </w:tbl>
    <w:p>
      <w:pPr>
        <w:pStyle w:val="3"/>
        <w:spacing w:line="240" w:lineRule="auto"/>
        <w:jc w:val="left"/>
        <w:rPr>
          <w:rStyle w:val="71"/>
          <w:sz w:val="28"/>
          <w:szCs w:val="28"/>
        </w:rPr>
      </w:pPr>
      <w:r>
        <w:rPr>
          <w:rStyle w:val="71"/>
          <w:sz w:val="28"/>
          <w:szCs w:val="28"/>
        </w:rPr>
        <w:t>环境质量状况</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shd w:val="clear" w:color="auto" w:fill="auto"/>
          </w:tcPr>
          <w:p>
            <w:pPr>
              <w:spacing w:line="360" w:lineRule="auto"/>
              <w:ind w:firstLine="480" w:firstLineChars="200"/>
              <w:rPr>
                <w:bCs/>
                <w:sz w:val="24"/>
              </w:rPr>
            </w:pPr>
            <w:r>
              <w:rPr>
                <w:sz w:val="24"/>
              </w:rPr>
              <w:t>1</w:t>
            </w:r>
            <w:r>
              <w:rPr>
                <w:bCs/>
                <w:sz w:val="24"/>
              </w:rPr>
              <w:t>、空气环境质量现状</w:t>
            </w:r>
          </w:p>
          <w:p>
            <w:pPr>
              <w:spacing w:line="360" w:lineRule="auto"/>
              <w:ind w:firstLine="480" w:firstLineChars="200"/>
              <w:rPr>
                <w:sz w:val="24"/>
              </w:rPr>
            </w:pPr>
            <w:r>
              <w:rPr>
                <w:sz w:val="24"/>
              </w:rPr>
              <w:t>本次环评大气基本污染物环境质量现状引用宁县环境质量月报（2018年1-12月）。通过本次环评调查，项目地处于南义乡，周围无大型工矿企业。</w:t>
            </w:r>
          </w:p>
          <w:p>
            <w:pPr>
              <w:spacing w:line="360" w:lineRule="auto"/>
              <w:ind w:firstLine="480" w:firstLineChars="200"/>
              <w:rPr>
                <w:sz w:val="24"/>
              </w:rPr>
            </w:pPr>
            <w:r>
              <w:rPr>
                <w:sz w:val="24"/>
              </w:rPr>
              <w:t>统计情况如表3-1所示。</w:t>
            </w:r>
          </w:p>
          <w:p>
            <w:pPr>
              <w:spacing w:line="360" w:lineRule="auto"/>
              <w:jc w:val="center"/>
              <w:rPr>
                <w:b/>
                <w:szCs w:val="21"/>
              </w:rPr>
            </w:pPr>
            <w:r>
              <w:rPr>
                <w:b/>
                <w:szCs w:val="21"/>
              </w:rPr>
              <w:t>表3-1     环境空气质量监测统计情况    单位：μg/m</w:t>
            </w:r>
            <w:r>
              <w:rPr>
                <w:b/>
                <w:szCs w:val="21"/>
                <w:vertAlign w:val="superscript"/>
              </w:rPr>
              <w:t>3</w:t>
            </w:r>
          </w:p>
          <w:tbl>
            <w:tblPr>
              <w:tblStyle w:val="24"/>
              <w:tblW w:w="8480" w:type="dxa"/>
              <w:jc w:val="center"/>
              <w:tblInd w:w="0" w:type="dxa"/>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3"/>
              <w:gridCol w:w="1170"/>
              <w:gridCol w:w="1171"/>
              <w:gridCol w:w="1176"/>
              <w:gridCol w:w="1071"/>
              <w:gridCol w:w="1166"/>
              <w:gridCol w:w="1293"/>
            </w:tblGrid>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5" w:hRule="atLeast"/>
                <w:jc w:val="center"/>
              </w:trPr>
              <w:tc>
                <w:tcPr>
                  <w:tcW w:w="1433" w:type="dxa"/>
                  <w:vAlign w:val="center"/>
                </w:tcPr>
                <w:p>
                  <w:pPr>
                    <w:tabs>
                      <w:tab w:val="left" w:pos="220"/>
                      <w:tab w:val="left" w:pos="430"/>
                    </w:tabs>
                    <w:jc w:val="center"/>
                    <w:rPr>
                      <w:szCs w:val="21"/>
                    </w:rPr>
                  </w:pPr>
                  <w:r>
                    <w:rPr>
                      <w:szCs w:val="21"/>
                    </w:rPr>
                    <w:t>日期</w:t>
                  </w:r>
                </w:p>
              </w:tc>
              <w:tc>
                <w:tcPr>
                  <w:tcW w:w="1170" w:type="dxa"/>
                  <w:vAlign w:val="center"/>
                </w:tcPr>
                <w:p>
                  <w:pPr>
                    <w:tabs>
                      <w:tab w:val="left" w:pos="220"/>
                      <w:tab w:val="left" w:pos="430"/>
                    </w:tabs>
                    <w:jc w:val="center"/>
                    <w:rPr>
                      <w:szCs w:val="21"/>
                    </w:rPr>
                  </w:pPr>
                  <w:r>
                    <w:rPr>
                      <w:szCs w:val="21"/>
                    </w:rPr>
                    <w:t>SO</w:t>
                  </w:r>
                  <w:r>
                    <w:rPr>
                      <w:szCs w:val="21"/>
                      <w:vertAlign w:val="subscript"/>
                    </w:rPr>
                    <w:t>2</w:t>
                  </w:r>
                </w:p>
              </w:tc>
              <w:tc>
                <w:tcPr>
                  <w:tcW w:w="1171" w:type="dxa"/>
                  <w:vAlign w:val="center"/>
                </w:tcPr>
                <w:p>
                  <w:pPr>
                    <w:tabs>
                      <w:tab w:val="left" w:pos="220"/>
                      <w:tab w:val="left" w:pos="430"/>
                    </w:tabs>
                    <w:jc w:val="center"/>
                    <w:rPr>
                      <w:szCs w:val="21"/>
                    </w:rPr>
                  </w:pPr>
                  <w:r>
                    <w:rPr>
                      <w:szCs w:val="21"/>
                    </w:rPr>
                    <w:t>NO</w:t>
                  </w:r>
                  <w:r>
                    <w:rPr>
                      <w:szCs w:val="21"/>
                      <w:vertAlign w:val="subscript"/>
                    </w:rPr>
                    <w:t>2</w:t>
                  </w:r>
                </w:p>
              </w:tc>
              <w:tc>
                <w:tcPr>
                  <w:tcW w:w="1176" w:type="dxa"/>
                  <w:vAlign w:val="center"/>
                </w:tcPr>
                <w:p>
                  <w:pPr>
                    <w:tabs>
                      <w:tab w:val="left" w:pos="220"/>
                      <w:tab w:val="left" w:pos="430"/>
                    </w:tabs>
                    <w:jc w:val="center"/>
                    <w:rPr>
                      <w:szCs w:val="21"/>
                    </w:rPr>
                  </w:pPr>
                  <w:r>
                    <w:rPr>
                      <w:szCs w:val="21"/>
                    </w:rPr>
                    <w:t>PM</w:t>
                  </w:r>
                  <w:r>
                    <w:rPr>
                      <w:szCs w:val="21"/>
                      <w:vertAlign w:val="subscript"/>
                    </w:rPr>
                    <w:t>10</w:t>
                  </w:r>
                </w:p>
              </w:tc>
              <w:tc>
                <w:tcPr>
                  <w:tcW w:w="1071" w:type="dxa"/>
                  <w:vAlign w:val="center"/>
                </w:tcPr>
                <w:p>
                  <w:pPr>
                    <w:tabs>
                      <w:tab w:val="left" w:pos="220"/>
                      <w:tab w:val="left" w:pos="430"/>
                    </w:tabs>
                    <w:jc w:val="center"/>
                    <w:rPr>
                      <w:szCs w:val="21"/>
                    </w:rPr>
                  </w:pPr>
                  <w:r>
                    <w:rPr>
                      <w:szCs w:val="21"/>
                    </w:rPr>
                    <w:t>PM</w:t>
                  </w:r>
                  <w:r>
                    <w:rPr>
                      <w:szCs w:val="21"/>
                      <w:vertAlign w:val="subscript"/>
                    </w:rPr>
                    <w:t>2.5</w:t>
                  </w:r>
                </w:p>
              </w:tc>
              <w:tc>
                <w:tcPr>
                  <w:tcW w:w="1166" w:type="dxa"/>
                  <w:vAlign w:val="center"/>
                </w:tcPr>
                <w:p>
                  <w:pPr>
                    <w:tabs>
                      <w:tab w:val="left" w:pos="220"/>
                      <w:tab w:val="left" w:pos="430"/>
                    </w:tabs>
                    <w:jc w:val="center"/>
                    <w:rPr>
                      <w:szCs w:val="21"/>
                    </w:rPr>
                  </w:pPr>
                  <w:r>
                    <w:rPr>
                      <w:szCs w:val="21"/>
                    </w:rPr>
                    <w:t>CO第95百分位数</w:t>
                  </w:r>
                </w:p>
              </w:tc>
              <w:tc>
                <w:tcPr>
                  <w:tcW w:w="1293" w:type="dxa"/>
                  <w:vAlign w:val="center"/>
                </w:tcPr>
                <w:p>
                  <w:pPr>
                    <w:tabs>
                      <w:tab w:val="left" w:pos="220"/>
                      <w:tab w:val="left" w:pos="430"/>
                    </w:tabs>
                    <w:jc w:val="center"/>
                    <w:rPr>
                      <w:szCs w:val="21"/>
                    </w:rPr>
                  </w:pPr>
                  <w:r>
                    <w:rPr>
                      <w:szCs w:val="21"/>
                    </w:rPr>
                    <w:t>O</w:t>
                  </w:r>
                  <w:r>
                    <w:rPr>
                      <w:szCs w:val="21"/>
                      <w:vertAlign w:val="subscript"/>
                    </w:rPr>
                    <w:t>3</w:t>
                  </w:r>
                  <w:r>
                    <w:rPr>
                      <w:szCs w:val="21"/>
                    </w:rPr>
                    <w:t>_8h第90百分位数</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2018年1月</w:t>
                  </w:r>
                </w:p>
              </w:tc>
              <w:tc>
                <w:tcPr>
                  <w:tcW w:w="1170" w:type="dxa"/>
                  <w:vAlign w:val="center"/>
                </w:tcPr>
                <w:p>
                  <w:pPr>
                    <w:widowControl/>
                    <w:jc w:val="center"/>
                    <w:textAlignment w:val="center"/>
                    <w:rPr>
                      <w:color w:val="FF0000"/>
                      <w:szCs w:val="21"/>
                    </w:rPr>
                  </w:pPr>
                  <w:r>
                    <w:rPr>
                      <w:color w:val="000000"/>
                      <w:kern w:val="0"/>
                      <w:sz w:val="20"/>
                      <w:lang w:bidi="ar"/>
                    </w:rPr>
                    <w:t>69</w:t>
                  </w:r>
                </w:p>
              </w:tc>
              <w:tc>
                <w:tcPr>
                  <w:tcW w:w="1171" w:type="dxa"/>
                  <w:vAlign w:val="center"/>
                </w:tcPr>
                <w:p>
                  <w:pPr>
                    <w:widowControl/>
                    <w:jc w:val="center"/>
                    <w:textAlignment w:val="center"/>
                    <w:rPr>
                      <w:color w:val="FF0000"/>
                      <w:szCs w:val="21"/>
                    </w:rPr>
                  </w:pPr>
                  <w:r>
                    <w:rPr>
                      <w:color w:val="000000"/>
                      <w:kern w:val="0"/>
                      <w:sz w:val="20"/>
                      <w:lang w:bidi="ar"/>
                    </w:rPr>
                    <w:t>22</w:t>
                  </w:r>
                </w:p>
              </w:tc>
              <w:tc>
                <w:tcPr>
                  <w:tcW w:w="1176" w:type="dxa"/>
                  <w:vAlign w:val="center"/>
                </w:tcPr>
                <w:p>
                  <w:pPr>
                    <w:widowControl/>
                    <w:jc w:val="center"/>
                    <w:textAlignment w:val="center"/>
                    <w:rPr>
                      <w:color w:val="FF0000"/>
                      <w:szCs w:val="21"/>
                    </w:rPr>
                  </w:pPr>
                  <w:r>
                    <w:rPr>
                      <w:color w:val="000000"/>
                      <w:kern w:val="0"/>
                      <w:sz w:val="20"/>
                      <w:lang w:bidi="ar"/>
                    </w:rPr>
                    <w:t>97</w:t>
                  </w:r>
                </w:p>
              </w:tc>
              <w:tc>
                <w:tcPr>
                  <w:tcW w:w="1071" w:type="dxa"/>
                  <w:vAlign w:val="center"/>
                </w:tcPr>
                <w:p>
                  <w:pPr>
                    <w:widowControl/>
                    <w:jc w:val="center"/>
                    <w:textAlignment w:val="center"/>
                    <w:rPr>
                      <w:color w:val="FF0000"/>
                      <w:szCs w:val="21"/>
                    </w:rPr>
                  </w:pPr>
                  <w:r>
                    <w:rPr>
                      <w:color w:val="000000"/>
                      <w:kern w:val="0"/>
                      <w:sz w:val="20"/>
                      <w:lang w:bidi="ar"/>
                    </w:rPr>
                    <w:t>53</w:t>
                  </w:r>
                </w:p>
              </w:tc>
              <w:tc>
                <w:tcPr>
                  <w:tcW w:w="1166" w:type="dxa"/>
                  <w:vAlign w:val="center"/>
                </w:tcPr>
                <w:p>
                  <w:pPr>
                    <w:widowControl/>
                    <w:jc w:val="center"/>
                    <w:textAlignment w:val="center"/>
                    <w:rPr>
                      <w:color w:val="FF0000"/>
                      <w:szCs w:val="21"/>
                    </w:rPr>
                  </w:pPr>
                  <w:r>
                    <w:rPr>
                      <w:color w:val="000000"/>
                      <w:kern w:val="0"/>
                      <w:sz w:val="20"/>
                      <w:lang w:bidi="ar"/>
                    </w:rPr>
                    <w:t>1.2</w:t>
                  </w:r>
                </w:p>
              </w:tc>
              <w:tc>
                <w:tcPr>
                  <w:tcW w:w="1293" w:type="dxa"/>
                  <w:vAlign w:val="center"/>
                </w:tcPr>
                <w:p>
                  <w:pPr>
                    <w:widowControl/>
                    <w:jc w:val="center"/>
                    <w:textAlignment w:val="center"/>
                    <w:rPr>
                      <w:color w:val="FF0000"/>
                      <w:szCs w:val="21"/>
                    </w:rPr>
                  </w:pPr>
                  <w:r>
                    <w:rPr>
                      <w:color w:val="000000"/>
                      <w:kern w:val="0"/>
                      <w:sz w:val="20"/>
                      <w:lang w:bidi="ar"/>
                    </w:rPr>
                    <w:t>83</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2018年2月</w:t>
                  </w:r>
                </w:p>
              </w:tc>
              <w:tc>
                <w:tcPr>
                  <w:tcW w:w="1170" w:type="dxa"/>
                  <w:vAlign w:val="center"/>
                </w:tcPr>
                <w:p>
                  <w:pPr>
                    <w:widowControl/>
                    <w:jc w:val="center"/>
                    <w:textAlignment w:val="center"/>
                    <w:rPr>
                      <w:color w:val="FF0000"/>
                      <w:szCs w:val="21"/>
                    </w:rPr>
                  </w:pPr>
                  <w:r>
                    <w:rPr>
                      <w:color w:val="000000"/>
                      <w:kern w:val="0"/>
                      <w:sz w:val="20"/>
                      <w:lang w:bidi="ar"/>
                    </w:rPr>
                    <w:t>69</w:t>
                  </w:r>
                </w:p>
              </w:tc>
              <w:tc>
                <w:tcPr>
                  <w:tcW w:w="1171" w:type="dxa"/>
                  <w:vAlign w:val="center"/>
                </w:tcPr>
                <w:p>
                  <w:pPr>
                    <w:widowControl/>
                    <w:jc w:val="center"/>
                    <w:textAlignment w:val="center"/>
                    <w:rPr>
                      <w:color w:val="FF0000"/>
                      <w:szCs w:val="21"/>
                    </w:rPr>
                  </w:pPr>
                  <w:r>
                    <w:rPr>
                      <w:color w:val="000000"/>
                      <w:kern w:val="0"/>
                      <w:sz w:val="20"/>
                      <w:lang w:bidi="ar"/>
                    </w:rPr>
                    <w:t>18</w:t>
                  </w:r>
                </w:p>
              </w:tc>
              <w:tc>
                <w:tcPr>
                  <w:tcW w:w="1176" w:type="dxa"/>
                  <w:vAlign w:val="center"/>
                </w:tcPr>
                <w:p>
                  <w:pPr>
                    <w:widowControl/>
                    <w:jc w:val="center"/>
                    <w:textAlignment w:val="center"/>
                    <w:rPr>
                      <w:color w:val="FF0000"/>
                      <w:szCs w:val="21"/>
                    </w:rPr>
                  </w:pPr>
                  <w:r>
                    <w:rPr>
                      <w:color w:val="000000"/>
                      <w:kern w:val="0"/>
                      <w:sz w:val="20"/>
                      <w:lang w:bidi="ar"/>
                    </w:rPr>
                    <w:t>126</w:t>
                  </w:r>
                </w:p>
              </w:tc>
              <w:tc>
                <w:tcPr>
                  <w:tcW w:w="1071" w:type="dxa"/>
                  <w:vAlign w:val="center"/>
                </w:tcPr>
                <w:p>
                  <w:pPr>
                    <w:widowControl/>
                    <w:jc w:val="center"/>
                    <w:textAlignment w:val="center"/>
                    <w:rPr>
                      <w:color w:val="FF0000"/>
                      <w:szCs w:val="21"/>
                    </w:rPr>
                  </w:pPr>
                  <w:r>
                    <w:rPr>
                      <w:color w:val="000000"/>
                      <w:kern w:val="0"/>
                      <w:sz w:val="20"/>
                      <w:lang w:bidi="ar"/>
                    </w:rPr>
                    <w:t>59</w:t>
                  </w:r>
                </w:p>
              </w:tc>
              <w:tc>
                <w:tcPr>
                  <w:tcW w:w="1166" w:type="dxa"/>
                  <w:vAlign w:val="center"/>
                </w:tcPr>
                <w:p>
                  <w:pPr>
                    <w:widowControl/>
                    <w:jc w:val="center"/>
                    <w:textAlignment w:val="center"/>
                    <w:rPr>
                      <w:color w:val="FF0000"/>
                      <w:szCs w:val="21"/>
                    </w:rPr>
                  </w:pPr>
                  <w:r>
                    <w:rPr>
                      <w:color w:val="000000"/>
                      <w:kern w:val="0"/>
                      <w:sz w:val="20"/>
                      <w:lang w:bidi="ar"/>
                    </w:rPr>
                    <w:t>1.0</w:t>
                  </w:r>
                </w:p>
              </w:tc>
              <w:tc>
                <w:tcPr>
                  <w:tcW w:w="1293" w:type="dxa"/>
                  <w:vAlign w:val="center"/>
                </w:tcPr>
                <w:p>
                  <w:pPr>
                    <w:widowControl/>
                    <w:jc w:val="center"/>
                    <w:textAlignment w:val="center"/>
                    <w:rPr>
                      <w:color w:val="FF0000"/>
                      <w:szCs w:val="21"/>
                    </w:rPr>
                  </w:pPr>
                  <w:r>
                    <w:rPr>
                      <w:color w:val="000000"/>
                      <w:kern w:val="0"/>
                      <w:sz w:val="20"/>
                      <w:lang w:bidi="ar"/>
                    </w:rPr>
                    <w:t>97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2018年3月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39</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21</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127</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56</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0.7</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2018年4月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19</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18</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142</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48</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0.7</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2018年5月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11</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16</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124</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46</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0.8</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147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2018年6月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15</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79</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33</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0.7</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151</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2018年7月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10</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10</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66</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28</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126</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2018年8月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9</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12</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69</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30</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1.2</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2018年9月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11</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15</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73</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32</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0.7</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114</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2018年10月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9</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19</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96</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44</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0.6</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112</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2018年11月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18</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20</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142</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56</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0.9</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77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vAlign w:val="center"/>
                </w:tcPr>
                <w:p>
                  <w:pPr>
                    <w:widowControl/>
                    <w:jc w:val="center"/>
                    <w:textAlignment w:val="center"/>
                    <w:rPr>
                      <w:color w:val="FF0000"/>
                      <w:szCs w:val="21"/>
                    </w:rPr>
                  </w:pPr>
                  <w:r>
                    <w:rPr>
                      <w:color w:val="000000"/>
                      <w:kern w:val="0"/>
                      <w:sz w:val="20"/>
                      <w:lang w:bidi="ar"/>
                    </w:rPr>
                    <w:t>2018年12月</w:t>
                  </w:r>
                </w:p>
              </w:tc>
              <w:tc>
                <w:tcPr>
                  <w:tcW w:w="1170" w:type="dxa"/>
                  <w:tcBorders>
                    <w:bottom w:val="single" w:color="auto" w:sz="4" w:space="0"/>
                  </w:tcBorders>
                  <w:vAlign w:val="center"/>
                </w:tcPr>
                <w:p>
                  <w:pPr>
                    <w:widowControl/>
                    <w:jc w:val="center"/>
                    <w:textAlignment w:val="center"/>
                    <w:rPr>
                      <w:color w:val="FF0000"/>
                      <w:szCs w:val="21"/>
                    </w:rPr>
                  </w:pPr>
                  <w:r>
                    <w:rPr>
                      <w:color w:val="000000"/>
                      <w:kern w:val="0"/>
                      <w:sz w:val="20"/>
                      <w:lang w:bidi="ar"/>
                    </w:rPr>
                    <w:t>26</w:t>
                  </w:r>
                </w:p>
              </w:tc>
              <w:tc>
                <w:tcPr>
                  <w:tcW w:w="11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22</w:t>
                  </w:r>
                </w:p>
              </w:tc>
              <w:tc>
                <w:tcPr>
                  <w:tcW w:w="117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136</w:t>
                  </w:r>
                </w:p>
              </w:tc>
              <w:tc>
                <w:tcPr>
                  <w:tcW w:w="1071" w:type="dxa"/>
                  <w:tcBorders>
                    <w:bottom w:val="single" w:color="auto" w:sz="4" w:space="0"/>
                  </w:tcBorders>
                  <w:vAlign w:val="center"/>
                </w:tcPr>
                <w:p>
                  <w:pPr>
                    <w:widowControl/>
                    <w:jc w:val="center"/>
                    <w:textAlignment w:val="center"/>
                    <w:rPr>
                      <w:color w:val="FF0000"/>
                      <w:szCs w:val="21"/>
                    </w:rPr>
                  </w:pPr>
                  <w:r>
                    <w:rPr>
                      <w:color w:val="000000"/>
                      <w:kern w:val="0"/>
                      <w:sz w:val="20"/>
                      <w:lang w:bidi="ar"/>
                    </w:rPr>
                    <w:t>53</w:t>
                  </w:r>
                </w:p>
              </w:tc>
              <w:tc>
                <w:tcPr>
                  <w:tcW w:w="1166" w:type="dxa"/>
                  <w:tcBorders>
                    <w:bottom w:val="single" w:color="auto" w:sz="4" w:space="0"/>
                  </w:tcBorders>
                  <w:vAlign w:val="center"/>
                </w:tcPr>
                <w:p>
                  <w:pPr>
                    <w:widowControl/>
                    <w:jc w:val="center"/>
                    <w:textAlignment w:val="center"/>
                    <w:rPr>
                      <w:color w:val="FF0000"/>
                      <w:szCs w:val="21"/>
                    </w:rPr>
                  </w:pPr>
                  <w:r>
                    <w:rPr>
                      <w:color w:val="000000"/>
                      <w:kern w:val="0"/>
                      <w:sz w:val="20"/>
                      <w:lang w:bidi="ar"/>
                    </w:rPr>
                    <w:t>1.1</w:t>
                  </w:r>
                </w:p>
              </w:tc>
              <w:tc>
                <w:tcPr>
                  <w:tcW w:w="1293" w:type="dxa"/>
                  <w:tcBorders>
                    <w:bottom w:val="single" w:color="auto" w:sz="4" w:space="0"/>
                  </w:tcBorders>
                  <w:vAlign w:val="center"/>
                </w:tcPr>
                <w:p>
                  <w:pPr>
                    <w:widowControl/>
                    <w:jc w:val="center"/>
                    <w:textAlignment w:val="center"/>
                    <w:rPr>
                      <w:color w:val="FF0000"/>
                      <w:szCs w:val="21"/>
                    </w:rPr>
                  </w:pPr>
                  <w:r>
                    <w:rPr>
                      <w:color w:val="000000"/>
                      <w:kern w:val="0"/>
                      <w:sz w:val="20"/>
                      <w:lang w:bidi="ar"/>
                    </w:rPr>
                    <w:t>67</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2" w:hRule="atLeast"/>
                <w:jc w:val="center"/>
              </w:trPr>
              <w:tc>
                <w:tcPr>
                  <w:tcW w:w="1433" w:type="dxa"/>
                  <w:tcBorders>
                    <w:right w:val="single" w:color="auto" w:sz="4" w:space="0"/>
                  </w:tcBorders>
                  <w:vAlign w:val="center"/>
                </w:tcPr>
                <w:p>
                  <w:pPr>
                    <w:tabs>
                      <w:tab w:val="left" w:pos="220"/>
                      <w:tab w:val="left" w:pos="430"/>
                    </w:tabs>
                    <w:jc w:val="center"/>
                    <w:rPr>
                      <w:szCs w:val="21"/>
                    </w:rPr>
                  </w:pPr>
                  <w:r>
                    <w:rPr>
                      <w:szCs w:val="21"/>
                    </w:rPr>
                    <w:t>标准值</w:t>
                  </w:r>
                </w:p>
              </w:tc>
              <w:tc>
                <w:tcPr>
                  <w:tcW w:w="1170" w:type="dxa"/>
                  <w:vAlign w:val="center"/>
                </w:tcPr>
                <w:p>
                  <w:pPr>
                    <w:widowControl/>
                    <w:jc w:val="center"/>
                    <w:rPr>
                      <w:kern w:val="0"/>
                      <w:szCs w:val="21"/>
                    </w:rPr>
                  </w:pPr>
                  <w:r>
                    <w:rPr>
                      <w:kern w:val="0"/>
                      <w:szCs w:val="21"/>
                    </w:rPr>
                    <w:t>150</w:t>
                  </w:r>
                </w:p>
              </w:tc>
              <w:tc>
                <w:tcPr>
                  <w:tcW w:w="1171" w:type="dxa"/>
                  <w:vAlign w:val="center"/>
                </w:tcPr>
                <w:p>
                  <w:pPr>
                    <w:widowControl/>
                    <w:jc w:val="center"/>
                    <w:rPr>
                      <w:kern w:val="0"/>
                      <w:szCs w:val="21"/>
                    </w:rPr>
                  </w:pPr>
                  <w:r>
                    <w:rPr>
                      <w:kern w:val="0"/>
                      <w:szCs w:val="21"/>
                    </w:rPr>
                    <w:t>80</w:t>
                  </w:r>
                </w:p>
              </w:tc>
              <w:tc>
                <w:tcPr>
                  <w:tcW w:w="1176" w:type="dxa"/>
                  <w:vAlign w:val="center"/>
                </w:tcPr>
                <w:p>
                  <w:pPr>
                    <w:widowControl/>
                    <w:jc w:val="center"/>
                    <w:rPr>
                      <w:kern w:val="0"/>
                      <w:szCs w:val="21"/>
                    </w:rPr>
                  </w:pPr>
                  <w:r>
                    <w:rPr>
                      <w:kern w:val="0"/>
                      <w:szCs w:val="21"/>
                    </w:rPr>
                    <w:t>150</w:t>
                  </w:r>
                </w:p>
              </w:tc>
              <w:tc>
                <w:tcPr>
                  <w:tcW w:w="1071" w:type="dxa"/>
                  <w:vAlign w:val="center"/>
                </w:tcPr>
                <w:p>
                  <w:pPr>
                    <w:widowControl/>
                    <w:jc w:val="center"/>
                    <w:rPr>
                      <w:kern w:val="0"/>
                      <w:szCs w:val="21"/>
                    </w:rPr>
                  </w:pPr>
                  <w:r>
                    <w:rPr>
                      <w:kern w:val="0"/>
                      <w:szCs w:val="21"/>
                    </w:rPr>
                    <w:t>75</w:t>
                  </w:r>
                </w:p>
              </w:tc>
              <w:tc>
                <w:tcPr>
                  <w:tcW w:w="1166" w:type="dxa"/>
                  <w:vAlign w:val="center"/>
                </w:tcPr>
                <w:p>
                  <w:pPr>
                    <w:widowControl/>
                    <w:jc w:val="center"/>
                    <w:textAlignment w:val="center"/>
                    <w:rPr>
                      <w:kern w:val="0"/>
                      <w:szCs w:val="21"/>
                    </w:rPr>
                  </w:pPr>
                  <w:r>
                    <w:rPr>
                      <w:kern w:val="0"/>
                      <w:szCs w:val="21"/>
                    </w:rPr>
                    <w:t>4</w:t>
                  </w:r>
                </w:p>
              </w:tc>
              <w:tc>
                <w:tcPr>
                  <w:tcW w:w="1293" w:type="dxa"/>
                  <w:vAlign w:val="center"/>
                </w:tcPr>
                <w:p>
                  <w:pPr>
                    <w:widowControl/>
                    <w:jc w:val="center"/>
                    <w:rPr>
                      <w:kern w:val="0"/>
                      <w:szCs w:val="21"/>
                    </w:rPr>
                  </w:pPr>
                  <w:r>
                    <w:rPr>
                      <w:kern w:val="0"/>
                      <w:szCs w:val="21"/>
                    </w:rPr>
                    <w:t>160</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1433" w:type="dxa"/>
                  <w:tcBorders>
                    <w:right w:val="single" w:color="auto" w:sz="4" w:space="0"/>
                  </w:tcBorders>
                  <w:vAlign w:val="center"/>
                </w:tcPr>
                <w:p>
                  <w:pPr>
                    <w:tabs>
                      <w:tab w:val="left" w:pos="220"/>
                      <w:tab w:val="left" w:pos="430"/>
                    </w:tabs>
                    <w:jc w:val="center"/>
                    <w:rPr>
                      <w:szCs w:val="21"/>
                    </w:rPr>
                  </w:pPr>
                  <w:r>
                    <w:rPr>
                      <w:szCs w:val="21"/>
                    </w:rPr>
                    <w:t>超标倍数</w:t>
                  </w:r>
                </w:p>
              </w:tc>
              <w:tc>
                <w:tcPr>
                  <w:tcW w:w="1170" w:type="dxa"/>
                  <w:vAlign w:val="center"/>
                </w:tcPr>
                <w:p>
                  <w:pPr>
                    <w:widowControl/>
                    <w:jc w:val="center"/>
                    <w:rPr>
                      <w:kern w:val="0"/>
                      <w:szCs w:val="21"/>
                    </w:rPr>
                  </w:pPr>
                  <w:r>
                    <w:rPr>
                      <w:kern w:val="0"/>
                      <w:szCs w:val="21"/>
                    </w:rPr>
                    <w:t>0</w:t>
                  </w:r>
                </w:p>
              </w:tc>
              <w:tc>
                <w:tcPr>
                  <w:tcW w:w="1171" w:type="dxa"/>
                  <w:vAlign w:val="center"/>
                </w:tcPr>
                <w:p>
                  <w:pPr>
                    <w:widowControl/>
                    <w:jc w:val="center"/>
                    <w:rPr>
                      <w:kern w:val="0"/>
                      <w:szCs w:val="21"/>
                    </w:rPr>
                  </w:pPr>
                  <w:r>
                    <w:rPr>
                      <w:kern w:val="0"/>
                      <w:szCs w:val="21"/>
                    </w:rPr>
                    <w:t>0</w:t>
                  </w:r>
                </w:p>
              </w:tc>
              <w:tc>
                <w:tcPr>
                  <w:tcW w:w="1176" w:type="dxa"/>
                  <w:vAlign w:val="center"/>
                </w:tcPr>
                <w:p>
                  <w:pPr>
                    <w:widowControl/>
                    <w:jc w:val="center"/>
                    <w:rPr>
                      <w:kern w:val="0"/>
                      <w:szCs w:val="21"/>
                    </w:rPr>
                  </w:pPr>
                  <w:r>
                    <w:rPr>
                      <w:kern w:val="0"/>
                      <w:szCs w:val="21"/>
                    </w:rPr>
                    <w:t>0</w:t>
                  </w:r>
                </w:p>
              </w:tc>
              <w:tc>
                <w:tcPr>
                  <w:tcW w:w="1071" w:type="dxa"/>
                  <w:vAlign w:val="center"/>
                </w:tcPr>
                <w:p>
                  <w:pPr>
                    <w:widowControl/>
                    <w:jc w:val="center"/>
                    <w:rPr>
                      <w:kern w:val="0"/>
                      <w:szCs w:val="21"/>
                    </w:rPr>
                  </w:pPr>
                  <w:r>
                    <w:rPr>
                      <w:kern w:val="0"/>
                      <w:szCs w:val="21"/>
                    </w:rPr>
                    <w:t>0</w:t>
                  </w:r>
                </w:p>
              </w:tc>
              <w:tc>
                <w:tcPr>
                  <w:tcW w:w="1166" w:type="dxa"/>
                  <w:vAlign w:val="center"/>
                </w:tcPr>
                <w:p>
                  <w:pPr>
                    <w:widowControl/>
                    <w:jc w:val="center"/>
                    <w:textAlignment w:val="center"/>
                    <w:rPr>
                      <w:kern w:val="0"/>
                      <w:szCs w:val="21"/>
                    </w:rPr>
                  </w:pPr>
                  <w:r>
                    <w:rPr>
                      <w:kern w:val="0"/>
                      <w:szCs w:val="21"/>
                    </w:rPr>
                    <w:t>0</w:t>
                  </w:r>
                </w:p>
              </w:tc>
              <w:tc>
                <w:tcPr>
                  <w:tcW w:w="1293" w:type="dxa"/>
                  <w:vAlign w:val="center"/>
                </w:tcPr>
                <w:p>
                  <w:pPr>
                    <w:widowControl/>
                    <w:jc w:val="center"/>
                    <w:rPr>
                      <w:kern w:val="0"/>
                      <w:szCs w:val="21"/>
                    </w:rPr>
                  </w:pPr>
                  <w:r>
                    <w:rPr>
                      <w:kern w:val="0"/>
                      <w:szCs w:val="21"/>
                    </w:rPr>
                    <w:t>0</w:t>
                  </w:r>
                </w:p>
              </w:tc>
            </w:tr>
          </w:tbl>
          <w:p>
            <w:pPr>
              <w:spacing w:line="500" w:lineRule="exact"/>
              <w:ind w:firstLine="480" w:firstLineChars="200"/>
              <w:rPr>
                <w:color w:val="0000FF"/>
                <w:sz w:val="24"/>
              </w:rPr>
            </w:pPr>
            <w:r>
              <w:rPr>
                <w:color w:val="0000FF"/>
                <w:sz w:val="24"/>
              </w:rPr>
              <w:t>项目区域环境空气中SO</w:t>
            </w:r>
            <w:r>
              <w:rPr>
                <w:color w:val="0000FF"/>
                <w:sz w:val="24"/>
                <w:vertAlign w:val="subscript"/>
              </w:rPr>
              <w:t>2</w:t>
            </w:r>
            <w:r>
              <w:rPr>
                <w:color w:val="0000FF"/>
                <w:sz w:val="24"/>
              </w:rPr>
              <w:t>、NO</w:t>
            </w:r>
            <w:r>
              <w:rPr>
                <w:color w:val="0000FF"/>
                <w:sz w:val="24"/>
                <w:vertAlign w:val="subscript"/>
              </w:rPr>
              <w:t>2</w:t>
            </w:r>
            <w:r>
              <w:rPr>
                <w:color w:val="0000FF"/>
                <w:sz w:val="24"/>
              </w:rPr>
              <w:t>、PM</w:t>
            </w:r>
            <w:r>
              <w:rPr>
                <w:color w:val="0000FF"/>
                <w:sz w:val="24"/>
                <w:vertAlign w:val="subscript"/>
              </w:rPr>
              <w:t>10</w:t>
            </w:r>
            <w:r>
              <w:rPr>
                <w:color w:val="0000FF"/>
                <w:sz w:val="24"/>
              </w:rPr>
              <w:t>、PM</w:t>
            </w:r>
            <w:r>
              <w:rPr>
                <w:color w:val="0000FF"/>
                <w:sz w:val="24"/>
                <w:vertAlign w:val="subscript"/>
              </w:rPr>
              <w:t>2.5</w:t>
            </w:r>
            <w:r>
              <w:rPr>
                <w:color w:val="0000FF"/>
                <w:sz w:val="24"/>
              </w:rPr>
              <w:t>、CO第95百分位数、O</w:t>
            </w:r>
            <w:r>
              <w:rPr>
                <w:color w:val="0000FF"/>
                <w:sz w:val="24"/>
                <w:vertAlign w:val="subscript"/>
              </w:rPr>
              <w:t>3</w:t>
            </w:r>
            <w:r>
              <w:rPr>
                <w:color w:val="0000FF"/>
                <w:sz w:val="24"/>
              </w:rPr>
              <w:t>_8h第90百分位数日均值均未超过《环境空气质量标准》（GB3095-2012）中二级标准，项目所在区域环境空气质量为达标区。</w:t>
            </w:r>
          </w:p>
          <w:p>
            <w:pPr>
              <w:spacing w:line="360" w:lineRule="auto"/>
              <w:ind w:firstLine="480" w:firstLineChars="200"/>
              <w:rPr>
                <w:color w:val="0000FF"/>
                <w:sz w:val="24"/>
              </w:rPr>
            </w:pPr>
            <w:r>
              <w:rPr>
                <w:color w:val="0000FF"/>
                <w:sz w:val="24"/>
              </w:rPr>
              <w:t>本项目委托甘肃馨宝利环境监测有限公司对拟建项目周围环境空气质量进行监测。</w:t>
            </w:r>
          </w:p>
          <w:p>
            <w:pPr>
              <w:spacing w:line="360" w:lineRule="auto"/>
              <w:ind w:firstLine="480" w:firstLineChars="200"/>
              <w:rPr>
                <w:bCs/>
                <w:kern w:val="44"/>
                <w:sz w:val="24"/>
              </w:rPr>
            </w:pPr>
            <w:r>
              <w:rPr>
                <w:bCs/>
                <w:kern w:val="44"/>
                <w:sz w:val="24"/>
              </w:rPr>
              <w:t>（1）监测因子</w:t>
            </w:r>
          </w:p>
          <w:p>
            <w:pPr>
              <w:widowControl/>
              <w:spacing w:line="360" w:lineRule="auto"/>
              <w:ind w:firstLine="480" w:firstLineChars="200"/>
              <w:rPr>
                <w:kern w:val="0"/>
                <w:sz w:val="24"/>
                <w:szCs w:val="21"/>
              </w:rPr>
            </w:pPr>
            <w:r>
              <w:rPr>
                <w:kern w:val="0"/>
                <w:sz w:val="24"/>
                <w:szCs w:val="21"/>
              </w:rPr>
              <w:t>常规因子：SO</w:t>
            </w:r>
            <w:r>
              <w:rPr>
                <w:kern w:val="0"/>
                <w:sz w:val="24"/>
                <w:szCs w:val="21"/>
                <w:vertAlign w:val="subscript"/>
              </w:rPr>
              <w:t>2</w:t>
            </w:r>
            <w:r>
              <w:rPr>
                <w:kern w:val="0"/>
                <w:sz w:val="24"/>
                <w:szCs w:val="21"/>
              </w:rPr>
              <w:t>、NO</w:t>
            </w:r>
            <w:r>
              <w:rPr>
                <w:kern w:val="0"/>
                <w:sz w:val="24"/>
                <w:szCs w:val="21"/>
                <w:vertAlign w:val="subscript"/>
              </w:rPr>
              <w:t>2</w:t>
            </w:r>
            <w:r>
              <w:rPr>
                <w:kern w:val="0"/>
                <w:sz w:val="24"/>
                <w:szCs w:val="21"/>
              </w:rPr>
              <w:t>、PM</w:t>
            </w:r>
            <w:r>
              <w:rPr>
                <w:kern w:val="0"/>
                <w:sz w:val="24"/>
                <w:szCs w:val="21"/>
                <w:vertAlign w:val="subscript"/>
              </w:rPr>
              <w:t>10</w:t>
            </w:r>
            <w:r>
              <w:rPr>
                <w:kern w:val="0"/>
                <w:sz w:val="24"/>
                <w:szCs w:val="21"/>
              </w:rPr>
              <w:t>、PM</w:t>
            </w:r>
            <w:r>
              <w:rPr>
                <w:kern w:val="0"/>
                <w:sz w:val="24"/>
                <w:szCs w:val="21"/>
                <w:vertAlign w:val="subscript"/>
              </w:rPr>
              <w:t>2.5</w:t>
            </w:r>
            <w:r>
              <w:rPr>
                <w:kern w:val="0"/>
                <w:sz w:val="24"/>
                <w:szCs w:val="21"/>
              </w:rPr>
              <w:t>、CO、TSP；</w:t>
            </w:r>
          </w:p>
          <w:p>
            <w:pPr>
              <w:spacing w:line="360" w:lineRule="auto"/>
              <w:ind w:firstLine="480" w:firstLineChars="200"/>
              <w:rPr>
                <w:sz w:val="24"/>
              </w:rPr>
            </w:pPr>
            <w:r>
              <w:rPr>
                <w:sz w:val="24"/>
              </w:rPr>
              <w:t>特征因子：NH</w:t>
            </w:r>
            <w:r>
              <w:rPr>
                <w:sz w:val="24"/>
                <w:vertAlign w:val="subscript"/>
              </w:rPr>
              <w:t>3</w:t>
            </w:r>
            <w:r>
              <w:rPr>
                <w:sz w:val="24"/>
              </w:rPr>
              <w:t>、H</w:t>
            </w:r>
            <w:r>
              <w:rPr>
                <w:sz w:val="24"/>
                <w:vertAlign w:val="subscript"/>
              </w:rPr>
              <w:t>2</w:t>
            </w:r>
            <w:r>
              <w:rPr>
                <w:sz w:val="24"/>
              </w:rPr>
              <w:t>S、臭气浓度。</w:t>
            </w:r>
          </w:p>
          <w:p>
            <w:pPr>
              <w:spacing w:line="360" w:lineRule="auto"/>
              <w:ind w:firstLine="480" w:firstLineChars="200"/>
              <w:rPr>
                <w:sz w:val="24"/>
              </w:rPr>
            </w:pPr>
            <w:r>
              <w:rPr>
                <w:sz w:val="24"/>
              </w:rPr>
              <w:t>（2）监测时间与频次</w:t>
            </w:r>
          </w:p>
          <w:p>
            <w:pPr>
              <w:widowControl/>
              <w:spacing w:line="360" w:lineRule="auto"/>
              <w:ind w:firstLine="480" w:firstLineChars="200"/>
              <w:rPr>
                <w:sz w:val="24"/>
              </w:rPr>
            </w:pPr>
            <w:r>
              <w:rPr>
                <w:sz w:val="24"/>
              </w:rPr>
              <w:t>监测频次按《环境空气质量标准》（GB3095-2012）的规定执行，SO</w:t>
            </w:r>
            <w:r>
              <w:rPr>
                <w:sz w:val="24"/>
                <w:vertAlign w:val="subscript"/>
              </w:rPr>
              <w:t>2</w:t>
            </w:r>
            <w:r>
              <w:rPr>
                <w:sz w:val="24"/>
              </w:rPr>
              <w:t>、NO</w:t>
            </w:r>
            <w:r>
              <w:rPr>
                <w:sz w:val="24"/>
                <w:vertAlign w:val="subscript"/>
              </w:rPr>
              <w:t>2</w:t>
            </w:r>
            <w:r>
              <w:rPr>
                <w:sz w:val="24"/>
              </w:rPr>
              <w:t>监测日均值和小时均值，PM</w:t>
            </w:r>
            <w:r>
              <w:rPr>
                <w:sz w:val="24"/>
                <w:vertAlign w:val="subscript"/>
              </w:rPr>
              <w:t>10</w:t>
            </w:r>
            <w:r>
              <w:rPr>
                <w:sz w:val="24"/>
              </w:rPr>
              <w:t>、TSP、PM</w:t>
            </w:r>
            <w:r>
              <w:rPr>
                <w:sz w:val="24"/>
                <w:vertAlign w:val="subscript"/>
              </w:rPr>
              <w:t>2.5</w:t>
            </w:r>
            <w:r>
              <w:rPr>
                <w:sz w:val="24"/>
              </w:rPr>
              <w:t>监测24h平均值。监测时间为2017年11月13日至2017年11月19日，各监测项目均连续监测一期7天。（各因子的小时均值监测时间及频次的要求如下：各小时值监测频率每天为4次，具体时间为02:00、08:00、14:00、20:00，累计采样时间不小于45min，SO</w:t>
            </w:r>
            <w:r>
              <w:rPr>
                <w:sz w:val="24"/>
                <w:vertAlign w:val="subscript"/>
              </w:rPr>
              <w:t>2</w:t>
            </w:r>
            <w:r>
              <w:rPr>
                <w:sz w:val="24"/>
              </w:rPr>
              <w:t>、NO</w:t>
            </w:r>
            <w:r>
              <w:rPr>
                <w:sz w:val="24"/>
                <w:vertAlign w:val="subscript"/>
              </w:rPr>
              <w:t>2</w:t>
            </w:r>
            <w:r>
              <w:rPr>
                <w:sz w:val="24"/>
              </w:rPr>
              <w:t>日均值累计采样时间不少于20h，PM</w:t>
            </w:r>
            <w:r>
              <w:rPr>
                <w:sz w:val="24"/>
                <w:vertAlign w:val="subscript"/>
              </w:rPr>
              <w:t>10</w:t>
            </w:r>
            <w:r>
              <w:rPr>
                <w:sz w:val="24"/>
              </w:rPr>
              <w:t>、PM</w:t>
            </w:r>
            <w:r>
              <w:rPr>
                <w:sz w:val="24"/>
                <w:vertAlign w:val="subscript"/>
              </w:rPr>
              <w:t>2.5</w:t>
            </w:r>
            <w:r>
              <w:rPr>
                <w:sz w:val="24"/>
              </w:rPr>
              <w:t>每天累计采样时间不小于20h）。NH</w:t>
            </w:r>
            <w:r>
              <w:rPr>
                <w:sz w:val="24"/>
                <w:vertAlign w:val="subscript"/>
              </w:rPr>
              <w:t>3</w:t>
            </w:r>
            <w:r>
              <w:rPr>
                <w:sz w:val="24"/>
              </w:rPr>
              <w:t>、H</w:t>
            </w:r>
            <w:r>
              <w:rPr>
                <w:sz w:val="24"/>
                <w:vertAlign w:val="subscript"/>
              </w:rPr>
              <w:t>2</w:t>
            </w:r>
            <w:r>
              <w:rPr>
                <w:sz w:val="24"/>
              </w:rPr>
              <w:t>S小时值监测频率每天为4次，具体时间为02:00、08:00、14:00、20:00。</w:t>
            </w:r>
          </w:p>
          <w:p>
            <w:pPr>
              <w:spacing w:line="360" w:lineRule="auto"/>
              <w:ind w:firstLine="480" w:firstLineChars="200"/>
              <w:rPr>
                <w:sz w:val="24"/>
              </w:rPr>
            </w:pPr>
            <w:r>
              <w:rPr>
                <w:sz w:val="24"/>
              </w:rPr>
              <w:t>（3）监测点位</w:t>
            </w:r>
          </w:p>
          <w:p>
            <w:pPr>
              <w:spacing w:line="360" w:lineRule="auto"/>
              <w:ind w:firstLine="480" w:firstLineChars="200"/>
              <w:rPr>
                <w:sz w:val="24"/>
              </w:rPr>
            </w:pPr>
            <w:r>
              <w:rPr>
                <w:color w:val="0000FF"/>
                <w:sz w:val="24"/>
              </w:rPr>
              <w:t>根据宁县南义乡的常年主导风向（东南风），环境空气质量监测共布设3个监测点，1#点位于污水处理站上风向500m处，2#点位于污水处理站内，3#点位于污水处理站下风向1000m处。</w:t>
            </w:r>
            <w:r>
              <w:rPr>
                <w:sz w:val="24"/>
              </w:rPr>
              <w:t>具体位置见表3-2。</w:t>
            </w:r>
          </w:p>
          <w:p>
            <w:pPr>
              <w:jc w:val="center"/>
              <w:rPr>
                <w:b/>
                <w:szCs w:val="21"/>
              </w:rPr>
            </w:pPr>
            <w:r>
              <w:rPr>
                <w:b/>
                <w:szCs w:val="21"/>
              </w:rPr>
              <w:t>表3-2      环境空气质量现状监测</w:t>
            </w:r>
          </w:p>
          <w:tbl>
            <w:tblPr>
              <w:tblStyle w:val="25"/>
              <w:tblW w:w="868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35"/>
              <w:gridCol w:w="3570"/>
              <w:gridCol w:w="240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shd w:val="clear" w:color="auto" w:fill="auto"/>
                  <w:vAlign w:val="center"/>
                </w:tcPr>
                <w:p>
                  <w:pPr>
                    <w:jc w:val="center"/>
                  </w:pPr>
                  <w:r>
                    <w:rPr>
                      <w:szCs w:val="21"/>
                    </w:rPr>
                    <w:t>序号</w:t>
                  </w:r>
                </w:p>
              </w:tc>
              <w:tc>
                <w:tcPr>
                  <w:tcW w:w="1935" w:type="dxa"/>
                  <w:tcBorders>
                    <w:tl2br w:val="nil"/>
                    <w:tr2bl w:val="nil"/>
                  </w:tcBorders>
                  <w:shd w:val="clear" w:color="auto" w:fill="auto"/>
                  <w:vAlign w:val="center"/>
                </w:tcPr>
                <w:p>
                  <w:pPr>
                    <w:jc w:val="center"/>
                  </w:pPr>
                  <w:r>
                    <w:rPr>
                      <w:szCs w:val="21"/>
                    </w:rPr>
                    <w:t>监测点位</w:t>
                  </w:r>
                </w:p>
              </w:tc>
              <w:tc>
                <w:tcPr>
                  <w:tcW w:w="3570" w:type="dxa"/>
                  <w:tcBorders>
                    <w:tl2br w:val="nil"/>
                    <w:tr2bl w:val="nil"/>
                  </w:tcBorders>
                  <w:shd w:val="clear" w:color="auto" w:fill="auto"/>
                  <w:vAlign w:val="center"/>
                </w:tcPr>
                <w:p>
                  <w:pPr>
                    <w:jc w:val="center"/>
                  </w:pPr>
                  <w:r>
                    <w:rPr>
                      <w:szCs w:val="21"/>
                    </w:rPr>
                    <w:t>备注</w:t>
                  </w:r>
                </w:p>
              </w:tc>
              <w:tc>
                <w:tcPr>
                  <w:tcW w:w="2400" w:type="dxa"/>
                  <w:tcBorders>
                    <w:tl2br w:val="nil"/>
                    <w:tr2bl w:val="nil"/>
                  </w:tcBorders>
                </w:tcPr>
                <w:p>
                  <w:pPr>
                    <w:jc w:val="center"/>
                  </w:pPr>
                  <w:r>
                    <w:rPr>
                      <w:szCs w:val="21"/>
                    </w:rPr>
                    <w:t>坐标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shd w:val="clear" w:color="auto" w:fill="auto"/>
                  <w:vAlign w:val="center"/>
                </w:tcPr>
                <w:p>
                  <w:pPr>
                    <w:jc w:val="center"/>
                  </w:pPr>
                  <w:r>
                    <w:rPr>
                      <w:szCs w:val="21"/>
                    </w:rPr>
                    <w:t>1#</w:t>
                  </w:r>
                </w:p>
              </w:tc>
              <w:tc>
                <w:tcPr>
                  <w:tcW w:w="1935" w:type="dxa"/>
                  <w:tcBorders>
                    <w:tl2br w:val="nil"/>
                    <w:tr2bl w:val="nil"/>
                  </w:tcBorders>
                  <w:shd w:val="clear" w:color="auto" w:fill="auto"/>
                  <w:vAlign w:val="center"/>
                </w:tcPr>
                <w:p>
                  <w:pPr>
                    <w:jc w:val="center"/>
                  </w:pPr>
                  <w:r>
                    <w:rPr>
                      <w:szCs w:val="21"/>
                    </w:rPr>
                    <w:t>污水处理站东南侧</w:t>
                  </w:r>
                </w:p>
              </w:tc>
              <w:tc>
                <w:tcPr>
                  <w:tcW w:w="3570" w:type="dxa"/>
                  <w:tcBorders>
                    <w:tl2br w:val="nil"/>
                    <w:tr2bl w:val="nil"/>
                  </w:tcBorders>
                  <w:shd w:val="clear" w:color="auto" w:fill="auto"/>
                  <w:vAlign w:val="center"/>
                </w:tcPr>
                <w:p>
                  <w:pPr>
                    <w:jc w:val="center"/>
                  </w:pPr>
                  <w:r>
                    <w:rPr>
                      <w:szCs w:val="21"/>
                    </w:rPr>
                    <w:t>污水处理站东南500m处</w:t>
                  </w:r>
                </w:p>
              </w:tc>
              <w:tc>
                <w:tcPr>
                  <w:tcW w:w="2400" w:type="dxa"/>
                  <w:tcBorders>
                    <w:tl2br w:val="nil"/>
                    <w:tr2bl w:val="nil"/>
                  </w:tcBorders>
                </w:tcPr>
                <w:p>
                  <w:pPr>
                    <w:jc w:val="center"/>
                    <w:rPr>
                      <w:szCs w:val="21"/>
                    </w:rPr>
                  </w:pPr>
                  <w:r>
                    <w:rPr>
                      <w:szCs w:val="21"/>
                    </w:rPr>
                    <w:t>北纬：35°24'12.73"</w:t>
                  </w:r>
                </w:p>
                <w:p>
                  <w:pPr>
                    <w:jc w:val="center"/>
                  </w:pPr>
                  <w:r>
                    <w:rPr>
                      <w:szCs w:val="21"/>
                    </w:rPr>
                    <w:t>东经：108°00'18.54"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shd w:val="clear" w:color="auto" w:fill="auto"/>
                  <w:vAlign w:val="center"/>
                </w:tcPr>
                <w:p>
                  <w:pPr>
                    <w:jc w:val="center"/>
                  </w:pPr>
                  <w:r>
                    <w:rPr>
                      <w:szCs w:val="21"/>
                    </w:rPr>
                    <w:t>2#</w:t>
                  </w:r>
                </w:p>
              </w:tc>
              <w:tc>
                <w:tcPr>
                  <w:tcW w:w="1935" w:type="dxa"/>
                  <w:tcBorders>
                    <w:tl2br w:val="nil"/>
                    <w:tr2bl w:val="nil"/>
                  </w:tcBorders>
                  <w:shd w:val="clear" w:color="auto" w:fill="auto"/>
                  <w:vAlign w:val="center"/>
                </w:tcPr>
                <w:p>
                  <w:pPr>
                    <w:jc w:val="center"/>
                  </w:pPr>
                  <w:r>
                    <w:rPr>
                      <w:szCs w:val="21"/>
                    </w:rPr>
                    <w:t>污水处理站内</w:t>
                  </w:r>
                </w:p>
              </w:tc>
              <w:tc>
                <w:tcPr>
                  <w:tcW w:w="3570" w:type="dxa"/>
                  <w:tcBorders>
                    <w:tl2br w:val="nil"/>
                    <w:tr2bl w:val="nil"/>
                  </w:tcBorders>
                  <w:shd w:val="clear" w:color="auto" w:fill="auto"/>
                  <w:vAlign w:val="center"/>
                </w:tcPr>
                <w:p>
                  <w:pPr>
                    <w:adjustRightInd w:val="0"/>
                    <w:snapToGrid w:val="0"/>
                    <w:contextualSpacing/>
                    <w:jc w:val="center"/>
                  </w:pPr>
                  <w:r>
                    <w:rPr>
                      <w:szCs w:val="21"/>
                    </w:rPr>
                    <w:t>污水处理站内</w:t>
                  </w:r>
                </w:p>
              </w:tc>
              <w:tc>
                <w:tcPr>
                  <w:tcW w:w="2400" w:type="dxa"/>
                  <w:tcBorders>
                    <w:tl2br w:val="nil"/>
                    <w:tr2bl w:val="nil"/>
                  </w:tcBorders>
                </w:tcPr>
                <w:p>
                  <w:pPr>
                    <w:adjustRightInd w:val="0"/>
                    <w:snapToGrid w:val="0"/>
                    <w:contextualSpacing/>
                    <w:jc w:val="center"/>
                    <w:rPr>
                      <w:szCs w:val="21"/>
                    </w:rPr>
                  </w:pPr>
                  <w:r>
                    <w:rPr>
                      <w:szCs w:val="21"/>
                    </w:rPr>
                    <w:t>北纬：35°24'26.02"</w:t>
                  </w:r>
                </w:p>
                <w:p>
                  <w:pPr>
                    <w:adjustRightInd w:val="0"/>
                    <w:snapToGrid w:val="0"/>
                    <w:contextualSpacing/>
                    <w:jc w:val="center"/>
                  </w:pPr>
                  <w:r>
                    <w:rPr>
                      <w:szCs w:val="21"/>
                    </w:rPr>
                    <w:t>东经：108°00'01.97"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l2br w:val="nil"/>
                    <w:tr2bl w:val="nil"/>
                  </w:tcBorders>
                  <w:shd w:val="clear" w:color="auto" w:fill="auto"/>
                  <w:vAlign w:val="center"/>
                </w:tcPr>
                <w:p>
                  <w:pPr>
                    <w:jc w:val="center"/>
                  </w:pPr>
                  <w:r>
                    <w:rPr>
                      <w:szCs w:val="21"/>
                    </w:rPr>
                    <w:t>3#</w:t>
                  </w:r>
                </w:p>
              </w:tc>
              <w:tc>
                <w:tcPr>
                  <w:tcW w:w="1935" w:type="dxa"/>
                  <w:tcBorders>
                    <w:tl2br w:val="nil"/>
                    <w:tr2bl w:val="nil"/>
                  </w:tcBorders>
                  <w:shd w:val="clear" w:color="auto" w:fill="auto"/>
                  <w:vAlign w:val="center"/>
                </w:tcPr>
                <w:p>
                  <w:pPr>
                    <w:jc w:val="center"/>
                  </w:pPr>
                  <w:r>
                    <w:rPr>
                      <w:szCs w:val="21"/>
                    </w:rPr>
                    <w:t>污水处理站西北侧</w:t>
                  </w:r>
                </w:p>
              </w:tc>
              <w:tc>
                <w:tcPr>
                  <w:tcW w:w="3570" w:type="dxa"/>
                  <w:tcBorders>
                    <w:tl2br w:val="nil"/>
                    <w:tr2bl w:val="nil"/>
                  </w:tcBorders>
                  <w:shd w:val="clear" w:color="auto" w:fill="auto"/>
                  <w:vAlign w:val="center"/>
                </w:tcPr>
                <w:p>
                  <w:pPr>
                    <w:adjustRightInd w:val="0"/>
                    <w:snapToGrid w:val="0"/>
                    <w:contextualSpacing/>
                    <w:jc w:val="center"/>
                  </w:pPr>
                  <w:r>
                    <w:rPr>
                      <w:szCs w:val="21"/>
                    </w:rPr>
                    <w:t>污水处理站西北1000m处</w:t>
                  </w:r>
                </w:p>
              </w:tc>
              <w:tc>
                <w:tcPr>
                  <w:tcW w:w="2400" w:type="dxa"/>
                  <w:tcBorders>
                    <w:tl2br w:val="nil"/>
                    <w:tr2bl w:val="nil"/>
                  </w:tcBorders>
                </w:tcPr>
                <w:p>
                  <w:pPr>
                    <w:jc w:val="center"/>
                    <w:rPr>
                      <w:szCs w:val="21"/>
                    </w:rPr>
                  </w:pPr>
                  <w:r>
                    <w:rPr>
                      <w:szCs w:val="21"/>
                    </w:rPr>
                    <w:t>北纬：35°24'51.71"</w:t>
                  </w:r>
                </w:p>
                <w:p>
                  <w:pPr>
                    <w:adjustRightInd w:val="0"/>
                    <w:snapToGrid w:val="0"/>
                    <w:contextualSpacing/>
                    <w:jc w:val="center"/>
                  </w:pPr>
                  <w:r>
                    <w:rPr>
                      <w:szCs w:val="21"/>
                    </w:rPr>
                    <w:t>东经：107°59'36.19"</w:t>
                  </w:r>
                </w:p>
              </w:tc>
            </w:tr>
          </w:tbl>
          <w:p>
            <w:pPr>
              <w:spacing w:line="360" w:lineRule="auto"/>
              <w:ind w:firstLine="480" w:firstLineChars="200"/>
              <w:rPr>
                <w:sz w:val="24"/>
              </w:rPr>
            </w:pPr>
            <w:r>
              <w:rPr>
                <w:sz w:val="24"/>
              </w:rPr>
              <w:t>（4）监测方法</w:t>
            </w:r>
          </w:p>
          <w:p>
            <w:pPr>
              <w:spacing w:line="360" w:lineRule="auto"/>
              <w:ind w:firstLine="480" w:firstLineChars="200"/>
              <w:rPr>
                <w:bCs/>
                <w:sz w:val="24"/>
              </w:rPr>
            </w:pPr>
            <w:r>
              <w:rPr>
                <w:bCs/>
                <w:sz w:val="24"/>
              </w:rPr>
              <w:t>按国家环境保护部颁布的《空气和废气监测分析方法》（第四版增补版）中有关分析方法进行。</w:t>
            </w:r>
          </w:p>
          <w:p>
            <w:pPr>
              <w:spacing w:line="360" w:lineRule="auto"/>
              <w:ind w:firstLine="480" w:firstLineChars="200"/>
              <w:rPr>
                <w:sz w:val="24"/>
              </w:rPr>
            </w:pPr>
            <w:r>
              <w:rPr>
                <w:sz w:val="24"/>
              </w:rPr>
              <w:t>（5）监测结果见表3-3。</w:t>
            </w:r>
          </w:p>
          <w:p>
            <w:pPr>
              <w:jc w:val="center"/>
              <w:rPr>
                <w:szCs w:val="21"/>
              </w:rPr>
            </w:pPr>
            <w:r>
              <w:rPr>
                <w:b/>
                <w:kern w:val="0"/>
                <w:szCs w:val="21"/>
              </w:rPr>
              <w:t>表3-3     环境空气检测结果统计一览表单位：ug/m</w:t>
            </w:r>
            <w:r>
              <w:rPr>
                <w:b/>
                <w:kern w:val="0"/>
                <w:szCs w:val="21"/>
                <w:vertAlign w:val="superscript"/>
              </w:rPr>
              <w:t>3</w:t>
            </w:r>
          </w:p>
          <w:tbl>
            <w:tblPr>
              <w:tblStyle w:val="24"/>
              <w:tblW w:w="873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581"/>
              <w:gridCol w:w="68"/>
              <w:gridCol w:w="639"/>
              <w:gridCol w:w="73"/>
              <w:gridCol w:w="639"/>
              <w:gridCol w:w="127"/>
              <w:gridCol w:w="587"/>
              <w:gridCol w:w="126"/>
              <w:gridCol w:w="587"/>
              <w:gridCol w:w="119"/>
              <w:gridCol w:w="849"/>
              <w:gridCol w:w="165"/>
              <w:gridCol w:w="119"/>
              <w:gridCol w:w="588"/>
              <w:gridCol w:w="120"/>
              <w:gridCol w:w="735"/>
              <w:gridCol w:w="115"/>
              <w:gridCol w:w="93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gridSpan w:val="2"/>
                  <w:vMerge w:val="restart"/>
                  <w:tcBorders>
                    <w:tl2br w:val="nil"/>
                    <w:tr2bl w:val="nil"/>
                  </w:tcBorders>
                  <w:vAlign w:val="center"/>
                </w:tcPr>
                <w:p>
                  <w:pPr>
                    <w:widowControl/>
                    <w:rPr>
                      <w:szCs w:val="21"/>
                    </w:rPr>
                  </w:pPr>
                  <w:r>
                    <w:rPr>
                      <w:szCs w:val="21"/>
                    </w:rPr>
                    <w:t>时间    项目</w:t>
                  </w:r>
                </w:p>
              </w:tc>
              <w:tc>
                <w:tcPr>
                  <w:tcW w:w="7171" w:type="dxa"/>
                  <w:gridSpan w:val="18"/>
                  <w:tcBorders>
                    <w:tl2br w:val="nil"/>
                    <w:tr2bl w:val="nil"/>
                  </w:tcBorders>
                  <w:vAlign w:val="center"/>
                </w:tcPr>
                <w:p>
                  <w:pPr>
                    <w:widowControl/>
                    <w:jc w:val="center"/>
                    <w:rPr>
                      <w:b/>
                      <w:bCs/>
                      <w:szCs w:val="21"/>
                    </w:rPr>
                  </w:pPr>
                  <w:r>
                    <w:rPr>
                      <w:b/>
                      <w:bCs/>
                      <w:szCs w:val="21"/>
                    </w:rPr>
                    <w:t>污水处理厂东南侧</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gridSpan w:val="2"/>
                  <w:vMerge w:val="continue"/>
                  <w:tcBorders>
                    <w:tl2br w:val="nil"/>
                    <w:tr2bl w:val="nil"/>
                  </w:tcBorders>
                  <w:vAlign w:val="center"/>
                </w:tcPr>
                <w:p>
                  <w:pPr>
                    <w:widowControl/>
                    <w:jc w:val="center"/>
                    <w:rPr>
                      <w:szCs w:val="21"/>
                    </w:rPr>
                  </w:pPr>
                </w:p>
              </w:tc>
              <w:tc>
                <w:tcPr>
                  <w:tcW w:w="581" w:type="dxa"/>
                  <w:tcBorders>
                    <w:tl2br w:val="nil"/>
                    <w:tr2bl w:val="nil"/>
                  </w:tcBorders>
                  <w:vAlign w:val="center"/>
                </w:tcPr>
                <w:p>
                  <w:pPr>
                    <w:widowControl/>
                    <w:jc w:val="center"/>
                    <w:rPr>
                      <w:bCs/>
                      <w:kern w:val="0"/>
                      <w:szCs w:val="21"/>
                    </w:rPr>
                  </w:pPr>
                  <w:r>
                    <w:rPr>
                      <w:szCs w:val="21"/>
                    </w:rPr>
                    <w:t>SO</w:t>
                  </w:r>
                  <w:r>
                    <w:rPr>
                      <w:szCs w:val="21"/>
                      <w:vertAlign w:val="subscript"/>
                    </w:rPr>
                    <w:t>2</w:t>
                  </w:r>
                </w:p>
              </w:tc>
              <w:tc>
                <w:tcPr>
                  <w:tcW w:w="707" w:type="dxa"/>
                  <w:gridSpan w:val="2"/>
                  <w:tcBorders>
                    <w:tl2br w:val="nil"/>
                    <w:tr2bl w:val="nil"/>
                  </w:tcBorders>
                  <w:vAlign w:val="center"/>
                </w:tcPr>
                <w:p>
                  <w:pPr>
                    <w:widowControl/>
                    <w:jc w:val="center"/>
                    <w:rPr>
                      <w:bCs/>
                      <w:kern w:val="0"/>
                      <w:szCs w:val="21"/>
                    </w:rPr>
                  </w:pPr>
                  <w:r>
                    <w:rPr>
                      <w:szCs w:val="21"/>
                    </w:rPr>
                    <w:t>NO</w:t>
                  </w:r>
                  <w:r>
                    <w:rPr>
                      <w:szCs w:val="21"/>
                      <w:vertAlign w:val="subscript"/>
                    </w:rPr>
                    <w:t>2</w:t>
                  </w:r>
                </w:p>
              </w:tc>
              <w:tc>
                <w:tcPr>
                  <w:tcW w:w="712" w:type="dxa"/>
                  <w:gridSpan w:val="2"/>
                  <w:tcBorders>
                    <w:tl2br w:val="nil"/>
                    <w:tr2bl w:val="nil"/>
                  </w:tcBorders>
                  <w:vAlign w:val="center"/>
                </w:tcPr>
                <w:p>
                  <w:pPr>
                    <w:widowControl/>
                    <w:jc w:val="center"/>
                    <w:rPr>
                      <w:szCs w:val="21"/>
                    </w:rPr>
                  </w:pPr>
                  <w:r>
                    <w:rPr>
                      <w:szCs w:val="21"/>
                    </w:rPr>
                    <w:t>PM</w:t>
                  </w:r>
                  <w:r>
                    <w:rPr>
                      <w:szCs w:val="21"/>
                      <w:vertAlign w:val="subscript"/>
                    </w:rPr>
                    <w:t>10</w:t>
                  </w:r>
                </w:p>
              </w:tc>
              <w:tc>
                <w:tcPr>
                  <w:tcW w:w="714" w:type="dxa"/>
                  <w:gridSpan w:val="2"/>
                  <w:tcBorders>
                    <w:tl2br w:val="nil"/>
                    <w:tr2bl w:val="nil"/>
                  </w:tcBorders>
                  <w:vAlign w:val="center"/>
                </w:tcPr>
                <w:p>
                  <w:pPr>
                    <w:widowControl/>
                    <w:jc w:val="center"/>
                    <w:rPr>
                      <w:szCs w:val="21"/>
                    </w:rPr>
                  </w:pPr>
                  <w:r>
                    <w:rPr>
                      <w:szCs w:val="21"/>
                    </w:rPr>
                    <w:t>PM</w:t>
                  </w:r>
                  <w:r>
                    <w:rPr>
                      <w:szCs w:val="21"/>
                      <w:vertAlign w:val="subscript"/>
                    </w:rPr>
                    <w:t>2.5</w:t>
                  </w:r>
                </w:p>
              </w:tc>
              <w:tc>
                <w:tcPr>
                  <w:tcW w:w="713" w:type="dxa"/>
                  <w:gridSpan w:val="2"/>
                  <w:tcBorders>
                    <w:tl2br w:val="nil"/>
                    <w:tr2bl w:val="nil"/>
                  </w:tcBorders>
                  <w:vAlign w:val="center"/>
                </w:tcPr>
                <w:p>
                  <w:pPr>
                    <w:widowControl/>
                    <w:jc w:val="center"/>
                    <w:rPr>
                      <w:szCs w:val="21"/>
                    </w:rPr>
                  </w:pPr>
                  <w:r>
                    <w:rPr>
                      <w:szCs w:val="21"/>
                    </w:rPr>
                    <w:t>TSP</w:t>
                  </w:r>
                </w:p>
              </w:tc>
              <w:tc>
                <w:tcPr>
                  <w:tcW w:w="968" w:type="dxa"/>
                  <w:gridSpan w:val="2"/>
                  <w:tcBorders>
                    <w:tl2br w:val="nil"/>
                    <w:tr2bl w:val="nil"/>
                  </w:tcBorders>
                  <w:vAlign w:val="center"/>
                </w:tcPr>
                <w:p>
                  <w:pPr>
                    <w:widowControl/>
                    <w:jc w:val="center"/>
                    <w:rPr>
                      <w:szCs w:val="21"/>
                    </w:rPr>
                  </w:pPr>
                  <w:r>
                    <w:rPr>
                      <w:szCs w:val="21"/>
                    </w:rPr>
                    <w:t>CO</w:t>
                  </w:r>
                </w:p>
                <w:p>
                  <w:pPr>
                    <w:widowControl/>
                    <w:ind w:left="-105" w:leftChars="-50" w:right="-105" w:rightChars="-50"/>
                    <w:jc w:val="center"/>
                    <w:rPr>
                      <w:szCs w:val="21"/>
                    </w:rPr>
                  </w:pPr>
                  <w:r>
                    <w:rPr>
                      <w:szCs w:val="21"/>
                    </w:rPr>
                    <w:t>（mg/m</w:t>
                  </w:r>
                  <w:r>
                    <w:rPr>
                      <w:szCs w:val="21"/>
                      <w:vertAlign w:val="superscript"/>
                    </w:rPr>
                    <w:t>3</w:t>
                  </w:r>
                  <w:r>
                    <w:rPr>
                      <w:szCs w:val="21"/>
                    </w:rPr>
                    <w:t>）</w:t>
                  </w:r>
                </w:p>
              </w:tc>
              <w:tc>
                <w:tcPr>
                  <w:tcW w:w="872" w:type="dxa"/>
                  <w:gridSpan w:val="3"/>
                  <w:tcBorders>
                    <w:tl2br w:val="nil"/>
                    <w:tr2bl w:val="nil"/>
                  </w:tcBorders>
                  <w:vAlign w:val="center"/>
                </w:tcPr>
                <w:p>
                  <w:pPr>
                    <w:widowControl/>
                    <w:jc w:val="center"/>
                    <w:rPr>
                      <w:bCs/>
                      <w:kern w:val="0"/>
                      <w:szCs w:val="21"/>
                    </w:rPr>
                  </w:pPr>
                  <w:r>
                    <w:rPr>
                      <w:szCs w:val="21"/>
                    </w:rPr>
                    <w:t>NH</w:t>
                  </w:r>
                  <w:r>
                    <w:rPr>
                      <w:szCs w:val="21"/>
                      <w:vertAlign w:val="subscript"/>
                    </w:rPr>
                    <w:t>3</w:t>
                  </w:r>
                </w:p>
              </w:tc>
              <w:tc>
                <w:tcPr>
                  <w:tcW w:w="855" w:type="dxa"/>
                  <w:gridSpan w:val="2"/>
                  <w:tcBorders>
                    <w:tl2br w:val="nil"/>
                    <w:tr2bl w:val="nil"/>
                  </w:tcBorders>
                  <w:vAlign w:val="center"/>
                </w:tcPr>
                <w:p>
                  <w:pPr>
                    <w:widowControl/>
                    <w:jc w:val="center"/>
                    <w:rPr>
                      <w:bCs/>
                      <w:kern w:val="0"/>
                      <w:szCs w:val="21"/>
                    </w:rPr>
                  </w:pPr>
                  <w:r>
                    <w:rPr>
                      <w:szCs w:val="21"/>
                    </w:rPr>
                    <w:t>H</w:t>
                  </w:r>
                  <w:r>
                    <w:rPr>
                      <w:szCs w:val="21"/>
                      <w:vertAlign w:val="subscript"/>
                    </w:rPr>
                    <w:t>2</w:t>
                  </w:r>
                  <w:r>
                    <w:rPr>
                      <w:szCs w:val="21"/>
                    </w:rPr>
                    <w:t>S</w:t>
                  </w:r>
                </w:p>
              </w:tc>
              <w:tc>
                <w:tcPr>
                  <w:tcW w:w="1049" w:type="dxa"/>
                  <w:gridSpan w:val="2"/>
                  <w:tcBorders>
                    <w:tl2br w:val="nil"/>
                    <w:tr2bl w:val="nil"/>
                  </w:tcBorders>
                  <w:vAlign w:val="center"/>
                </w:tcPr>
                <w:p>
                  <w:pPr>
                    <w:widowControl/>
                    <w:jc w:val="center"/>
                    <w:rPr>
                      <w:szCs w:val="21"/>
                    </w:rPr>
                  </w:pPr>
                  <w:r>
                    <w:rPr>
                      <w:szCs w:val="21"/>
                    </w:rPr>
                    <w:t>臭气浓度(无量纲)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7月20日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7.3</w:t>
                  </w:r>
                </w:p>
              </w:tc>
              <w:tc>
                <w:tcPr>
                  <w:tcW w:w="707" w:type="dxa"/>
                  <w:gridSpan w:val="2"/>
                  <w:tcBorders>
                    <w:tl2br w:val="nil"/>
                    <w:tr2bl w:val="nil"/>
                  </w:tcBorders>
                  <w:vAlign w:val="center"/>
                </w:tcPr>
                <w:p>
                  <w:pPr>
                    <w:jc w:val="center"/>
                    <w:rPr>
                      <w:bCs/>
                      <w:kern w:val="0"/>
                      <w:szCs w:val="21"/>
                    </w:rPr>
                  </w:pPr>
                  <w:r>
                    <w:rPr>
                      <w:bCs/>
                      <w:kern w:val="0"/>
                      <w:szCs w:val="21"/>
                    </w:rPr>
                    <w:t>22.3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0.5</w:t>
                  </w:r>
                </w:p>
              </w:tc>
              <w:tc>
                <w:tcPr>
                  <w:tcW w:w="872" w:type="dxa"/>
                  <w:gridSpan w:val="3"/>
                  <w:tcBorders>
                    <w:tl2br w:val="nil"/>
                    <w:tr2bl w:val="nil"/>
                  </w:tcBorders>
                  <w:vAlign w:val="center"/>
                </w:tcPr>
                <w:p>
                  <w:pPr>
                    <w:jc w:val="center"/>
                    <w:rPr>
                      <w:bCs/>
                      <w:kern w:val="0"/>
                      <w:szCs w:val="21"/>
                    </w:rPr>
                  </w:pPr>
                  <w:r>
                    <w:rPr>
                      <w:bCs/>
                      <w:kern w:val="0"/>
                      <w:szCs w:val="21"/>
                    </w:rPr>
                    <w:t>0.022</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7.8</w:t>
                  </w:r>
                </w:p>
              </w:tc>
              <w:tc>
                <w:tcPr>
                  <w:tcW w:w="707" w:type="dxa"/>
                  <w:gridSpan w:val="2"/>
                  <w:tcBorders>
                    <w:tl2br w:val="nil"/>
                    <w:tr2bl w:val="nil"/>
                  </w:tcBorders>
                  <w:vAlign w:val="center"/>
                </w:tcPr>
                <w:p>
                  <w:pPr>
                    <w:jc w:val="center"/>
                    <w:rPr>
                      <w:bCs/>
                      <w:kern w:val="0"/>
                      <w:szCs w:val="21"/>
                    </w:rPr>
                  </w:pPr>
                  <w:r>
                    <w:rPr>
                      <w:bCs/>
                      <w:kern w:val="0"/>
                      <w:szCs w:val="21"/>
                    </w:rPr>
                    <w:t>35.3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0.4</w:t>
                  </w:r>
                </w:p>
              </w:tc>
              <w:tc>
                <w:tcPr>
                  <w:tcW w:w="872" w:type="dxa"/>
                  <w:gridSpan w:val="3"/>
                  <w:tcBorders>
                    <w:tl2br w:val="nil"/>
                    <w:tr2bl w:val="nil"/>
                  </w:tcBorders>
                  <w:vAlign w:val="center"/>
                </w:tcPr>
                <w:p>
                  <w:pPr>
                    <w:jc w:val="center"/>
                    <w:rPr>
                      <w:bCs/>
                      <w:kern w:val="0"/>
                      <w:szCs w:val="21"/>
                    </w:rPr>
                  </w:pPr>
                  <w:r>
                    <w:rPr>
                      <w:bCs/>
                      <w:kern w:val="0"/>
                      <w:szCs w:val="21"/>
                    </w:rPr>
                    <w:t>0.036</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8.2</w:t>
                  </w:r>
                </w:p>
              </w:tc>
              <w:tc>
                <w:tcPr>
                  <w:tcW w:w="707" w:type="dxa"/>
                  <w:gridSpan w:val="2"/>
                  <w:tcBorders>
                    <w:tl2br w:val="nil"/>
                    <w:tr2bl w:val="nil"/>
                  </w:tcBorders>
                  <w:vAlign w:val="center"/>
                </w:tcPr>
                <w:p>
                  <w:pPr>
                    <w:jc w:val="center"/>
                    <w:rPr>
                      <w:bCs/>
                      <w:kern w:val="0"/>
                      <w:szCs w:val="21"/>
                    </w:rPr>
                  </w:pPr>
                  <w:r>
                    <w:rPr>
                      <w:bCs/>
                      <w:kern w:val="0"/>
                      <w:szCs w:val="21"/>
                    </w:rPr>
                    <w:t>41.2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0.6</w:t>
                  </w:r>
                </w:p>
              </w:tc>
              <w:tc>
                <w:tcPr>
                  <w:tcW w:w="872" w:type="dxa"/>
                  <w:gridSpan w:val="3"/>
                  <w:tcBorders>
                    <w:tl2br w:val="nil"/>
                    <w:tr2bl w:val="nil"/>
                  </w:tcBorders>
                  <w:vAlign w:val="center"/>
                </w:tcPr>
                <w:p>
                  <w:pPr>
                    <w:jc w:val="center"/>
                    <w:rPr>
                      <w:bCs/>
                      <w:kern w:val="0"/>
                      <w:szCs w:val="21"/>
                    </w:rPr>
                  </w:pPr>
                  <w:r>
                    <w:rPr>
                      <w:bCs/>
                      <w:kern w:val="0"/>
                      <w:szCs w:val="21"/>
                    </w:rPr>
                    <w:t>0.041</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7.5</w:t>
                  </w:r>
                </w:p>
              </w:tc>
              <w:tc>
                <w:tcPr>
                  <w:tcW w:w="707" w:type="dxa"/>
                  <w:gridSpan w:val="2"/>
                  <w:tcBorders>
                    <w:tl2br w:val="nil"/>
                    <w:tr2bl w:val="nil"/>
                  </w:tcBorders>
                  <w:vAlign w:val="center"/>
                </w:tcPr>
                <w:p>
                  <w:pPr>
                    <w:jc w:val="center"/>
                    <w:rPr>
                      <w:bCs/>
                      <w:kern w:val="0"/>
                      <w:szCs w:val="21"/>
                    </w:rPr>
                  </w:pPr>
                  <w:r>
                    <w:rPr>
                      <w:bCs/>
                      <w:kern w:val="0"/>
                      <w:szCs w:val="21"/>
                    </w:rPr>
                    <w:t>40.3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0.6</w:t>
                  </w:r>
                </w:p>
              </w:tc>
              <w:tc>
                <w:tcPr>
                  <w:tcW w:w="872" w:type="dxa"/>
                  <w:gridSpan w:val="3"/>
                  <w:tcBorders>
                    <w:tl2br w:val="nil"/>
                    <w:tr2bl w:val="nil"/>
                  </w:tcBorders>
                  <w:vAlign w:val="center"/>
                </w:tcPr>
                <w:p>
                  <w:pPr>
                    <w:jc w:val="center"/>
                    <w:rPr>
                      <w:bCs/>
                      <w:kern w:val="0"/>
                      <w:szCs w:val="21"/>
                    </w:rPr>
                  </w:pPr>
                  <w:r>
                    <w:rPr>
                      <w:bCs/>
                      <w:kern w:val="0"/>
                      <w:szCs w:val="21"/>
                    </w:rPr>
                    <w:t>0.025</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7.6</w:t>
                  </w:r>
                </w:p>
              </w:tc>
              <w:tc>
                <w:tcPr>
                  <w:tcW w:w="707" w:type="dxa"/>
                  <w:gridSpan w:val="2"/>
                  <w:tcBorders>
                    <w:tl2br w:val="nil"/>
                    <w:tr2bl w:val="nil"/>
                  </w:tcBorders>
                  <w:vAlign w:val="center"/>
                </w:tcPr>
                <w:p>
                  <w:pPr>
                    <w:jc w:val="center"/>
                    <w:rPr>
                      <w:bCs/>
                      <w:kern w:val="0"/>
                      <w:szCs w:val="21"/>
                    </w:rPr>
                  </w:pPr>
                  <w:r>
                    <w:rPr>
                      <w:bCs/>
                      <w:kern w:val="0"/>
                      <w:szCs w:val="21"/>
                    </w:rPr>
                    <w:t>35.7</w:t>
                  </w:r>
                </w:p>
              </w:tc>
              <w:tc>
                <w:tcPr>
                  <w:tcW w:w="712" w:type="dxa"/>
                  <w:gridSpan w:val="2"/>
                  <w:tcBorders>
                    <w:tl2br w:val="nil"/>
                    <w:tr2bl w:val="nil"/>
                  </w:tcBorders>
                  <w:vAlign w:val="center"/>
                </w:tcPr>
                <w:p>
                  <w:pPr>
                    <w:jc w:val="center"/>
                    <w:rPr>
                      <w:bCs/>
                      <w:kern w:val="0"/>
                      <w:szCs w:val="21"/>
                    </w:rPr>
                  </w:pPr>
                  <w:r>
                    <w:rPr>
                      <w:bCs/>
                      <w:kern w:val="0"/>
                      <w:szCs w:val="21"/>
                    </w:rPr>
                    <w:t>104</w:t>
                  </w:r>
                </w:p>
              </w:tc>
              <w:tc>
                <w:tcPr>
                  <w:tcW w:w="714" w:type="dxa"/>
                  <w:gridSpan w:val="2"/>
                  <w:tcBorders>
                    <w:tl2br w:val="nil"/>
                    <w:tr2bl w:val="nil"/>
                  </w:tcBorders>
                  <w:vAlign w:val="center"/>
                </w:tcPr>
                <w:p>
                  <w:pPr>
                    <w:jc w:val="center"/>
                    <w:rPr>
                      <w:bCs/>
                      <w:kern w:val="0"/>
                      <w:szCs w:val="21"/>
                    </w:rPr>
                  </w:pPr>
                  <w:r>
                    <w:rPr>
                      <w:bCs/>
                      <w:kern w:val="0"/>
                      <w:szCs w:val="21"/>
                    </w:rPr>
                    <w:t>56</w:t>
                  </w:r>
                </w:p>
              </w:tc>
              <w:tc>
                <w:tcPr>
                  <w:tcW w:w="713" w:type="dxa"/>
                  <w:gridSpan w:val="2"/>
                  <w:tcBorders>
                    <w:tl2br w:val="nil"/>
                    <w:tr2bl w:val="nil"/>
                  </w:tcBorders>
                  <w:vAlign w:val="center"/>
                </w:tcPr>
                <w:p>
                  <w:pPr>
                    <w:jc w:val="center"/>
                    <w:rPr>
                      <w:bCs/>
                      <w:kern w:val="0"/>
                      <w:szCs w:val="21"/>
                    </w:rPr>
                  </w:pPr>
                  <w:r>
                    <w:rPr>
                      <w:bCs/>
                      <w:kern w:val="0"/>
                      <w:szCs w:val="21"/>
                    </w:rPr>
                    <w:t>174</w:t>
                  </w:r>
                </w:p>
              </w:tc>
              <w:tc>
                <w:tcPr>
                  <w:tcW w:w="968" w:type="dxa"/>
                  <w:gridSpan w:val="2"/>
                  <w:tcBorders>
                    <w:tl2br w:val="nil"/>
                    <w:tr2bl w:val="nil"/>
                  </w:tcBorders>
                  <w:vAlign w:val="center"/>
                </w:tcPr>
                <w:p>
                  <w:pPr>
                    <w:jc w:val="center"/>
                    <w:rPr>
                      <w:bCs/>
                      <w:kern w:val="0"/>
                      <w:szCs w:val="21"/>
                    </w:rPr>
                  </w:pPr>
                  <w:r>
                    <w:rPr>
                      <w:bCs/>
                      <w:kern w:val="0"/>
                      <w:szCs w:val="21"/>
                    </w:rPr>
                    <w:t>0.5</w:t>
                  </w:r>
                </w:p>
              </w:tc>
              <w:tc>
                <w:tcPr>
                  <w:tcW w:w="872" w:type="dxa"/>
                  <w:gridSpan w:val="3"/>
                  <w:tcBorders>
                    <w:tl2br w:val="nil"/>
                    <w:tr2bl w:val="nil"/>
                  </w:tcBorders>
                </w:tcPr>
                <w:p>
                  <w:pPr>
                    <w:jc w:val="center"/>
                    <w:rPr>
                      <w:bCs/>
                      <w:kern w:val="0"/>
                      <w:szCs w:val="21"/>
                    </w:rPr>
                  </w:pPr>
                  <w:r>
                    <w:rPr>
                      <w:bCs/>
                      <w:kern w:val="0"/>
                      <w:szCs w:val="21"/>
                    </w:rPr>
                    <w:t>0.031</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7月21日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7.7</w:t>
                  </w:r>
                </w:p>
              </w:tc>
              <w:tc>
                <w:tcPr>
                  <w:tcW w:w="707" w:type="dxa"/>
                  <w:gridSpan w:val="2"/>
                  <w:tcBorders>
                    <w:tl2br w:val="nil"/>
                    <w:tr2bl w:val="nil"/>
                  </w:tcBorders>
                  <w:vAlign w:val="center"/>
                </w:tcPr>
                <w:p>
                  <w:pPr>
                    <w:jc w:val="center"/>
                    <w:rPr>
                      <w:bCs/>
                      <w:kern w:val="0"/>
                      <w:szCs w:val="21"/>
                    </w:rPr>
                  </w:pPr>
                  <w:r>
                    <w:rPr>
                      <w:bCs/>
                      <w:kern w:val="0"/>
                      <w:szCs w:val="21"/>
                    </w:rPr>
                    <w:t>27.5</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vAlign w:val="center"/>
                </w:tcPr>
                <w:p>
                  <w:pPr>
                    <w:jc w:val="center"/>
                    <w:rPr>
                      <w:bCs/>
                      <w:kern w:val="0"/>
                      <w:szCs w:val="21"/>
                    </w:rPr>
                  </w:pPr>
                  <w:r>
                    <w:rPr>
                      <w:bCs/>
                      <w:kern w:val="0"/>
                      <w:szCs w:val="21"/>
                    </w:rPr>
                    <w:t>0.033</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7.9</w:t>
                  </w:r>
                </w:p>
              </w:tc>
              <w:tc>
                <w:tcPr>
                  <w:tcW w:w="707" w:type="dxa"/>
                  <w:gridSpan w:val="2"/>
                  <w:tcBorders>
                    <w:tl2br w:val="nil"/>
                    <w:tr2bl w:val="nil"/>
                  </w:tcBorders>
                  <w:vAlign w:val="center"/>
                </w:tcPr>
                <w:p>
                  <w:pPr>
                    <w:jc w:val="center"/>
                    <w:rPr>
                      <w:bCs/>
                      <w:kern w:val="0"/>
                      <w:szCs w:val="21"/>
                    </w:rPr>
                  </w:pPr>
                  <w:r>
                    <w:rPr>
                      <w:bCs/>
                      <w:kern w:val="0"/>
                      <w:szCs w:val="21"/>
                    </w:rPr>
                    <w:t>33.6</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0.047</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8.6</w:t>
                  </w:r>
                </w:p>
              </w:tc>
              <w:tc>
                <w:tcPr>
                  <w:tcW w:w="707" w:type="dxa"/>
                  <w:gridSpan w:val="2"/>
                  <w:tcBorders>
                    <w:tl2br w:val="nil"/>
                    <w:tr2bl w:val="nil"/>
                  </w:tcBorders>
                  <w:vAlign w:val="center"/>
                </w:tcPr>
                <w:p>
                  <w:pPr>
                    <w:jc w:val="center"/>
                    <w:rPr>
                      <w:bCs/>
                      <w:kern w:val="0"/>
                      <w:szCs w:val="21"/>
                    </w:rPr>
                  </w:pPr>
                  <w:r>
                    <w:rPr>
                      <w:bCs/>
                      <w:kern w:val="0"/>
                      <w:szCs w:val="21"/>
                    </w:rPr>
                    <w:t>21.2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vAlign w:val="center"/>
                </w:tcPr>
                <w:p>
                  <w:pPr>
                    <w:jc w:val="center"/>
                    <w:rPr>
                      <w:bCs/>
                      <w:kern w:val="0"/>
                      <w:szCs w:val="21"/>
                    </w:rPr>
                  </w:pPr>
                  <w:r>
                    <w:rPr>
                      <w:bCs/>
                      <w:kern w:val="0"/>
                      <w:szCs w:val="21"/>
                    </w:rPr>
                    <w:t>0.053</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8.1</w:t>
                  </w:r>
                </w:p>
              </w:tc>
              <w:tc>
                <w:tcPr>
                  <w:tcW w:w="707" w:type="dxa"/>
                  <w:gridSpan w:val="2"/>
                  <w:tcBorders>
                    <w:tl2br w:val="nil"/>
                    <w:tr2bl w:val="nil"/>
                  </w:tcBorders>
                  <w:vAlign w:val="center"/>
                </w:tcPr>
                <w:p>
                  <w:pPr>
                    <w:jc w:val="center"/>
                    <w:rPr>
                      <w:bCs/>
                      <w:kern w:val="0"/>
                      <w:szCs w:val="21"/>
                    </w:rPr>
                  </w:pPr>
                  <w:r>
                    <w:rPr>
                      <w:bCs/>
                      <w:kern w:val="0"/>
                      <w:szCs w:val="21"/>
                    </w:rPr>
                    <w:t>20.6</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0.6</w:t>
                  </w:r>
                </w:p>
              </w:tc>
              <w:tc>
                <w:tcPr>
                  <w:tcW w:w="872" w:type="dxa"/>
                  <w:gridSpan w:val="3"/>
                  <w:tcBorders>
                    <w:tl2br w:val="nil"/>
                    <w:tr2bl w:val="nil"/>
                  </w:tcBorders>
                  <w:vAlign w:val="center"/>
                </w:tcPr>
                <w:p>
                  <w:pPr>
                    <w:jc w:val="center"/>
                    <w:rPr>
                      <w:bCs/>
                      <w:kern w:val="0"/>
                      <w:szCs w:val="21"/>
                    </w:rPr>
                  </w:pPr>
                  <w:r>
                    <w:rPr>
                      <w:bCs/>
                      <w:kern w:val="0"/>
                      <w:szCs w:val="21"/>
                    </w:rPr>
                    <w:t>0.061</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8.2</w:t>
                  </w:r>
                </w:p>
              </w:tc>
              <w:tc>
                <w:tcPr>
                  <w:tcW w:w="707" w:type="dxa"/>
                  <w:gridSpan w:val="2"/>
                  <w:tcBorders>
                    <w:tl2br w:val="nil"/>
                    <w:tr2bl w:val="nil"/>
                  </w:tcBorders>
                  <w:vAlign w:val="center"/>
                </w:tcPr>
                <w:p>
                  <w:pPr>
                    <w:jc w:val="center"/>
                    <w:rPr>
                      <w:bCs/>
                      <w:kern w:val="0"/>
                      <w:szCs w:val="21"/>
                    </w:rPr>
                  </w:pPr>
                  <w:r>
                    <w:rPr>
                      <w:bCs/>
                      <w:kern w:val="0"/>
                      <w:szCs w:val="21"/>
                    </w:rPr>
                    <w:t>24.8</w:t>
                  </w:r>
                </w:p>
              </w:tc>
              <w:tc>
                <w:tcPr>
                  <w:tcW w:w="712" w:type="dxa"/>
                  <w:gridSpan w:val="2"/>
                  <w:tcBorders>
                    <w:tl2br w:val="nil"/>
                    <w:tr2bl w:val="nil"/>
                  </w:tcBorders>
                  <w:vAlign w:val="center"/>
                </w:tcPr>
                <w:p>
                  <w:pPr>
                    <w:jc w:val="center"/>
                    <w:rPr>
                      <w:bCs/>
                      <w:kern w:val="0"/>
                      <w:szCs w:val="21"/>
                    </w:rPr>
                  </w:pPr>
                  <w:r>
                    <w:rPr>
                      <w:bCs/>
                      <w:kern w:val="0"/>
                      <w:szCs w:val="21"/>
                    </w:rPr>
                    <w:t>115</w:t>
                  </w:r>
                </w:p>
              </w:tc>
              <w:tc>
                <w:tcPr>
                  <w:tcW w:w="714" w:type="dxa"/>
                  <w:gridSpan w:val="2"/>
                  <w:tcBorders>
                    <w:tl2br w:val="nil"/>
                    <w:tr2bl w:val="nil"/>
                  </w:tcBorders>
                  <w:vAlign w:val="center"/>
                </w:tcPr>
                <w:p>
                  <w:pPr>
                    <w:jc w:val="center"/>
                    <w:rPr>
                      <w:bCs/>
                      <w:kern w:val="0"/>
                      <w:szCs w:val="21"/>
                    </w:rPr>
                  </w:pPr>
                  <w:r>
                    <w:rPr>
                      <w:bCs/>
                      <w:kern w:val="0"/>
                      <w:szCs w:val="21"/>
                    </w:rPr>
                    <w:t>71</w:t>
                  </w:r>
                </w:p>
              </w:tc>
              <w:tc>
                <w:tcPr>
                  <w:tcW w:w="713" w:type="dxa"/>
                  <w:gridSpan w:val="2"/>
                  <w:tcBorders>
                    <w:tl2br w:val="nil"/>
                    <w:tr2bl w:val="nil"/>
                  </w:tcBorders>
                  <w:vAlign w:val="center"/>
                </w:tcPr>
                <w:p>
                  <w:pPr>
                    <w:jc w:val="center"/>
                    <w:rPr>
                      <w:bCs/>
                      <w:kern w:val="0"/>
                      <w:szCs w:val="21"/>
                    </w:rPr>
                  </w:pPr>
                  <w:r>
                    <w:rPr>
                      <w:bCs/>
                      <w:kern w:val="0"/>
                      <w:szCs w:val="21"/>
                    </w:rPr>
                    <w:t>200</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tcPr>
                <w:p>
                  <w:pPr>
                    <w:jc w:val="center"/>
                    <w:rPr>
                      <w:bCs/>
                      <w:kern w:val="0"/>
                      <w:szCs w:val="21"/>
                    </w:rPr>
                  </w:pPr>
                  <w:r>
                    <w:rPr>
                      <w:bCs/>
                      <w:kern w:val="0"/>
                      <w:szCs w:val="21"/>
                    </w:rPr>
                    <w:t>0.049</w:t>
                  </w:r>
                </w:p>
              </w:tc>
              <w:tc>
                <w:tcPr>
                  <w:tcW w:w="855" w:type="dxa"/>
                  <w:gridSpan w:val="2"/>
                  <w:tcBorders>
                    <w:tl2br w:val="nil"/>
                    <w:tr2bl w:val="nil"/>
                  </w:tcBorders>
                </w:tcPr>
                <w:p>
                  <w:pPr>
                    <w:jc w:val="center"/>
                    <w:rPr>
                      <w:bCs/>
                      <w:kern w:val="0"/>
                      <w:szCs w:val="21"/>
                    </w:rPr>
                  </w:pPr>
                  <w:r>
                    <w:rPr>
                      <w:bCs/>
                      <w:kern w:val="0"/>
                      <w:szCs w:val="21"/>
                    </w:rPr>
                    <w:t>0.003</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7月22日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7.3</w:t>
                  </w:r>
                </w:p>
              </w:tc>
              <w:tc>
                <w:tcPr>
                  <w:tcW w:w="707" w:type="dxa"/>
                  <w:gridSpan w:val="2"/>
                  <w:tcBorders>
                    <w:tl2br w:val="nil"/>
                    <w:tr2bl w:val="nil"/>
                  </w:tcBorders>
                  <w:vAlign w:val="center"/>
                </w:tcPr>
                <w:p>
                  <w:pPr>
                    <w:jc w:val="center"/>
                    <w:rPr>
                      <w:bCs/>
                      <w:kern w:val="0"/>
                      <w:szCs w:val="21"/>
                    </w:rPr>
                  </w:pPr>
                  <w:r>
                    <w:rPr>
                      <w:bCs/>
                      <w:kern w:val="0"/>
                      <w:szCs w:val="21"/>
                    </w:rPr>
                    <w:t>23.2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0.6</w:t>
                  </w:r>
                </w:p>
              </w:tc>
              <w:tc>
                <w:tcPr>
                  <w:tcW w:w="872" w:type="dxa"/>
                  <w:gridSpan w:val="3"/>
                  <w:tcBorders>
                    <w:tl2br w:val="nil"/>
                    <w:tr2bl w:val="nil"/>
                  </w:tcBorders>
                  <w:vAlign w:val="center"/>
                </w:tcPr>
                <w:p>
                  <w:pPr>
                    <w:jc w:val="center"/>
                    <w:rPr>
                      <w:bCs/>
                      <w:kern w:val="0"/>
                      <w:szCs w:val="21"/>
                    </w:rPr>
                  </w:pPr>
                  <w:r>
                    <w:rPr>
                      <w:bCs/>
                      <w:kern w:val="0"/>
                      <w:szCs w:val="21"/>
                    </w:rPr>
                    <w:t>0.045</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7.6</w:t>
                  </w:r>
                </w:p>
              </w:tc>
              <w:tc>
                <w:tcPr>
                  <w:tcW w:w="707" w:type="dxa"/>
                  <w:gridSpan w:val="2"/>
                  <w:tcBorders>
                    <w:tl2br w:val="nil"/>
                    <w:tr2bl w:val="nil"/>
                  </w:tcBorders>
                  <w:vAlign w:val="center"/>
                </w:tcPr>
                <w:p>
                  <w:pPr>
                    <w:jc w:val="center"/>
                    <w:rPr>
                      <w:bCs/>
                      <w:kern w:val="0"/>
                      <w:szCs w:val="21"/>
                    </w:rPr>
                  </w:pPr>
                  <w:r>
                    <w:rPr>
                      <w:bCs/>
                      <w:kern w:val="0"/>
                      <w:szCs w:val="21"/>
                    </w:rPr>
                    <w:t>16.9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1.1</w:t>
                  </w:r>
                </w:p>
              </w:tc>
              <w:tc>
                <w:tcPr>
                  <w:tcW w:w="872" w:type="dxa"/>
                  <w:gridSpan w:val="3"/>
                  <w:tcBorders>
                    <w:tl2br w:val="nil"/>
                    <w:tr2bl w:val="nil"/>
                  </w:tcBorders>
                  <w:vAlign w:val="center"/>
                </w:tcPr>
                <w:p>
                  <w:pPr>
                    <w:jc w:val="center"/>
                    <w:rPr>
                      <w:bCs/>
                      <w:kern w:val="0"/>
                      <w:szCs w:val="21"/>
                    </w:rPr>
                  </w:pPr>
                  <w:r>
                    <w:rPr>
                      <w:bCs/>
                      <w:kern w:val="0"/>
                      <w:szCs w:val="21"/>
                    </w:rPr>
                    <w:t>0.032</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8.8</w:t>
                  </w:r>
                </w:p>
              </w:tc>
              <w:tc>
                <w:tcPr>
                  <w:tcW w:w="707" w:type="dxa"/>
                  <w:gridSpan w:val="2"/>
                  <w:tcBorders>
                    <w:tl2br w:val="nil"/>
                    <w:tr2bl w:val="nil"/>
                  </w:tcBorders>
                  <w:vAlign w:val="center"/>
                </w:tcPr>
                <w:p>
                  <w:pPr>
                    <w:jc w:val="center"/>
                    <w:rPr>
                      <w:bCs/>
                      <w:kern w:val="0"/>
                      <w:szCs w:val="21"/>
                    </w:rPr>
                  </w:pPr>
                  <w:r>
                    <w:rPr>
                      <w:bCs/>
                      <w:kern w:val="0"/>
                      <w:szCs w:val="21"/>
                    </w:rPr>
                    <w:t>15.4</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0.5</w:t>
                  </w:r>
                </w:p>
              </w:tc>
              <w:tc>
                <w:tcPr>
                  <w:tcW w:w="872" w:type="dxa"/>
                  <w:gridSpan w:val="3"/>
                  <w:tcBorders>
                    <w:tl2br w:val="nil"/>
                    <w:tr2bl w:val="nil"/>
                  </w:tcBorders>
                  <w:vAlign w:val="center"/>
                </w:tcPr>
                <w:p>
                  <w:pPr>
                    <w:jc w:val="center"/>
                    <w:rPr>
                      <w:bCs/>
                      <w:kern w:val="0"/>
                      <w:szCs w:val="21"/>
                    </w:rPr>
                  </w:pPr>
                  <w:r>
                    <w:rPr>
                      <w:bCs/>
                      <w:kern w:val="0"/>
                      <w:szCs w:val="21"/>
                    </w:rPr>
                    <w:t>0.029</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7.5</w:t>
                  </w:r>
                </w:p>
              </w:tc>
              <w:tc>
                <w:tcPr>
                  <w:tcW w:w="707" w:type="dxa"/>
                  <w:gridSpan w:val="2"/>
                  <w:tcBorders>
                    <w:tl2br w:val="nil"/>
                    <w:tr2bl w:val="nil"/>
                  </w:tcBorders>
                  <w:vAlign w:val="center"/>
                </w:tcPr>
                <w:p>
                  <w:pPr>
                    <w:jc w:val="center"/>
                    <w:rPr>
                      <w:bCs/>
                      <w:kern w:val="0"/>
                      <w:szCs w:val="21"/>
                    </w:rPr>
                  </w:pPr>
                  <w:r>
                    <w:rPr>
                      <w:bCs/>
                      <w:kern w:val="0"/>
                      <w:szCs w:val="21"/>
                    </w:rPr>
                    <w:t>36.9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0.033</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8.3</w:t>
                  </w:r>
                </w:p>
              </w:tc>
              <w:tc>
                <w:tcPr>
                  <w:tcW w:w="707" w:type="dxa"/>
                  <w:gridSpan w:val="2"/>
                  <w:tcBorders>
                    <w:tl2br w:val="nil"/>
                    <w:tr2bl w:val="nil"/>
                  </w:tcBorders>
                  <w:vAlign w:val="center"/>
                </w:tcPr>
                <w:p>
                  <w:pPr>
                    <w:jc w:val="center"/>
                    <w:rPr>
                      <w:bCs/>
                      <w:kern w:val="0"/>
                      <w:szCs w:val="21"/>
                    </w:rPr>
                  </w:pPr>
                  <w:r>
                    <w:rPr>
                      <w:bCs/>
                      <w:kern w:val="0"/>
                      <w:szCs w:val="21"/>
                    </w:rPr>
                    <w:t>18.7</w:t>
                  </w:r>
                </w:p>
              </w:tc>
              <w:tc>
                <w:tcPr>
                  <w:tcW w:w="712" w:type="dxa"/>
                  <w:gridSpan w:val="2"/>
                  <w:tcBorders>
                    <w:tl2br w:val="nil"/>
                    <w:tr2bl w:val="nil"/>
                  </w:tcBorders>
                  <w:vAlign w:val="center"/>
                </w:tcPr>
                <w:p>
                  <w:pPr>
                    <w:jc w:val="center"/>
                    <w:rPr>
                      <w:bCs/>
                      <w:kern w:val="0"/>
                      <w:szCs w:val="21"/>
                    </w:rPr>
                  </w:pPr>
                  <w:r>
                    <w:rPr>
                      <w:bCs/>
                      <w:kern w:val="0"/>
                      <w:szCs w:val="21"/>
                    </w:rPr>
                    <w:t>98</w:t>
                  </w:r>
                </w:p>
              </w:tc>
              <w:tc>
                <w:tcPr>
                  <w:tcW w:w="714" w:type="dxa"/>
                  <w:gridSpan w:val="2"/>
                  <w:tcBorders>
                    <w:tl2br w:val="nil"/>
                    <w:tr2bl w:val="nil"/>
                  </w:tcBorders>
                  <w:vAlign w:val="center"/>
                </w:tcPr>
                <w:p>
                  <w:pPr>
                    <w:jc w:val="center"/>
                    <w:rPr>
                      <w:bCs/>
                      <w:kern w:val="0"/>
                      <w:szCs w:val="21"/>
                    </w:rPr>
                  </w:pPr>
                  <w:r>
                    <w:rPr>
                      <w:bCs/>
                      <w:kern w:val="0"/>
                      <w:szCs w:val="21"/>
                    </w:rPr>
                    <w:t>65</w:t>
                  </w:r>
                </w:p>
              </w:tc>
              <w:tc>
                <w:tcPr>
                  <w:tcW w:w="713" w:type="dxa"/>
                  <w:gridSpan w:val="2"/>
                  <w:tcBorders>
                    <w:tl2br w:val="nil"/>
                    <w:tr2bl w:val="nil"/>
                  </w:tcBorders>
                  <w:vAlign w:val="center"/>
                </w:tcPr>
                <w:p>
                  <w:pPr>
                    <w:jc w:val="center"/>
                    <w:rPr>
                      <w:bCs/>
                      <w:kern w:val="0"/>
                      <w:szCs w:val="21"/>
                    </w:rPr>
                  </w:pPr>
                  <w:r>
                    <w:rPr>
                      <w:bCs/>
                      <w:kern w:val="0"/>
                      <w:szCs w:val="21"/>
                    </w:rPr>
                    <w:t>191</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tcPr>
                <w:p>
                  <w:pPr>
                    <w:jc w:val="center"/>
                    <w:rPr>
                      <w:bCs/>
                      <w:kern w:val="0"/>
                      <w:szCs w:val="21"/>
                    </w:rPr>
                  </w:pPr>
                  <w:r>
                    <w:rPr>
                      <w:bCs/>
                      <w:kern w:val="0"/>
                      <w:szCs w:val="21"/>
                    </w:rPr>
                    <w:t>0.035</w:t>
                  </w:r>
                </w:p>
              </w:tc>
              <w:tc>
                <w:tcPr>
                  <w:tcW w:w="855" w:type="dxa"/>
                  <w:gridSpan w:val="2"/>
                  <w:tcBorders>
                    <w:tl2br w:val="nil"/>
                    <w:tr2bl w:val="nil"/>
                  </w:tcBorders>
                </w:tcPr>
                <w:p>
                  <w:pPr>
                    <w:jc w:val="center"/>
                    <w:rPr>
                      <w:bCs/>
                      <w:kern w:val="0"/>
                      <w:szCs w:val="21"/>
                    </w:rPr>
                  </w:pPr>
                  <w:r>
                    <w:rPr>
                      <w:bCs/>
                      <w:kern w:val="0"/>
                      <w:szCs w:val="21"/>
                    </w:rPr>
                    <w:t>0.003</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7月23日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7.2</w:t>
                  </w:r>
                </w:p>
              </w:tc>
              <w:tc>
                <w:tcPr>
                  <w:tcW w:w="707" w:type="dxa"/>
                  <w:gridSpan w:val="2"/>
                  <w:tcBorders>
                    <w:tl2br w:val="nil"/>
                    <w:tr2bl w:val="nil"/>
                  </w:tcBorders>
                  <w:vAlign w:val="center"/>
                </w:tcPr>
                <w:p>
                  <w:pPr>
                    <w:jc w:val="center"/>
                    <w:rPr>
                      <w:bCs/>
                      <w:kern w:val="0"/>
                      <w:szCs w:val="21"/>
                    </w:rPr>
                  </w:pPr>
                  <w:r>
                    <w:rPr>
                      <w:bCs/>
                      <w:kern w:val="0"/>
                      <w:szCs w:val="21"/>
                    </w:rPr>
                    <w:t>22.5</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0.8</w:t>
                  </w:r>
                </w:p>
              </w:tc>
              <w:tc>
                <w:tcPr>
                  <w:tcW w:w="872" w:type="dxa"/>
                  <w:gridSpan w:val="3"/>
                  <w:tcBorders>
                    <w:tl2br w:val="nil"/>
                    <w:tr2bl w:val="nil"/>
                  </w:tcBorders>
                  <w:vAlign w:val="center"/>
                </w:tcPr>
                <w:p>
                  <w:pPr>
                    <w:jc w:val="center"/>
                    <w:rPr>
                      <w:bCs/>
                      <w:kern w:val="0"/>
                      <w:szCs w:val="21"/>
                    </w:rPr>
                  </w:pPr>
                  <w:r>
                    <w:rPr>
                      <w:bCs/>
                      <w:kern w:val="0"/>
                      <w:szCs w:val="21"/>
                    </w:rPr>
                    <w:t>0.047</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8.0</w:t>
                  </w:r>
                </w:p>
              </w:tc>
              <w:tc>
                <w:tcPr>
                  <w:tcW w:w="707" w:type="dxa"/>
                  <w:gridSpan w:val="2"/>
                  <w:tcBorders>
                    <w:tl2br w:val="nil"/>
                    <w:tr2bl w:val="nil"/>
                  </w:tcBorders>
                  <w:vAlign w:val="center"/>
                </w:tcPr>
                <w:p>
                  <w:pPr>
                    <w:jc w:val="center"/>
                    <w:rPr>
                      <w:bCs/>
                      <w:kern w:val="0"/>
                      <w:szCs w:val="21"/>
                    </w:rPr>
                  </w:pPr>
                  <w:r>
                    <w:rPr>
                      <w:bCs/>
                      <w:kern w:val="0"/>
                      <w:szCs w:val="21"/>
                    </w:rPr>
                    <w:t>33.2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1.2</w:t>
                  </w:r>
                </w:p>
              </w:tc>
              <w:tc>
                <w:tcPr>
                  <w:tcW w:w="872" w:type="dxa"/>
                  <w:gridSpan w:val="3"/>
                  <w:tcBorders>
                    <w:tl2br w:val="nil"/>
                    <w:tr2bl w:val="nil"/>
                  </w:tcBorders>
                  <w:vAlign w:val="center"/>
                </w:tcPr>
                <w:p>
                  <w:pPr>
                    <w:jc w:val="center"/>
                    <w:rPr>
                      <w:bCs/>
                      <w:kern w:val="0"/>
                      <w:szCs w:val="21"/>
                    </w:rPr>
                  </w:pPr>
                  <w:r>
                    <w:rPr>
                      <w:bCs/>
                      <w:kern w:val="0"/>
                      <w:szCs w:val="21"/>
                    </w:rPr>
                    <w:t>0.052</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7.4</w:t>
                  </w:r>
                </w:p>
              </w:tc>
              <w:tc>
                <w:tcPr>
                  <w:tcW w:w="707" w:type="dxa"/>
                  <w:gridSpan w:val="2"/>
                  <w:tcBorders>
                    <w:tl2br w:val="nil"/>
                    <w:tr2bl w:val="nil"/>
                  </w:tcBorders>
                  <w:vAlign w:val="center"/>
                </w:tcPr>
                <w:p>
                  <w:pPr>
                    <w:jc w:val="center"/>
                    <w:rPr>
                      <w:bCs/>
                      <w:kern w:val="0"/>
                      <w:szCs w:val="21"/>
                    </w:rPr>
                  </w:pPr>
                  <w:r>
                    <w:rPr>
                      <w:bCs/>
                      <w:kern w:val="0"/>
                      <w:szCs w:val="21"/>
                    </w:rPr>
                    <w:t>21.2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vAlign w:val="center"/>
                </w:tcPr>
                <w:p>
                  <w:pPr>
                    <w:jc w:val="center"/>
                    <w:rPr>
                      <w:bCs/>
                      <w:kern w:val="0"/>
                      <w:szCs w:val="21"/>
                    </w:rPr>
                  </w:pPr>
                  <w:r>
                    <w:rPr>
                      <w:bCs/>
                      <w:kern w:val="0"/>
                      <w:szCs w:val="21"/>
                    </w:rPr>
                    <w:t>0.041</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w:t>
                  </w:r>
                </w:p>
              </w:tc>
              <w:tc>
                <w:tcPr>
                  <w:tcW w:w="581" w:type="dxa"/>
                  <w:tcBorders>
                    <w:tl2br w:val="nil"/>
                    <w:tr2bl w:val="nil"/>
                  </w:tcBorders>
                  <w:vAlign w:val="center"/>
                </w:tcPr>
                <w:p>
                  <w:pPr>
                    <w:jc w:val="center"/>
                    <w:rPr>
                      <w:bCs/>
                      <w:kern w:val="0"/>
                      <w:szCs w:val="21"/>
                    </w:rPr>
                  </w:pPr>
                  <w:r>
                    <w:rPr>
                      <w:bCs/>
                      <w:kern w:val="0"/>
                      <w:szCs w:val="21"/>
                    </w:rPr>
                    <w:t>7.2</w:t>
                  </w:r>
                </w:p>
              </w:tc>
              <w:tc>
                <w:tcPr>
                  <w:tcW w:w="707" w:type="dxa"/>
                  <w:gridSpan w:val="2"/>
                  <w:tcBorders>
                    <w:tl2br w:val="nil"/>
                    <w:tr2bl w:val="nil"/>
                  </w:tcBorders>
                  <w:vAlign w:val="center"/>
                </w:tcPr>
                <w:p>
                  <w:pPr>
                    <w:jc w:val="center"/>
                    <w:rPr>
                      <w:bCs/>
                      <w:kern w:val="0"/>
                      <w:szCs w:val="21"/>
                    </w:rPr>
                  </w:pPr>
                  <w:r>
                    <w:rPr>
                      <w:bCs/>
                      <w:kern w:val="0"/>
                      <w:szCs w:val="21"/>
                    </w:rPr>
                    <w:t>40.4</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0.032</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7.5</w:t>
                  </w:r>
                </w:p>
              </w:tc>
              <w:tc>
                <w:tcPr>
                  <w:tcW w:w="707" w:type="dxa"/>
                  <w:gridSpan w:val="2"/>
                  <w:tcBorders>
                    <w:tl2br w:val="nil"/>
                    <w:tr2bl w:val="nil"/>
                  </w:tcBorders>
                  <w:vAlign w:val="center"/>
                </w:tcPr>
                <w:p>
                  <w:pPr>
                    <w:jc w:val="center"/>
                    <w:rPr>
                      <w:bCs/>
                      <w:kern w:val="0"/>
                      <w:szCs w:val="21"/>
                    </w:rPr>
                  </w:pPr>
                  <w:r>
                    <w:rPr>
                      <w:bCs/>
                      <w:kern w:val="0"/>
                      <w:szCs w:val="21"/>
                    </w:rPr>
                    <w:t>33.9</w:t>
                  </w:r>
                </w:p>
              </w:tc>
              <w:tc>
                <w:tcPr>
                  <w:tcW w:w="712" w:type="dxa"/>
                  <w:gridSpan w:val="2"/>
                  <w:tcBorders>
                    <w:tl2br w:val="nil"/>
                    <w:tr2bl w:val="nil"/>
                  </w:tcBorders>
                  <w:vAlign w:val="center"/>
                </w:tcPr>
                <w:p>
                  <w:pPr>
                    <w:jc w:val="center"/>
                    <w:rPr>
                      <w:bCs/>
                      <w:kern w:val="0"/>
                      <w:szCs w:val="21"/>
                    </w:rPr>
                  </w:pPr>
                  <w:r>
                    <w:rPr>
                      <w:bCs/>
                      <w:kern w:val="0"/>
                      <w:szCs w:val="21"/>
                    </w:rPr>
                    <w:t>107</w:t>
                  </w:r>
                </w:p>
              </w:tc>
              <w:tc>
                <w:tcPr>
                  <w:tcW w:w="714" w:type="dxa"/>
                  <w:gridSpan w:val="2"/>
                  <w:tcBorders>
                    <w:tl2br w:val="nil"/>
                    <w:tr2bl w:val="nil"/>
                  </w:tcBorders>
                  <w:vAlign w:val="center"/>
                </w:tcPr>
                <w:p>
                  <w:pPr>
                    <w:jc w:val="center"/>
                    <w:rPr>
                      <w:bCs/>
                      <w:kern w:val="0"/>
                      <w:szCs w:val="21"/>
                    </w:rPr>
                  </w:pPr>
                  <w:r>
                    <w:rPr>
                      <w:bCs/>
                      <w:kern w:val="0"/>
                      <w:szCs w:val="21"/>
                    </w:rPr>
                    <w:t>54</w:t>
                  </w:r>
                </w:p>
              </w:tc>
              <w:tc>
                <w:tcPr>
                  <w:tcW w:w="713" w:type="dxa"/>
                  <w:gridSpan w:val="2"/>
                  <w:tcBorders>
                    <w:tl2br w:val="nil"/>
                    <w:tr2bl w:val="nil"/>
                  </w:tcBorders>
                  <w:vAlign w:val="center"/>
                </w:tcPr>
                <w:p>
                  <w:pPr>
                    <w:jc w:val="center"/>
                    <w:rPr>
                      <w:bCs/>
                      <w:kern w:val="0"/>
                      <w:szCs w:val="21"/>
                    </w:rPr>
                  </w:pPr>
                  <w:r>
                    <w:rPr>
                      <w:bCs/>
                      <w:kern w:val="0"/>
                      <w:szCs w:val="21"/>
                    </w:rPr>
                    <w:t>185</w:t>
                  </w:r>
                </w:p>
              </w:tc>
              <w:tc>
                <w:tcPr>
                  <w:tcW w:w="968" w:type="dxa"/>
                  <w:gridSpan w:val="2"/>
                  <w:tcBorders>
                    <w:tl2br w:val="nil"/>
                    <w:tr2bl w:val="nil"/>
                  </w:tcBorders>
                  <w:vAlign w:val="center"/>
                </w:tcPr>
                <w:p>
                  <w:pPr>
                    <w:jc w:val="center"/>
                    <w:rPr>
                      <w:bCs/>
                      <w:kern w:val="0"/>
                      <w:szCs w:val="21"/>
                    </w:rPr>
                  </w:pPr>
                  <w:r>
                    <w:rPr>
                      <w:bCs/>
                      <w:kern w:val="0"/>
                      <w:szCs w:val="21"/>
                    </w:rPr>
                    <w:t>1.0</w:t>
                  </w:r>
                </w:p>
              </w:tc>
              <w:tc>
                <w:tcPr>
                  <w:tcW w:w="872" w:type="dxa"/>
                  <w:gridSpan w:val="3"/>
                  <w:tcBorders>
                    <w:tl2br w:val="nil"/>
                    <w:tr2bl w:val="nil"/>
                  </w:tcBorders>
                </w:tcPr>
                <w:p>
                  <w:pPr>
                    <w:jc w:val="center"/>
                    <w:rPr>
                      <w:bCs/>
                      <w:kern w:val="0"/>
                      <w:szCs w:val="21"/>
                    </w:rPr>
                  </w:pPr>
                  <w:r>
                    <w:rPr>
                      <w:bCs/>
                      <w:kern w:val="0"/>
                      <w:szCs w:val="21"/>
                    </w:rPr>
                    <w:t>0.043</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7月24日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7.6</w:t>
                  </w:r>
                </w:p>
              </w:tc>
              <w:tc>
                <w:tcPr>
                  <w:tcW w:w="707" w:type="dxa"/>
                  <w:gridSpan w:val="2"/>
                  <w:tcBorders>
                    <w:tl2br w:val="nil"/>
                    <w:tr2bl w:val="nil"/>
                  </w:tcBorders>
                  <w:vAlign w:val="center"/>
                </w:tcPr>
                <w:p>
                  <w:pPr>
                    <w:jc w:val="center"/>
                    <w:rPr>
                      <w:bCs/>
                      <w:kern w:val="0"/>
                      <w:szCs w:val="21"/>
                    </w:rPr>
                  </w:pPr>
                  <w:r>
                    <w:rPr>
                      <w:bCs/>
                      <w:kern w:val="0"/>
                      <w:szCs w:val="21"/>
                    </w:rPr>
                    <w:t>19.7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vAlign w:val="center"/>
                </w:tcPr>
                <w:p>
                  <w:pPr>
                    <w:jc w:val="center"/>
                    <w:rPr>
                      <w:bCs/>
                      <w:kern w:val="0"/>
                      <w:szCs w:val="21"/>
                    </w:rPr>
                  </w:pPr>
                  <w:r>
                    <w:rPr>
                      <w:bCs/>
                      <w:kern w:val="0"/>
                      <w:szCs w:val="21"/>
                    </w:rPr>
                    <w:t>0.028</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7.3</w:t>
                  </w:r>
                </w:p>
              </w:tc>
              <w:tc>
                <w:tcPr>
                  <w:tcW w:w="707" w:type="dxa"/>
                  <w:gridSpan w:val="2"/>
                  <w:tcBorders>
                    <w:tl2br w:val="nil"/>
                    <w:tr2bl w:val="nil"/>
                  </w:tcBorders>
                  <w:vAlign w:val="center"/>
                </w:tcPr>
                <w:p>
                  <w:pPr>
                    <w:jc w:val="center"/>
                    <w:rPr>
                      <w:bCs/>
                      <w:kern w:val="0"/>
                      <w:szCs w:val="21"/>
                    </w:rPr>
                  </w:pPr>
                  <w:r>
                    <w:rPr>
                      <w:bCs/>
                      <w:kern w:val="0"/>
                      <w:szCs w:val="21"/>
                    </w:rPr>
                    <w:t>32.1</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1.1</w:t>
                  </w:r>
                </w:p>
              </w:tc>
              <w:tc>
                <w:tcPr>
                  <w:tcW w:w="872" w:type="dxa"/>
                  <w:gridSpan w:val="3"/>
                  <w:tcBorders>
                    <w:tl2br w:val="nil"/>
                    <w:tr2bl w:val="nil"/>
                  </w:tcBorders>
                  <w:vAlign w:val="center"/>
                </w:tcPr>
                <w:p>
                  <w:pPr>
                    <w:jc w:val="center"/>
                    <w:rPr>
                      <w:bCs/>
                      <w:kern w:val="0"/>
                      <w:szCs w:val="21"/>
                    </w:rPr>
                  </w:pPr>
                  <w:r>
                    <w:rPr>
                      <w:bCs/>
                      <w:kern w:val="0"/>
                      <w:szCs w:val="21"/>
                    </w:rPr>
                    <w:t>0.036</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7.5</w:t>
                  </w:r>
                </w:p>
              </w:tc>
              <w:tc>
                <w:tcPr>
                  <w:tcW w:w="707" w:type="dxa"/>
                  <w:gridSpan w:val="2"/>
                  <w:tcBorders>
                    <w:tl2br w:val="nil"/>
                    <w:tr2bl w:val="nil"/>
                  </w:tcBorders>
                  <w:vAlign w:val="center"/>
                </w:tcPr>
                <w:p>
                  <w:pPr>
                    <w:jc w:val="center"/>
                    <w:rPr>
                      <w:bCs/>
                      <w:kern w:val="0"/>
                      <w:szCs w:val="21"/>
                    </w:rPr>
                  </w:pPr>
                  <w:r>
                    <w:rPr>
                      <w:bCs/>
                      <w:kern w:val="0"/>
                      <w:szCs w:val="21"/>
                    </w:rPr>
                    <w:t>25.4</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0.8</w:t>
                  </w:r>
                </w:p>
              </w:tc>
              <w:tc>
                <w:tcPr>
                  <w:tcW w:w="872" w:type="dxa"/>
                  <w:gridSpan w:val="3"/>
                  <w:tcBorders>
                    <w:tl2br w:val="nil"/>
                    <w:tr2bl w:val="nil"/>
                  </w:tcBorders>
                  <w:vAlign w:val="center"/>
                </w:tcPr>
                <w:p>
                  <w:pPr>
                    <w:jc w:val="center"/>
                    <w:rPr>
                      <w:bCs/>
                      <w:kern w:val="0"/>
                      <w:szCs w:val="21"/>
                    </w:rPr>
                  </w:pPr>
                  <w:r>
                    <w:rPr>
                      <w:bCs/>
                      <w:kern w:val="0"/>
                      <w:szCs w:val="21"/>
                    </w:rPr>
                    <w:t>0.044</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7.1</w:t>
                  </w:r>
                </w:p>
              </w:tc>
              <w:tc>
                <w:tcPr>
                  <w:tcW w:w="707" w:type="dxa"/>
                  <w:gridSpan w:val="2"/>
                  <w:tcBorders>
                    <w:tl2br w:val="nil"/>
                    <w:tr2bl w:val="nil"/>
                  </w:tcBorders>
                  <w:vAlign w:val="center"/>
                </w:tcPr>
                <w:p>
                  <w:pPr>
                    <w:jc w:val="center"/>
                    <w:rPr>
                      <w:bCs/>
                      <w:kern w:val="0"/>
                      <w:szCs w:val="21"/>
                    </w:rPr>
                  </w:pPr>
                  <w:r>
                    <w:rPr>
                      <w:bCs/>
                      <w:kern w:val="0"/>
                      <w:szCs w:val="21"/>
                    </w:rPr>
                    <w:t>28.9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0.063</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7.2</w:t>
                  </w:r>
                </w:p>
              </w:tc>
              <w:tc>
                <w:tcPr>
                  <w:tcW w:w="707" w:type="dxa"/>
                  <w:gridSpan w:val="2"/>
                  <w:tcBorders>
                    <w:tl2br w:val="nil"/>
                    <w:tr2bl w:val="nil"/>
                  </w:tcBorders>
                  <w:vAlign w:val="center"/>
                </w:tcPr>
                <w:p>
                  <w:pPr>
                    <w:jc w:val="center"/>
                    <w:rPr>
                      <w:bCs/>
                      <w:kern w:val="0"/>
                      <w:szCs w:val="21"/>
                    </w:rPr>
                  </w:pPr>
                  <w:r>
                    <w:rPr>
                      <w:bCs/>
                      <w:kern w:val="0"/>
                      <w:szCs w:val="21"/>
                    </w:rPr>
                    <w:t>26.3</w:t>
                  </w:r>
                </w:p>
              </w:tc>
              <w:tc>
                <w:tcPr>
                  <w:tcW w:w="712" w:type="dxa"/>
                  <w:gridSpan w:val="2"/>
                  <w:tcBorders>
                    <w:tl2br w:val="nil"/>
                    <w:tr2bl w:val="nil"/>
                  </w:tcBorders>
                  <w:vAlign w:val="center"/>
                </w:tcPr>
                <w:p>
                  <w:pPr>
                    <w:jc w:val="center"/>
                    <w:rPr>
                      <w:bCs/>
                      <w:kern w:val="0"/>
                      <w:szCs w:val="21"/>
                    </w:rPr>
                  </w:pPr>
                  <w:r>
                    <w:rPr>
                      <w:bCs/>
                      <w:kern w:val="0"/>
                      <w:szCs w:val="21"/>
                    </w:rPr>
                    <w:t>123</w:t>
                  </w:r>
                </w:p>
              </w:tc>
              <w:tc>
                <w:tcPr>
                  <w:tcW w:w="714" w:type="dxa"/>
                  <w:gridSpan w:val="2"/>
                  <w:tcBorders>
                    <w:tl2br w:val="nil"/>
                    <w:tr2bl w:val="nil"/>
                  </w:tcBorders>
                  <w:vAlign w:val="center"/>
                </w:tcPr>
                <w:p>
                  <w:pPr>
                    <w:jc w:val="center"/>
                    <w:rPr>
                      <w:bCs/>
                      <w:kern w:val="0"/>
                      <w:szCs w:val="21"/>
                    </w:rPr>
                  </w:pPr>
                  <w:r>
                    <w:rPr>
                      <w:bCs/>
                      <w:kern w:val="0"/>
                      <w:szCs w:val="21"/>
                    </w:rPr>
                    <w:t>59</w:t>
                  </w:r>
                </w:p>
              </w:tc>
              <w:tc>
                <w:tcPr>
                  <w:tcW w:w="713" w:type="dxa"/>
                  <w:gridSpan w:val="2"/>
                  <w:tcBorders>
                    <w:tl2br w:val="nil"/>
                    <w:tr2bl w:val="nil"/>
                  </w:tcBorders>
                  <w:vAlign w:val="center"/>
                </w:tcPr>
                <w:p>
                  <w:pPr>
                    <w:jc w:val="center"/>
                    <w:rPr>
                      <w:bCs/>
                      <w:kern w:val="0"/>
                      <w:szCs w:val="21"/>
                    </w:rPr>
                  </w:pPr>
                  <w:r>
                    <w:rPr>
                      <w:bCs/>
                      <w:kern w:val="0"/>
                      <w:szCs w:val="21"/>
                    </w:rPr>
                    <w:t>196</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tcPr>
                <w:p>
                  <w:pPr>
                    <w:jc w:val="center"/>
                    <w:rPr>
                      <w:bCs/>
                      <w:kern w:val="0"/>
                      <w:szCs w:val="21"/>
                    </w:rPr>
                  </w:pPr>
                  <w:r>
                    <w:rPr>
                      <w:bCs/>
                      <w:kern w:val="0"/>
                      <w:szCs w:val="21"/>
                    </w:rPr>
                    <w:t>0.043</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7月25日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7.3</w:t>
                  </w:r>
                </w:p>
              </w:tc>
              <w:tc>
                <w:tcPr>
                  <w:tcW w:w="707" w:type="dxa"/>
                  <w:gridSpan w:val="2"/>
                  <w:tcBorders>
                    <w:tl2br w:val="nil"/>
                    <w:tr2bl w:val="nil"/>
                  </w:tcBorders>
                  <w:vAlign w:val="center"/>
                </w:tcPr>
                <w:p>
                  <w:pPr>
                    <w:jc w:val="center"/>
                    <w:rPr>
                      <w:bCs/>
                      <w:kern w:val="0"/>
                      <w:szCs w:val="21"/>
                    </w:rPr>
                  </w:pPr>
                  <w:r>
                    <w:rPr>
                      <w:bCs/>
                      <w:kern w:val="0"/>
                      <w:szCs w:val="21"/>
                    </w:rPr>
                    <w:t>15.5</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0.5</w:t>
                  </w:r>
                </w:p>
              </w:tc>
              <w:tc>
                <w:tcPr>
                  <w:tcW w:w="872" w:type="dxa"/>
                  <w:gridSpan w:val="3"/>
                  <w:tcBorders>
                    <w:tl2br w:val="nil"/>
                    <w:tr2bl w:val="nil"/>
                  </w:tcBorders>
                  <w:vAlign w:val="center"/>
                </w:tcPr>
                <w:p>
                  <w:pPr>
                    <w:jc w:val="center"/>
                    <w:rPr>
                      <w:bCs/>
                      <w:kern w:val="0"/>
                      <w:szCs w:val="21"/>
                    </w:rPr>
                  </w:pPr>
                  <w:r>
                    <w:rPr>
                      <w:bCs/>
                      <w:kern w:val="0"/>
                      <w:szCs w:val="21"/>
                    </w:rPr>
                    <w:t>0.057</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7.9</w:t>
                  </w:r>
                </w:p>
              </w:tc>
              <w:tc>
                <w:tcPr>
                  <w:tcW w:w="707" w:type="dxa"/>
                  <w:gridSpan w:val="2"/>
                  <w:tcBorders>
                    <w:tl2br w:val="nil"/>
                    <w:tr2bl w:val="nil"/>
                  </w:tcBorders>
                  <w:vAlign w:val="center"/>
                </w:tcPr>
                <w:p>
                  <w:pPr>
                    <w:jc w:val="center"/>
                    <w:rPr>
                      <w:bCs/>
                      <w:kern w:val="0"/>
                      <w:szCs w:val="21"/>
                    </w:rPr>
                  </w:pPr>
                  <w:r>
                    <w:rPr>
                      <w:bCs/>
                      <w:kern w:val="0"/>
                      <w:szCs w:val="21"/>
                    </w:rPr>
                    <w:t>33.2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0.025</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8.2</w:t>
                  </w:r>
                </w:p>
              </w:tc>
              <w:tc>
                <w:tcPr>
                  <w:tcW w:w="707" w:type="dxa"/>
                  <w:gridSpan w:val="2"/>
                  <w:tcBorders>
                    <w:tl2br w:val="nil"/>
                    <w:tr2bl w:val="nil"/>
                  </w:tcBorders>
                  <w:vAlign w:val="center"/>
                </w:tcPr>
                <w:p>
                  <w:pPr>
                    <w:jc w:val="center"/>
                    <w:rPr>
                      <w:bCs/>
                      <w:kern w:val="0"/>
                      <w:szCs w:val="21"/>
                    </w:rPr>
                  </w:pPr>
                  <w:r>
                    <w:rPr>
                      <w:bCs/>
                      <w:kern w:val="0"/>
                      <w:szCs w:val="21"/>
                    </w:rPr>
                    <w:t>22.4</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1.2</w:t>
                  </w:r>
                </w:p>
              </w:tc>
              <w:tc>
                <w:tcPr>
                  <w:tcW w:w="872" w:type="dxa"/>
                  <w:gridSpan w:val="3"/>
                  <w:tcBorders>
                    <w:tl2br w:val="nil"/>
                    <w:tr2bl w:val="nil"/>
                  </w:tcBorders>
                  <w:vAlign w:val="center"/>
                </w:tcPr>
                <w:p>
                  <w:pPr>
                    <w:jc w:val="center"/>
                    <w:rPr>
                      <w:bCs/>
                      <w:kern w:val="0"/>
                      <w:szCs w:val="21"/>
                    </w:rPr>
                  </w:pPr>
                  <w:r>
                    <w:rPr>
                      <w:bCs/>
                      <w:kern w:val="0"/>
                      <w:szCs w:val="21"/>
                    </w:rPr>
                    <w:t>0.036</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7.1</w:t>
                  </w:r>
                </w:p>
              </w:tc>
              <w:tc>
                <w:tcPr>
                  <w:tcW w:w="707" w:type="dxa"/>
                  <w:gridSpan w:val="2"/>
                  <w:tcBorders>
                    <w:tl2br w:val="nil"/>
                    <w:tr2bl w:val="nil"/>
                  </w:tcBorders>
                  <w:vAlign w:val="center"/>
                </w:tcPr>
                <w:p>
                  <w:pPr>
                    <w:jc w:val="center"/>
                    <w:rPr>
                      <w:bCs/>
                      <w:kern w:val="0"/>
                      <w:szCs w:val="21"/>
                    </w:rPr>
                  </w:pPr>
                  <w:r>
                    <w:rPr>
                      <w:bCs/>
                      <w:kern w:val="0"/>
                      <w:szCs w:val="21"/>
                    </w:rPr>
                    <w:t>17.6</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1.1</w:t>
                  </w:r>
                </w:p>
              </w:tc>
              <w:tc>
                <w:tcPr>
                  <w:tcW w:w="872" w:type="dxa"/>
                  <w:gridSpan w:val="3"/>
                  <w:tcBorders>
                    <w:tl2br w:val="nil"/>
                    <w:tr2bl w:val="nil"/>
                  </w:tcBorders>
                  <w:vAlign w:val="center"/>
                </w:tcPr>
                <w:p>
                  <w:pPr>
                    <w:jc w:val="center"/>
                    <w:rPr>
                      <w:bCs/>
                      <w:kern w:val="0"/>
                      <w:szCs w:val="21"/>
                    </w:rPr>
                  </w:pPr>
                  <w:r>
                    <w:rPr>
                      <w:bCs/>
                      <w:kern w:val="0"/>
                      <w:szCs w:val="21"/>
                    </w:rPr>
                    <w:t>0.048</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7.7</w:t>
                  </w:r>
                </w:p>
              </w:tc>
              <w:tc>
                <w:tcPr>
                  <w:tcW w:w="707" w:type="dxa"/>
                  <w:gridSpan w:val="2"/>
                  <w:tcBorders>
                    <w:tl2br w:val="nil"/>
                    <w:tr2bl w:val="nil"/>
                  </w:tcBorders>
                  <w:vAlign w:val="center"/>
                </w:tcPr>
                <w:p>
                  <w:pPr>
                    <w:jc w:val="center"/>
                    <w:rPr>
                      <w:bCs/>
                      <w:kern w:val="0"/>
                      <w:szCs w:val="21"/>
                    </w:rPr>
                  </w:pPr>
                  <w:r>
                    <w:rPr>
                      <w:bCs/>
                      <w:kern w:val="0"/>
                      <w:szCs w:val="21"/>
                    </w:rPr>
                    <w:t>18.8</w:t>
                  </w:r>
                </w:p>
              </w:tc>
              <w:tc>
                <w:tcPr>
                  <w:tcW w:w="712" w:type="dxa"/>
                  <w:gridSpan w:val="2"/>
                  <w:tcBorders>
                    <w:tl2br w:val="nil"/>
                    <w:tr2bl w:val="nil"/>
                  </w:tcBorders>
                  <w:vAlign w:val="center"/>
                </w:tcPr>
                <w:p>
                  <w:pPr>
                    <w:jc w:val="center"/>
                    <w:rPr>
                      <w:bCs/>
                      <w:kern w:val="0"/>
                      <w:szCs w:val="21"/>
                    </w:rPr>
                  </w:pPr>
                  <w:r>
                    <w:rPr>
                      <w:bCs/>
                      <w:kern w:val="0"/>
                      <w:szCs w:val="21"/>
                    </w:rPr>
                    <w:t>118</w:t>
                  </w:r>
                </w:p>
              </w:tc>
              <w:tc>
                <w:tcPr>
                  <w:tcW w:w="714" w:type="dxa"/>
                  <w:gridSpan w:val="2"/>
                  <w:tcBorders>
                    <w:tl2br w:val="nil"/>
                    <w:tr2bl w:val="nil"/>
                  </w:tcBorders>
                  <w:vAlign w:val="center"/>
                </w:tcPr>
                <w:p>
                  <w:pPr>
                    <w:jc w:val="center"/>
                    <w:rPr>
                      <w:bCs/>
                      <w:kern w:val="0"/>
                      <w:szCs w:val="21"/>
                    </w:rPr>
                  </w:pPr>
                  <w:r>
                    <w:rPr>
                      <w:bCs/>
                      <w:kern w:val="0"/>
                      <w:szCs w:val="21"/>
                    </w:rPr>
                    <w:t>63</w:t>
                  </w:r>
                </w:p>
              </w:tc>
              <w:tc>
                <w:tcPr>
                  <w:tcW w:w="713" w:type="dxa"/>
                  <w:gridSpan w:val="2"/>
                  <w:tcBorders>
                    <w:tl2br w:val="nil"/>
                    <w:tr2bl w:val="nil"/>
                  </w:tcBorders>
                  <w:vAlign w:val="center"/>
                </w:tcPr>
                <w:p>
                  <w:pPr>
                    <w:jc w:val="center"/>
                    <w:rPr>
                      <w:bCs/>
                      <w:kern w:val="0"/>
                      <w:szCs w:val="21"/>
                    </w:rPr>
                  </w:pPr>
                  <w:r>
                    <w:rPr>
                      <w:bCs/>
                      <w:kern w:val="0"/>
                      <w:szCs w:val="21"/>
                    </w:rPr>
                    <w:t>203</w:t>
                  </w:r>
                </w:p>
              </w:tc>
              <w:tc>
                <w:tcPr>
                  <w:tcW w:w="968" w:type="dxa"/>
                  <w:gridSpan w:val="2"/>
                  <w:tcBorders>
                    <w:tl2br w:val="nil"/>
                    <w:tr2bl w:val="nil"/>
                  </w:tcBorders>
                  <w:vAlign w:val="center"/>
                </w:tcPr>
                <w:p>
                  <w:pPr>
                    <w:jc w:val="center"/>
                    <w:rPr>
                      <w:bCs/>
                      <w:kern w:val="0"/>
                      <w:szCs w:val="21"/>
                    </w:rPr>
                  </w:pPr>
                  <w:r>
                    <w:rPr>
                      <w:bCs/>
                      <w:kern w:val="0"/>
                      <w:szCs w:val="21"/>
                    </w:rPr>
                    <w:t>1.0</w:t>
                  </w:r>
                </w:p>
              </w:tc>
              <w:tc>
                <w:tcPr>
                  <w:tcW w:w="872" w:type="dxa"/>
                  <w:gridSpan w:val="3"/>
                  <w:tcBorders>
                    <w:tl2br w:val="nil"/>
                    <w:tr2bl w:val="nil"/>
                  </w:tcBorders>
                </w:tcPr>
                <w:p>
                  <w:pPr>
                    <w:jc w:val="center"/>
                    <w:rPr>
                      <w:bCs/>
                      <w:kern w:val="0"/>
                      <w:szCs w:val="21"/>
                    </w:rPr>
                  </w:pPr>
                  <w:r>
                    <w:rPr>
                      <w:bCs/>
                      <w:kern w:val="0"/>
                      <w:szCs w:val="21"/>
                    </w:rPr>
                    <w:t>0.042</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7月26日</w:t>
                  </w:r>
                </w:p>
              </w:tc>
              <w:tc>
                <w:tcPr>
                  <w:tcW w:w="850" w:type="dxa"/>
                  <w:tcBorders>
                    <w:tl2br w:val="nil"/>
                    <w:tr2bl w:val="nil"/>
                  </w:tcBorders>
                  <w:vAlign w:val="center"/>
                </w:tcPr>
                <w:p>
                  <w:pPr>
                    <w:jc w:val="center"/>
                    <w:rPr>
                      <w:bCs/>
                      <w:kern w:val="0"/>
                      <w:szCs w:val="21"/>
                    </w:rPr>
                  </w:pPr>
                  <w:r>
                    <w:rPr>
                      <w:bCs/>
                      <w:kern w:val="0"/>
                      <w:szCs w:val="21"/>
                    </w:rPr>
                    <w:t>02:00</w:t>
                  </w:r>
                </w:p>
              </w:tc>
              <w:tc>
                <w:tcPr>
                  <w:tcW w:w="581" w:type="dxa"/>
                  <w:tcBorders>
                    <w:tl2br w:val="nil"/>
                    <w:tr2bl w:val="nil"/>
                  </w:tcBorders>
                  <w:vAlign w:val="center"/>
                </w:tcPr>
                <w:p>
                  <w:pPr>
                    <w:jc w:val="center"/>
                    <w:rPr>
                      <w:bCs/>
                      <w:kern w:val="0"/>
                      <w:szCs w:val="21"/>
                    </w:rPr>
                  </w:pPr>
                  <w:r>
                    <w:rPr>
                      <w:bCs/>
                      <w:kern w:val="0"/>
                      <w:szCs w:val="21"/>
                    </w:rPr>
                    <w:t>7.5</w:t>
                  </w:r>
                </w:p>
              </w:tc>
              <w:tc>
                <w:tcPr>
                  <w:tcW w:w="707" w:type="dxa"/>
                  <w:gridSpan w:val="2"/>
                  <w:tcBorders>
                    <w:tl2br w:val="nil"/>
                    <w:tr2bl w:val="nil"/>
                  </w:tcBorders>
                  <w:vAlign w:val="center"/>
                </w:tcPr>
                <w:p>
                  <w:pPr>
                    <w:jc w:val="center"/>
                    <w:rPr>
                      <w:bCs/>
                      <w:kern w:val="0"/>
                      <w:szCs w:val="21"/>
                    </w:rPr>
                  </w:pPr>
                  <w:r>
                    <w:rPr>
                      <w:bCs/>
                      <w:kern w:val="0"/>
                      <w:szCs w:val="21"/>
                    </w:rPr>
                    <w:t>33.2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vAlign w:val="center"/>
                </w:tcPr>
                <w:p>
                  <w:pPr>
                    <w:jc w:val="center"/>
                    <w:rPr>
                      <w:bCs/>
                      <w:kern w:val="0"/>
                      <w:szCs w:val="21"/>
                    </w:rPr>
                  </w:pPr>
                  <w:r>
                    <w:rPr>
                      <w:bCs/>
                      <w:kern w:val="0"/>
                      <w:szCs w:val="21"/>
                    </w:rPr>
                    <w:t>0.024</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581" w:type="dxa"/>
                  <w:tcBorders>
                    <w:tl2br w:val="nil"/>
                    <w:tr2bl w:val="nil"/>
                  </w:tcBorders>
                  <w:vAlign w:val="center"/>
                </w:tcPr>
                <w:p>
                  <w:pPr>
                    <w:jc w:val="center"/>
                    <w:rPr>
                      <w:bCs/>
                      <w:kern w:val="0"/>
                      <w:szCs w:val="21"/>
                    </w:rPr>
                  </w:pPr>
                  <w:r>
                    <w:rPr>
                      <w:bCs/>
                      <w:kern w:val="0"/>
                      <w:szCs w:val="21"/>
                    </w:rPr>
                    <w:t>7.4</w:t>
                  </w:r>
                </w:p>
              </w:tc>
              <w:tc>
                <w:tcPr>
                  <w:tcW w:w="707" w:type="dxa"/>
                  <w:gridSpan w:val="2"/>
                  <w:tcBorders>
                    <w:tl2br w:val="nil"/>
                    <w:tr2bl w:val="nil"/>
                  </w:tcBorders>
                  <w:vAlign w:val="center"/>
                </w:tcPr>
                <w:p>
                  <w:pPr>
                    <w:jc w:val="center"/>
                    <w:rPr>
                      <w:bCs/>
                      <w:kern w:val="0"/>
                      <w:szCs w:val="21"/>
                    </w:rPr>
                  </w:pPr>
                  <w:r>
                    <w:rPr>
                      <w:bCs/>
                      <w:kern w:val="0"/>
                      <w:szCs w:val="21"/>
                    </w:rPr>
                    <w:t>14.7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0.6</w:t>
                  </w:r>
                </w:p>
              </w:tc>
              <w:tc>
                <w:tcPr>
                  <w:tcW w:w="872" w:type="dxa"/>
                  <w:gridSpan w:val="3"/>
                  <w:tcBorders>
                    <w:tl2br w:val="nil"/>
                    <w:tr2bl w:val="nil"/>
                  </w:tcBorders>
                  <w:vAlign w:val="center"/>
                </w:tcPr>
                <w:p>
                  <w:pPr>
                    <w:jc w:val="center"/>
                    <w:rPr>
                      <w:bCs/>
                      <w:kern w:val="0"/>
                      <w:szCs w:val="21"/>
                    </w:rPr>
                  </w:pPr>
                  <w:r>
                    <w:rPr>
                      <w:bCs/>
                      <w:kern w:val="0"/>
                      <w:szCs w:val="21"/>
                    </w:rPr>
                    <w:t>0.031</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581" w:type="dxa"/>
                  <w:tcBorders>
                    <w:tl2br w:val="nil"/>
                    <w:tr2bl w:val="nil"/>
                  </w:tcBorders>
                  <w:vAlign w:val="center"/>
                </w:tcPr>
                <w:p>
                  <w:pPr>
                    <w:jc w:val="center"/>
                    <w:rPr>
                      <w:bCs/>
                      <w:kern w:val="0"/>
                      <w:szCs w:val="21"/>
                    </w:rPr>
                  </w:pPr>
                  <w:r>
                    <w:rPr>
                      <w:bCs/>
                      <w:kern w:val="0"/>
                      <w:szCs w:val="21"/>
                    </w:rPr>
                    <w:t>7.9</w:t>
                  </w:r>
                </w:p>
              </w:tc>
              <w:tc>
                <w:tcPr>
                  <w:tcW w:w="707" w:type="dxa"/>
                  <w:gridSpan w:val="2"/>
                  <w:tcBorders>
                    <w:tl2br w:val="nil"/>
                    <w:tr2bl w:val="nil"/>
                  </w:tcBorders>
                  <w:vAlign w:val="center"/>
                </w:tcPr>
                <w:p>
                  <w:pPr>
                    <w:jc w:val="center"/>
                    <w:rPr>
                      <w:bCs/>
                      <w:kern w:val="0"/>
                      <w:szCs w:val="21"/>
                    </w:rPr>
                  </w:pPr>
                  <w:r>
                    <w:rPr>
                      <w:bCs/>
                      <w:kern w:val="0"/>
                      <w:szCs w:val="21"/>
                    </w:rPr>
                    <w:t>25.8</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0.8</w:t>
                  </w:r>
                </w:p>
              </w:tc>
              <w:tc>
                <w:tcPr>
                  <w:tcW w:w="872" w:type="dxa"/>
                  <w:gridSpan w:val="3"/>
                  <w:tcBorders>
                    <w:tl2br w:val="nil"/>
                    <w:tr2bl w:val="nil"/>
                  </w:tcBorders>
                  <w:vAlign w:val="center"/>
                </w:tcPr>
                <w:p>
                  <w:pPr>
                    <w:jc w:val="center"/>
                    <w:rPr>
                      <w:bCs/>
                      <w:kern w:val="0"/>
                      <w:szCs w:val="21"/>
                    </w:rPr>
                  </w:pPr>
                  <w:r>
                    <w:rPr>
                      <w:bCs/>
                      <w:kern w:val="0"/>
                      <w:szCs w:val="21"/>
                    </w:rPr>
                    <w:t>0.069</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581" w:type="dxa"/>
                  <w:tcBorders>
                    <w:tl2br w:val="nil"/>
                    <w:tr2bl w:val="nil"/>
                  </w:tcBorders>
                  <w:vAlign w:val="center"/>
                </w:tcPr>
                <w:p>
                  <w:pPr>
                    <w:jc w:val="center"/>
                    <w:rPr>
                      <w:bCs/>
                      <w:kern w:val="0"/>
                      <w:szCs w:val="21"/>
                    </w:rPr>
                  </w:pPr>
                  <w:r>
                    <w:rPr>
                      <w:bCs/>
                      <w:kern w:val="0"/>
                      <w:szCs w:val="21"/>
                    </w:rPr>
                    <w:t>8.3</w:t>
                  </w:r>
                </w:p>
              </w:tc>
              <w:tc>
                <w:tcPr>
                  <w:tcW w:w="707" w:type="dxa"/>
                  <w:gridSpan w:val="2"/>
                  <w:tcBorders>
                    <w:tl2br w:val="nil"/>
                    <w:tr2bl w:val="nil"/>
                  </w:tcBorders>
                  <w:vAlign w:val="center"/>
                </w:tcPr>
                <w:p>
                  <w:pPr>
                    <w:jc w:val="center"/>
                    <w:rPr>
                      <w:bCs/>
                      <w:kern w:val="0"/>
                      <w:szCs w:val="21"/>
                    </w:rPr>
                  </w:pPr>
                  <w:r>
                    <w:rPr>
                      <w:bCs/>
                      <w:kern w:val="0"/>
                      <w:szCs w:val="21"/>
                    </w:rPr>
                    <w:t>36.3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968" w:type="dxa"/>
                  <w:gridSpan w:val="2"/>
                  <w:tcBorders>
                    <w:tl2br w:val="nil"/>
                    <w:tr2bl w:val="nil"/>
                  </w:tcBorders>
                  <w:vAlign w:val="center"/>
                </w:tcPr>
                <w:p>
                  <w:pPr>
                    <w:jc w:val="center"/>
                    <w:rPr>
                      <w:bCs/>
                      <w:kern w:val="0"/>
                      <w:szCs w:val="21"/>
                    </w:rPr>
                  </w:pPr>
                  <w:r>
                    <w:rPr>
                      <w:bCs/>
                      <w:kern w:val="0"/>
                      <w:szCs w:val="21"/>
                    </w:rPr>
                    <w:t>0.9</w:t>
                  </w:r>
                </w:p>
              </w:tc>
              <w:tc>
                <w:tcPr>
                  <w:tcW w:w="872" w:type="dxa"/>
                  <w:gridSpan w:val="3"/>
                  <w:tcBorders>
                    <w:tl2br w:val="nil"/>
                    <w:tr2bl w:val="nil"/>
                  </w:tcBorders>
                  <w:vAlign w:val="center"/>
                </w:tcPr>
                <w:p>
                  <w:pPr>
                    <w:jc w:val="center"/>
                    <w:rPr>
                      <w:bCs/>
                      <w:kern w:val="0"/>
                      <w:szCs w:val="21"/>
                    </w:rPr>
                  </w:pPr>
                  <w:r>
                    <w:rPr>
                      <w:bCs/>
                      <w:kern w:val="0"/>
                      <w:szCs w:val="21"/>
                    </w:rPr>
                    <w:t>0.077</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581" w:type="dxa"/>
                  <w:tcBorders>
                    <w:tl2br w:val="nil"/>
                    <w:tr2bl w:val="nil"/>
                  </w:tcBorders>
                  <w:vAlign w:val="center"/>
                </w:tcPr>
                <w:p>
                  <w:pPr>
                    <w:jc w:val="center"/>
                    <w:rPr>
                      <w:bCs/>
                      <w:kern w:val="0"/>
                      <w:szCs w:val="21"/>
                    </w:rPr>
                  </w:pPr>
                  <w:r>
                    <w:rPr>
                      <w:bCs/>
                      <w:kern w:val="0"/>
                      <w:szCs w:val="21"/>
                    </w:rPr>
                    <w:t>7.9</w:t>
                  </w:r>
                </w:p>
              </w:tc>
              <w:tc>
                <w:tcPr>
                  <w:tcW w:w="707" w:type="dxa"/>
                  <w:gridSpan w:val="2"/>
                  <w:tcBorders>
                    <w:tl2br w:val="nil"/>
                    <w:tr2bl w:val="nil"/>
                  </w:tcBorders>
                  <w:vAlign w:val="center"/>
                </w:tcPr>
                <w:p>
                  <w:pPr>
                    <w:jc w:val="center"/>
                    <w:rPr>
                      <w:bCs/>
                      <w:kern w:val="0"/>
                      <w:szCs w:val="21"/>
                    </w:rPr>
                  </w:pPr>
                  <w:r>
                    <w:rPr>
                      <w:bCs/>
                      <w:kern w:val="0"/>
                      <w:szCs w:val="21"/>
                    </w:rPr>
                    <w:t>22.9</w:t>
                  </w:r>
                </w:p>
              </w:tc>
              <w:tc>
                <w:tcPr>
                  <w:tcW w:w="712" w:type="dxa"/>
                  <w:gridSpan w:val="2"/>
                  <w:tcBorders>
                    <w:tl2br w:val="nil"/>
                    <w:tr2bl w:val="nil"/>
                  </w:tcBorders>
                  <w:vAlign w:val="center"/>
                </w:tcPr>
                <w:p>
                  <w:pPr>
                    <w:jc w:val="center"/>
                    <w:rPr>
                      <w:bCs/>
                      <w:kern w:val="0"/>
                      <w:szCs w:val="21"/>
                    </w:rPr>
                  </w:pPr>
                  <w:r>
                    <w:rPr>
                      <w:bCs/>
                      <w:kern w:val="0"/>
                      <w:szCs w:val="21"/>
                    </w:rPr>
                    <w:t>102</w:t>
                  </w:r>
                </w:p>
              </w:tc>
              <w:tc>
                <w:tcPr>
                  <w:tcW w:w="714" w:type="dxa"/>
                  <w:gridSpan w:val="2"/>
                  <w:tcBorders>
                    <w:tl2br w:val="nil"/>
                    <w:tr2bl w:val="nil"/>
                  </w:tcBorders>
                  <w:vAlign w:val="center"/>
                </w:tcPr>
                <w:p>
                  <w:pPr>
                    <w:jc w:val="center"/>
                    <w:rPr>
                      <w:bCs/>
                      <w:kern w:val="0"/>
                      <w:szCs w:val="21"/>
                    </w:rPr>
                  </w:pPr>
                  <w:r>
                    <w:rPr>
                      <w:bCs/>
                      <w:kern w:val="0"/>
                      <w:szCs w:val="21"/>
                    </w:rPr>
                    <w:t>70</w:t>
                  </w:r>
                </w:p>
              </w:tc>
              <w:tc>
                <w:tcPr>
                  <w:tcW w:w="713" w:type="dxa"/>
                  <w:gridSpan w:val="2"/>
                  <w:tcBorders>
                    <w:tl2br w:val="nil"/>
                    <w:tr2bl w:val="nil"/>
                  </w:tcBorders>
                  <w:vAlign w:val="center"/>
                </w:tcPr>
                <w:p>
                  <w:pPr>
                    <w:jc w:val="center"/>
                    <w:rPr>
                      <w:bCs/>
                      <w:kern w:val="0"/>
                      <w:szCs w:val="21"/>
                    </w:rPr>
                  </w:pPr>
                  <w:r>
                    <w:rPr>
                      <w:bCs/>
                      <w:kern w:val="0"/>
                      <w:szCs w:val="21"/>
                    </w:rPr>
                    <w:t>211</w:t>
                  </w:r>
                </w:p>
              </w:tc>
              <w:tc>
                <w:tcPr>
                  <w:tcW w:w="968" w:type="dxa"/>
                  <w:gridSpan w:val="2"/>
                  <w:tcBorders>
                    <w:tl2br w:val="nil"/>
                    <w:tr2bl w:val="nil"/>
                  </w:tcBorders>
                  <w:vAlign w:val="center"/>
                </w:tcPr>
                <w:p>
                  <w:pPr>
                    <w:jc w:val="center"/>
                    <w:rPr>
                      <w:bCs/>
                      <w:kern w:val="0"/>
                      <w:szCs w:val="21"/>
                    </w:rPr>
                  </w:pPr>
                  <w:r>
                    <w:rPr>
                      <w:bCs/>
                      <w:kern w:val="0"/>
                      <w:szCs w:val="21"/>
                    </w:rPr>
                    <w:t>0.7</w:t>
                  </w:r>
                </w:p>
              </w:tc>
              <w:tc>
                <w:tcPr>
                  <w:tcW w:w="872" w:type="dxa"/>
                  <w:gridSpan w:val="3"/>
                  <w:tcBorders>
                    <w:tl2br w:val="nil"/>
                    <w:tr2bl w:val="nil"/>
                  </w:tcBorders>
                </w:tcPr>
                <w:p>
                  <w:pPr>
                    <w:jc w:val="center"/>
                    <w:rPr>
                      <w:bCs/>
                      <w:kern w:val="0"/>
                      <w:szCs w:val="21"/>
                    </w:rPr>
                  </w:pPr>
                  <w:r>
                    <w:rPr>
                      <w:bCs/>
                      <w:kern w:val="0"/>
                      <w:szCs w:val="21"/>
                    </w:rPr>
                    <w:t>0.050</w:t>
                  </w:r>
                </w:p>
              </w:tc>
              <w:tc>
                <w:tcPr>
                  <w:tcW w:w="855" w:type="dxa"/>
                  <w:gridSpan w:val="2"/>
                  <w:tcBorders>
                    <w:tl2br w:val="nil"/>
                    <w:tr2bl w:val="nil"/>
                  </w:tcBorders>
                </w:tcPr>
                <w:p>
                  <w:pPr>
                    <w:jc w:val="center"/>
                    <w:rPr>
                      <w:bCs/>
                      <w:kern w:val="0"/>
                      <w:szCs w:val="21"/>
                    </w:rPr>
                  </w:pPr>
                  <w:r>
                    <w:rPr>
                      <w:bCs/>
                      <w:kern w:val="0"/>
                      <w:szCs w:val="21"/>
                    </w:rPr>
                    <w:t>0.003</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59" w:type="dxa"/>
                  <w:gridSpan w:val="2"/>
                  <w:vMerge w:val="restart"/>
                  <w:tcBorders>
                    <w:tl2br w:val="nil"/>
                    <w:tr2bl w:val="nil"/>
                  </w:tcBorders>
                  <w:vAlign w:val="center"/>
                </w:tcPr>
                <w:p>
                  <w:pPr>
                    <w:widowControl/>
                    <w:ind w:firstLine="735" w:firstLineChars="350"/>
                    <w:rPr>
                      <w:szCs w:val="21"/>
                    </w:rPr>
                  </w:pPr>
                  <w:r>
                    <w:rPr>
                      <w:szCs w:val="21"/>
                    </w:rPr>
                    <w:t>项目时间</w:t>
                  </w:r>
                </w:p>
              </w:tc>
              <w:tc>
                <w:tcPr>
                  <w:tcW w:w="7171" w:type="dxa"/>
                  <w:gridSpan w:val="18"/>
                  <w:tcBorders>
                    <w:tl2br w:val="nil"/>
                    <w:tr2bl w:val="nil"/>
                  </w:tcBorders>
                  <w:vAlign w:val="center"/>
                </w:tcPr>
                <w:p>
                  <w:pPr>
                    <w:widowControl/>
                    <w:jc w:val="center"/>
                    <w:rPr>
                      <w:b/>
                      <w:bCs/>
                      <w:szCs w:val="21"/>
                    </w:rPr>
                  </w:pPr>
                  <w:r>
                    <w:rPr>
                      <w:b/>
                      <w:bCs/>
                      <w:szCs w:val="21"/>
                    </w:rPr>
                    <w:t>污水处理站厂区内</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559" w:type="dxa"/>
                  <w:gridSpan w:val="2"/>
                  <w:vMerge w:val="continue"/>
                  <w:tcBorders>
                    <w:tl2br w:val="nil"/>
                    <w:tr2bl w:val="nil"/>
                  </w:tcBorders>
                  <w:vAlign w:val="center"/>
                </w:tcPr>
                <w:p>
                  <w:pPr>
                    <w:widowControl/>
                    <w:jc w:val="center"/>
                    <w:rPr>
                      <w:szCs w:val="21"/>
                    </w:rPr>
                  </w:pPr>
                </w:p>
              </w:tc>
              <w:tc>
                <w:tcPr>
                  <w:tcW w:w="649" w:type="dxa"/>
                  <w:gridSpan w:val="2"/>
                  <w:tcBorders>
                    <w:tl2br w:val="nil"/>
                    <w:tr2bl w:val="nil"/>
                  </w:tcBorders>
                  <w:vAlign w:val="center"/>
                </w:tcPr>
                <w:p>
                  <w:pPr>
                    <w:widowControl/>
                    <w:jc w:val="center"/>
                    <w:rPr>
                      <w:bCs/>
                      <w:kern w:val="0"/>
                      <w:szCs w:val="21"/>
                    </w:rPr>
                  </w:pPr>
                  <w:r>
                    <w:rPr>
                      <w:szCs w:val="21"/>
                    </w:rPr>
                    <w:t>SO</w:t>
                  </w:r>
                  <w:r>
                    <w:rPr>
                      <w:szCs w:val="21"/>
                      <w:vertAlign w:val="subscript"/>
                    </w:rPr>
                    <w:t>2</w:t>
                  </w:r>
                </w:p>
              </w:tc>
              <w:tc>
                <w:tcPr>
                  <w:tcW w:w="639" w:type="dxa"/>
                  <w:tcBorders>
                    <w:tl2br w:val="nil"/>
                    <w:tr2bl w:val="nil"/>
                  </w:tcBorders>
                  <w:vAlign w:val="center"/>
                </w:tcPr>
                <w:p>
                  <w:pPr>
                    <w:widowControl/>
                    <w:jc w:val="center"/>
                    <w:rPr>
                      <w:bCs/>
                      <w:kern w:val="0"/>
                      <w:szCs w:val="21"/>
                    </w:rPr>
                  </w:pPr>
                  <w:r>
                    <w:rPr>
                      <w:szCs w:val="21"/>
                    </w:rPr>
                    <w:t>NO</w:t>
                  </w:r>
                  <w:r>
                    <w:rPr>
                      <w:szCs w:val="21"/>
                      <w:vertAlign w:val="subscript"/>
                    </w:rPr>
                    <w:t>2</w:t>
                  </w:r>
                </w:p>
              </w:tc>
              <w:tc>
                <w:tcPr>
                  <w:tcW w:w="712" w:type="dxa"/>
                  <w:gridSpan w:val="2"/>
                  <w:tcBorders>
                    <w:tl2br w:val="nil"/>
                    <w:tr2bl w:val="nil"/>
                  </w:tcBorders>
                  <w:vAlign w:val="center"/>
                </w:tcPr>
                <w:p>
                  <w:pPr>
                    <w:widowControl/>
                    <w:jc w:val="center"/>
                    <w:rPr>
                      <w:szCs w:val="21"/>
                    </w:rPr>
                  </w:pPr>
                  <w:r>
                    <w:rPr>
                      <w:szCs w:val="21"/>
                    </w:rPr>
                    <w:t>PM</w:t>
                  </w:r>
                  <w:r>
                    <w:rPr>
                      <w:szCs w:val="21"/>
                      <w:vertAlign w:val="subscript"/>
                    </w:rPr>
                    <w:t>10</w:t>
                  </w:r>
                </w:p>
              </w:tc>
              <w:tc>
                <w:tcPr>
                  <w:tcW w:w="714" w:type="dxa"/>
                  <w:gridSpan w:val="2"/>
                  <w:tcBorders>
                    <w:tl2br w:val="nil"/>
                    <w:tr2bl w:val="nil"/>
                  </w:tcBorders>
                  <w:vAlign w:val="center"/>
                </w:tcPr>
                <w:p>
                  <w:pPr>
                    <w:widowControl/>
                    <w:jc w:val="center"/>
                    <w:rPr>
                      <w:szCs w:val="21"/>
                    </w:rPr>
                  </w:pPr>
                  <w:r>
                    <w:rPr>
                      <w:szCs w:val="21"/>
                    </w:rPr>
                    <w:t>PM</w:t>
                  </w:r>
                  <w:r>
                    <w:rPr>
                      <w:szCs w:val="21"/>
                      <w:vertAlign w:val="subscript"/>
                    </w:rPr>
                    <w:t>2.5</w:t>
                  </w:r>
                </w:p>
              </w:tc>
              <w:tc>
                <w:tcPr>
                  <w:tcW w:w="713" w:type="dxa"/>
                  <w:gridSpan w:val="2"/>
                  <w:tcBorders>
                    <w:tl2br w:val="nil"/>
                    <w:tr2bl w:val="nil"/>
                  </w:tcBorders>
                  <w:vAlign w:val="center"/>
                </w:tcPr>
                <w:p>
                  <w:pPr>
                    <w:widowControl/>
                    <w:jc w:val="center"/>
                    <w:rPr>
                      <w:szCs w:val="21"/>
                    </w:rPr>
                  </w:pPr>
                  <w:r>
                    <w:rPr>
                      <w:szCs w:val="21"/>
                    </w:rPr>
                    <w:t>TSP</w:t>
                  </w:r>
                </w:p>
              </w:tc>
              <w:tc>
                <w:tcPr>
                  <w:tcW w:w="1133" w:type="dxa"/>
                  <w:gridSpan w:val="3"/>
                  <w:tcBorders>
                    <w:tl2br w:val="nil"/>
                    <w:tr2bl w:val="nil"/>
                  </w:tcBorders>
                  <w:vAlign w:val="center"/>
                </w:tcPr>
                <w:p>
                  <w:pPr>
                    <w:widowControl/>
                    <w:jc w:val="center"/>
                    <w:rPr>
                      <w:szCs w:val="21"/>
                    </w:rPr>
                  </w:pPr>
                  <w:r>
                    <w:rPr>
                      <w:szCs w:val="21"/>
                    </w:rPr>
                    <w:t>CO（mg/m</w:t>
                  </w:r>
                  <w:r>
                    <w:rPr>
                      <w:szCs w:val="21"/>
                      <w:vertAlign w:val="superscript"/>
                    </w:rPr>
                    <w:t>3</w:t>
                  </w:r>
                  <w:r>
                    <w:rPr>
                      <w:szCs w:val="21"/>
                    </w:rPr>
                    <w:t>）</w:t>
                  </w:r>
                </w:p>
              </w:tc>
              <w:tc>
                <w:tcPr>
                  <w:tcW w:w="707" w:type="dxa"/>
                  <w:gridSpan w:val="2"/>
                  <w:tcBorders>
                    <w:tl2br w:val="nil"/>
                    <w:tr2bl w:val="nil"/>
                  </w:tcBorders>
                  <w:vAlign w:val="center"/>
                </w:tcPr>
                <w:p>
                  <w:pPr>
                    <w:widowControl/>
                    <w:jc w:val="center"/>
                    <w:rPr>
                      <w:bCs/>
                      <w:kern w:val="0"/>
                      <w:szCs w:val="21"/>
                    </w:rPr>
                  </w:pPr>
                  <w:r>
                    <w:rPr>
                      <w:szCs w:val="21"/>
                    </w:rPr>
                    <w:t>NH</w:t>
                  </w:r>
                  <w:r>
                    <w:rPr>
                      <w:szCs w:val="21"/>
                      <w:vertAlign w:val="subscript"/>
                    </w:rPr>
                    <w:t>3</w:t>
                  </w:r>
                </w:p>
              </w:tc>
              <w:tc>
                <w:tcPr>
                  <w:tcW w:w="855" w:type="dxa"/>
                  <w:gridSpan w:val="2"/>
                  <w:tcBorders>
                    <w:tl2br w:val="nil"/>
                    <w:tr2bl w:val="nil"/>
                  </w:tcBorders>
                  <w:vAlign w:val="center"/>
                </w:tcPr>
                <w:p>
                  <w:pPr>
                    <w:widowControl/>
                    <w:jc w:val="center"/>
                    <w:rPr>
                      <w:bCs/>
                      <w:kern w:val="0"/>
                      <w:szCs w:val="21"/>
                    </w:rPr>
                  </w:pPr>
                  <w:r>
                    <w:rPr>
                      <w:szCs w:val="21"/>
                    </w:rPr>
                    <w:t>H</w:t>
                  </w:r>
                  <w:r>
                    <w:rPr>
                      <w:szCs w:val="21"/>
                      <w:vertAlign w:val="subscript"/>
                    </w:rPr>
                    <w:t>2</w:t>
                  </w:r>
                  <w:r>
                    <w:rPr>
                      <w:szCs w:val="21"/>
                    </w:rPr>
                    <w:t>S</w:t>
                  </w:r>
                </w:p>
              </w:tc>
              <w:tc>
                <w:tcPr>
                  <w:tcW w:w="1049" w:type="dxa"/>
                  <w:gridSpan w:val="2"/>
                  <w:tcBorders>
                    <w:tl2br w:val="nil"/>
                    <w:tr2bl w:val="nil"/>
                  </w:tcBorders>
                  <w:vAlign w:val="center"/>
                </w:tcPr>
                <w:p>
                  <w:pPr>
                    <w:widowControl/>
                    <w:jc w:val="center"/>
                    <w:rPr>
                      <w:szCs w:val="21"/>
                    </w:rPr>
                  </w:pPr>
                  <w:r>
                    <w:rPr>
                      <w:szCs w:val="21"/>
                    </w:rPr>
                    <w:t>臭气浓度(无量纲)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7月20日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23.2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7" w:type="dxa"/>
                  <w:gridSpan w:val="2"/>
                  <w:tcBorders>
                    <w:tl2br w:val="nil"/>
                    <w:tr2bl w:val="nil"/>
                  </w:tcBorders>
                  <w:vAlign w:val="center"/>
                </w:tcPr>
                <w:p>
                  <w:pPr>
                    <w:jc w:val="center"/>
                    <w:rPr>
                      <w:bCs/>
                      <w:kern w:val="0"/>
                      <w:szCs w:val="21"/>
                    </w:rPr>
                  </w:pPr>
                  <w:r>
                    <w:rPr>
                      <w:bCs/>
                      <w:kern w:val="0"/>
                      <w:szCs w:val="21"/>
                    </w:rPr>
                    <w:t>0.051</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8.2</w:t>
                  </w:r>
                </w:p>
              </w:tc>
              <w:tc>
                <w:tcPr>
                  <w:tcW w:w="639" w:type="dxa"/>
                  <w:tcBorders>
                    <w:tl2br w:val="nil"/>
                    <w:tr2bl w:val="nil"/>
                  </w:tcBorders>
                  <w:vAlign w:val="center"/>
                </w:tcPr>
                <w:p>
                  <w:pPr>
                    <w:jc w:val="center"/>
                    <w:rPr>
                      <w:bCs/>
                      <w:kern w:val="0"/>
                      <w:szCs w:val="21"/>
                    </w:rPr>
                  </w:pPr>
                  <w:r>
                    <w:rPr>
                      <w:bCs/>
                      <w:kern w:val="0"/>
                      <w:szCs w:val="21"/>
                    </w:rPr>
                    <w:t>34.7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vAlign w:val="center"/>
                </w:tcPr>
                <w:p>
                  <w:pPr>
                    <w:jc w:val="center"/>
                    <w:rPr>
                      <w:bCs/>
                      <w:kern w:val="0"/>
                      <w:szCs w:val="21"/>
                    </w:rPr>
                  </w:pPr>
                  <w:r>
                    <w:rPr>
                      <w:bCs/>
                      <w:kern w:val="0"/>
                      <w:szCs w:val="21"/>
                    </w:rPr>
                    <w:t>0.066</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639" w:type="dxa"/>
                  <w:tcBorders>
                    <w:tl2br w:val="nil"/>
                    <w:tr2bl w:val="nil"/>
                  </w:tcBorders>
                  <w:vAlign w:val="center"/>
                </w:tcPr>
                <w:p>
                  <w:pPr>
                    <w:jc w:val="center"/>
                    <w:rPr>
                      <w:bCs/>
                      <w:kern w:val="0"/>
                      <w:szCs w:val="21"/>
                    </w:rPr>
                  </w:pPr>
                  <w:r>
                    <w:rPr>
                      <w:bCs/>
                      <w:kern w:val="0"/>
                      <w:szCs w:val="21"/>
                    </w:rPr>
                    <w:t>25.9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1.1</w:t>
                  </w:r>
                </w:p>
              </w:tc>
              <w:tc>
                <w:tcPr>
                  <w:tcW w:w="707" w:type="dxa"/>
                  <w:gridSpan w:val="2"/>
                  <w:tcBorders>
                    <w:tl2br w:val="nil"/>
                    <w:tr2bl w:val="nil"/>
                  </w:tcBorders>
                  <w:vAlign w:val="center"/>
                </w:tcPr>
                <w:p>
                  <w:pPr>
                    <w:jc w:val="center"/>
                    <w:rPr>
                      <w:bCs/>
                      <w:kern w:val="0"/>
                      <w:szCs w:val="21"/>
                    </w:rPr>
                  </w:pPr>
                  <w:r>
                    <w:rPr>
                      <w:bCs/>
                      <w:kern w:val="0"/>
                      <w:szCs w:val="21"/>
                    </w:rPr>
                    <w:t>0.042</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21.2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0.052</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639" w:type="dxa"/>
                  <w:tcBorders>
                    <w:tl2br w:val="nil"/>
                    <w:tr2bl w:val="nil"/>
                  </w:tcBorders>
                  <w:vAlign w:val="center"/>
                </w:tcPr>
                <w:p>
                  <w:pPr>
                    <w:jc w:val="center"/>
                    <w:rPr>
                      <w:bCs/>
                      <w:kern w:val="0"/>
                      <w:szCs w:val="21"/>
                    </w:rPr>
                  </w:pPr>
                  <w:r>
                    <w:rPr>
                      <w:bCs/>
                      <w:kern w:val="0"/>
                      <w:szCs w:val="21"/>
                    </w:rPr>
                    <w:t>23.6</w:t>
                  </w:r>
                </w:p>
              </w:tc>
              <w:tc>
                <w:tcPr>
                  <w:tcW w:w="712" w:type="dxa"/>
                  <w:gridSpan w:val="2"/>
                  <w:tcBorders>
                    <w:tl2br w:val="nil"/>
                    <w:tr2bl w:val="nil"/>
                  </w:tcBorders>
                  <w:vAlign w:val="center"/>
                </w:tcPr>
                <w:p>
                  <w:pPr>
                    <w:jc w:val="center"/>
                    <w:rPr>
                      <w:bCs/>
                      <w:kern w:val="0"/>
                      <w:szCs w:val="21"/>
                    </w:rPr>
                  </w:pPr>
                  <w:r>
                    <w:rPr>
                      <w:bCs/>
                      <w:kern w:val="0"/>
                      <w:szCs w:val="21"/>
                    </w:rPr>
                    <w:t>116</w:t>
                  </w:r>
                </w:p>
              </w:tc>
              <w:tc>
                <w:tcPr>
                  <w:tcW w:w="714" w:type="dxa"/>
                  <w:gridSpan w:val="2"/>
                  <w:tcBorders>
                    <w:tl2br w:val="nil"/>
                    <w:tr2bl w:val="nil"/>
                  </w:tcBorders>
                  <w:vAlign w:val="center"/>
                </w:tcPr>
                <w:p>
                  <w:pPr>
                    <w:jc w:val="center"/>
                    <w:rPr>
                      <w:bCs/>
                      <w:kern w:val="0"/>
                      <w:szCs w:val="21"/>
                    </w:rPr>
                  </w:pPr>
                  <w:r>
                    <w:rPr>
                      <w:bCs/>
                      <w:kern w:val="0"/>
                      <w:szCs w:val="21"/>
                    </w:rPr>
                    <w:t>68</w:t>
                  </w:r>
                </w:p>
              </w:tc>
              <w:tc>
                <w:tcPr>
                  <w:tcW w:w="713" w:type="dxa"/>
                  <w:gridSpan w:val="2"/>
                  <w:tcBorders>
                    <w:tl2br w:val="nil"/>
                    <w:tr2bl w:val="nil"/>
                  </w:tcBorders>
                  <w:vAlign w:val="center"/>
                </w:tcPr>
                <w:p>
                  <w:pPr>
                    <w:jc w:val="center"/>
                    <w:rPr>
                      <w:bCs/>
                      <w:kern w:val="0"/>
                      <w:szCs w:val="21"/>
                    </w:rPr>
                  </w:pPr>
                  <w:r>
                    <w:rPr>
                      <w:bCs/>
                      <w:kern w:val="0"/>
                      <w:szCs w:val="21"/>
                    </w:rPr>
                    <w:t>196</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tcPr>
                <w:p>
                  <w:pPr>
                    <w:jc w:val="center"/>
                    <w:rPr>
                      <w:bCs/>
                      <w:kern w:val="0"/>
                      <w:szCs w:val="21"/>
                    </w:rPr>
                  </w:pPr>
                  <w:r>
                    <w:rPr>
                      <w:bCs/>
                      <w:kern w:val="0"/>
                      <w:szCs w:val="21"/>
                    </w:rPr>
                    <w:t>0.053</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7月21日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639" w:type="dxa"/>
                  <w:tcBorders>
                    <w:tl2br w:val="nil"/>
                    <w:tr2bl w:val="nil"/>
                  </w:tcBorders>
                  <w:vAlign w:val="center"/>
                </w:tcPr>
                <w:p>
                  <w:pPr>
                    <w:jc w:val="center"/>
                    <w:rPr>
                      <w:bCs/>
                      <w:kern w:val="0"/>
                      <w:szCs w:val="21"/>
                    </w:rPr>
                  </w:pPr>
                  <w:r>
                    <w:rPr>
                      <w:bCs/>
                      <w:kern w:val="0"/>
                      <w:szCs w:val="21"/>
                    </w:rPr>
                    <w:t>33.1</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7" w:type="dxa"/>
                  <w:gridSpan w:val="2"/>
                  <w:tcBorders>
                    <w:tl2br w:val="nil"/>
                    <w:tr2bl w:val="nil"/>
                  </w:tcBorders>
                  <w:vAlign w:val="center"/>
                </w:tcPr>
                <w:p>
                  <w:pPr>
                    <w:jc w:val="center"/>
                    <w:rPr>
                      <w:bCs/>
                      <w:kern w:val="0"/>
                      <w:szCs w:val="21"/>
                    </w:rPr>
                  </w:pPr>
                  <w:r>
                    <w:rPr>
                      <w:bCs/>
                      <w:kern w:val="0"/>
                      <w:szCs w:val="21"/>
                    </w:rPr>
                    <w:t>0.032</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24.8</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1.5</w:t>
                  </w:r>
                </w:p>
              </w:tc>
              <w:tc>
                <w:tcPr>
                  <w:tcW w:w="707" w:type="dxa"/>
                  <w:gridSpan w:val="2"/>
                  <w:tcBorders>
                    <w:tl2br w:val="nil"/>
                    <w:tr2bl w:val="nil"/>
                  </w:tcBorders>
                  <w:vAlign w:val="center"/>
                </w:tcPr>
                <w:p>
                  <w:pPr>
                    <w:jc w:val="center"/>
                    <w:rPr>
                      <w:bCs/>
                      <w:kern w:val="0"/>
                      <w:szCs w:val="21"/>
                    </w:rPr>
                  </w:pPr>
                  <w:r>
                    <w:rPr>
                      <w:bCs/>
                      <w:kern w:val="0"/>
                      <w:szCs w:val="21"/>
                    </w:rPr>
                    <w:t>0.021</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8.1</w:t>
                  </w:r>
                </w:p>
              </w:tc>
              <w:tc>
                <w:tcPr>
                  <w:tcW w:w="639" w:type="dxa"/>
                  <w:tcBorders>
                    <w:tl2br w:val="nil"/>
                    <w:tr2bl w:val="nil"/>
                  </w:tcBorders>
                  <w:vAlign w:val="center"/>
                </w:tcPr>
                <w:p>
                  <w:pPr>
                    <w:jc w:val="center"/>
                    <w:rPr>
                      <w:bCs/>
                      <w:kern w:val="0"/>
                      <w:szCs w:val="21"/>
                    </w:rPr>
                  </w:pPr>
                  <w:r>
                    <w:rPr>
                      <w:bCs/>
                      <w:kern w:val="0"/>
                      <w:szCs w:val="21"/>
                    </w:rPr>
                    <w:t>36.9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vAlign w:val="center"/>
                </w:tcPr>
                <w:p>
                  <w:pPr>
                    <w:jc w:val="center"/>
                    <w:rPr>
                      <w:bCs/>
                      <w:kern w:val="0"/>
                      <w:szCs w:val="21"/>
                    </w:rPr>
                  </w:pPr>
                  <w:r>
                    <w:rPr>
                      <w:bCs/>
                      <w:kern w:val="0"/>
                      <w:szCs w:val="21"/>
                    </w:rPr>
                    <w:t>0.058</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w:t>
                  </w:r>
                  <w:r>
                    <w:rPr>
                      <w:bCs/>
                      <w:kern w:val="0"/>
                      <w:szCs w:val="21"/>
                    </w:rPr>
                    <w:cr/>
                  </w:r>
                  <w:r>
                    <w:rPr>
                      <w:bCs/>
                      <w:kern w:val="0"/>
                      <w:szCs w:val="21"/>
                    </w:rPr>
                    <w:t>0</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639" w:type="dxa"/>
                  <w:tcBorders>
                    <w:tl2br w:val="nil"/>
                    <w:tr2bl w:val="nil"/>
                  </w:tcBorders>
                  <w:vAlign w:val="center"/>
                </w:tcPr>
                <w:p>
                  <w:pPr>
                    <w:jc w:val="center"/>
                    <w:rPr>
                      <w:bCs/>
                      <w:kern w:val="0"/>
                      <w:szCs w:val="21"/>
                    </w:rPr>
                  </w:pPr>
                  <w:r>
                    <w:rPr>
                      <w:bCs/>
                      <w:kern w:val="0"/>
                      <w:szCs w:val="21"/>
                    </w:rPr>
                    <w:t>25.7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7" w:type="dxa"/>
                  <w:gridSpan w:val="2"/>
                  <w:tcBorders>
                    <w:tl2br w:val="nil"/>
                    <w:tr2bl w:val="nil"/>
                  </w:tcBorders>
                  <w:vAlign w:val="center"/>
                </w:tcPr>
                <w:p>
                  <w:pPr>
                    <w:jc w:val="center"/>
                    <w:rPr>
                      <w:bCs/>
                      <w:kern w:val="0"/>
                      <w:szCs w:val="21"/>
                    </w:rPr>
                  </w:pPr>
                  <w:r>
                    <w:rPr>
                      <w:bCs/>
                      <w:kern w:val="0"/>
                      <w:szCs w:val="21"/>
                    </w:rPr>
                    <w:t>0.061</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26.9</w:t>
                  </w:r>
                </w:p>
              </w:tc>
              <w:tc>
                <w:tcPr>
                  <w:tcW w:w="712" w:type="dxa"/>
                  <w:gridSpan w:val="2"/>
                  <w:tcBorders>
                    <w:tl2br w:val="nil"/>
                    <w:tr2bl w:val="nil"/>
                  </w:tcBorders>
                  <w:vAlign w:val="center"/>
                </w:tcPr>
                <w:p>
                  <w:pPr>
                    <w:jc w:val="center"/>
                    <w:rPr>
                      <w:bCs/>
                      <w:kern w:val="0"/>
                      <w:szCs w:val="21"/>
                    </w:rPr>
                  </w:pPr>
                  <w:r>
                    <w:rPr>
                      <w:bCs/>
                      <w:kern w:val="0"/>
                      <w:szCs w:val="21"/>
                    </w:rPr>
                    <w:t>102</w:t>
                  </w:r>
                </w:p>
              </w:tc>
              <w:tc>
                <w:tcPr>
                  <w:tcW w:w="714" w:type="dxa"/>
                  <w:gridSpan w:val="2"/>
                  <w:tcBorders>
                    <w:tl2br w:val="nil"/>
                    <w:tr2bl w:val="nil"/>
                  </w:tcBorders>
                  <w:vAlign w:val="center"/>
                </w:tcPr>
                <w:p>
                  <w:pPr>
                    <w:jc w:val="center"/>
                    <w:rPr>
                      <w:bCs/>
                      <w:kern w:val="0"/>
                      <w:szCs w:val="21"/>
                    </w:rPr>
                  </w:pPr>
                  <w:r>
                    <w:rPr>
                      <w:bCs/>
                      <w:kern w:val="0"/>
                      <w:szCs w:val="21"/>
                    </w:rPr>
                    <w:t>54</w:t>
                  </w:r>
                </w:p>
              </w:tc>
              <w:tc>
                <w:tcPr>
                  <w:tcW w:w="713" w:type="dxa"/>
                  <w:gridSpan w:val="2"/>
                  <w:tcBorders>
                    <w:tl2br w:val="nil"/>
                    <w:tr2bl w:val="nil"/>
                  </w:tcBorders>
                  <w:vAlign w:val="center"/>
                </w:tcPr>
                <w:p>
                  <w:pPr>
                    <w:jc w:val="center"/>
                    <w:rPr>
                      <w:bCs/>
                      <w:kern w:val="0"/>
                      <w:szCs w:val="21"/>
                    </w:rPr>
                  </w:pPr>
                  <w:r>
                    <w:rPr>
                      <w:bCs/>
                      <w:kern w:val="0"/>
                      <w:szCs w:val="21"/>
                    </w:rPr>
                    <w:t>177</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tcPr>
                <w:p>
                  <w:pPr>
                    <w:jc w:val="center"/>
                    <w:rPr>
                      <w:bCs/>
                      <w:kern w:val="0"/>
                      <w:szCs w:val="21"/>
                    </w:rPr>
                  </w:pPr>
                  <w:r>
                    <w:rPr>
                      <w:bCs/>
                      <w:kern w:val="0"/>
                      <w:szCs w:val="21"/>
                    </w:rPr>
                    <w:t>0.043</w:t>
                  </w:r>
                </w:p>
              </w:tc>
              <w:tc>
                <w:tcPr>
                  <w:tcW w:w="855" w:type="dxa"/>
                  <w:gridSpan w:val="2"/>
                  <w:tcBorders>
                    <w:tl2br w:val="nil"/>
                    <w:tr2bl w:val="nil"/>
                  </w:tcBorders>
                </w:tcPr>
                <w:p>
                  <w:pPr>
                    <w:jc w:val="center"/>
                    <w:rPr>
                      <w:bCs/>
                      <w:kern w:val="0"/>
                      <w:szCs w:val="21"/>
                    </w:rPr>
                  </w:pPr>
                  <w:r>
                    <w:rPr>
                      <w:bCs/>
                      <w:kern w:val="0"/>
                      <w:szCs w:val="21"/>
                    </w:rPr>
                    <w:t>0.003</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7月22日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35.2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7" w:type="dxa"/>
                  <w:gridSpan w:val="2"/>
                  <w:tcBorders>
                    <w:tl2br w:val="nil"/>
                    <w:tr2bl w:val="nil"/>
                  </w:tcBorders>
                  <w:vAlign w:val="center"/>
                </w:tcPr>
                <w:p>
                  <w:pPr>
                    <w:jc w:val="center"/>
                    <w:rPr>
                      <w:bCs/>
                      <w:kern w:val="0"/>
                      <w:szCs w:val="21"/>
                    </w:rPr>
                  </w:pPr>
                  <w:r>
                    <w:rPr>
                      <w:bCs/>
                      <w:kern w:val="0"/>
                      <w:szCs w:val="21"/>
                    </w:rPr>
                    <w:t>0.074</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8.2</w:t>
                  </w:r>
                </w:p>
              </w:tc>
              <w:tc>
                <w:tcPr>
                  <w:tcW w:w="639" w:type="dxa"/>
                  <w:tcBorders>
                    <w:tl2br w:val="nil"/>
                    <w:tr2bl w:val="nil"/>
                  </w:tcBorders>
                  <w:vAlign w:val="center"/>
                </w:tcPr>
                <w:p>
                  <w:pPr>
                    <w:jc w:val="center"/>
                    <w:rPr>
                      <w:bCs/>
                      <w:kern w:val="0"/>
                      <w:szCs w:val="21"/>
                    </w:rPr>
                  </w:pPr>
                  <w:r>
                    <w:rPr>
                      <w:bCs/>
                      <w:kern w:val="0"/>
                      <w:szCs w:val="21"/>
                    </w:rPr>
                    <w:t>22.1</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0.065</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639" w:type="dxa"/>
                  <w:tcBorders>
                    <w:tl2br w:val="nil"/>
                    <w:tr2bl w:val="nil"/>
                  </w:tcBorders>
                  <w:vAlign w:val="center"/>
                </w:tcPr>
                <w:p>
                  <w:pPr>
                    <w:jc w:val="center"/>
                    <w:rPr>
                      <w:bCs/>
                      <w:kern w:val="0"/>
                      <w:szCs w:val="21"/>
                    </w:rPr>
                  </w:pPr>
                  <w:r>
                    <w:rPr>
                      <w:bCs/>
                      <w:kern w:val="0"/>
                      <w:szCs w:val="21"/>
                    </w:rPr>
                    <w:t>20.3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7" w:type="dxa"/>
                  <w:gridSpan w:val="2"/>
                  <w:tcBorders>
                    <w:tl2br w:val="nil"/>
                    <w:tr2bl w:val="nil"/>
                  </w:tcBorders>
                  <w:vAlign w:val="center"/>
                </w:tcPr>
                <w:p>
                  <w:pPr>
                    <w:jc w:val="center"/>
                    <w:rPr>
                      <w:bCs/>
                      <w:kern w:val="0"/>
                      <w:szCs w:val="21"/>
                    </w:rPr>
                  </w:pPr>
                  <w:r>
                    <w:rPr>
                      <w:bCs/>
                      <w:kern w:val="0"/>
                      <w:szCs w:val="21"/>
                    </w:rPr>
                    <w:t>0.052</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42.7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0.029</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639" w:type="dxa"/>
                  <w:tcBorders>
                    <w:tl2br w:val="nil"/>
                    <w:tr2bl w:val="nil"/>
                  </w:tcBorders>
                  <w:vAlign w:val="center"/>
                </w:tcPr>
                <w:p>
                  <w:pPr>
                    <w:jc w:val="center"/>
                    <w:rPr>
                      <w:bCs/>
                      <w:kern w:val="0"/>
                      <w:szCs w:val="21"/>
                    </w:rPr>
                  </w:pPr>
                  <w:r>
                    <w:rPr>
                      <w:bCs/>
                      <w:kern w:val="0"/>
                      <w:szCs w:val="21"/>
                    </w:rPr>
                    <w:t>30.3</w:t>
                  </w:r>
                </w:p>
              </w:tc>
              <w:tc>
                <w:tcPr>
                  <w:tcW w:w="712" w:type="dxa"/>
                  <w:gridSpan w:val="2"/>
                  <w:tcBorders>
                    <w:tl2br w:val="nil"/>
                    <w:tr2bl w:val="nil"/>
                  </w:tcBorders>
                  <w:vAlign w:val="center"/>
                </w:tcPr>
                <w:p>
                  <w:pPr>
                    <w:jc w:val="center"/>
                    <w:rPr>
                      <w:bCs/>
                      <w:kern w:val="0"/>
                      <w:szCs w:val="21"/>
                    </w:rPr>
                  </w:pPr>
                  <w:r>
                    <w:rPr>
                      <w:bCs/>
                      <w:kern w:val="0"/>
                      <w:szCs w:val="21"/>
                    </w:rPr>
                    <w:t>117</w:t>
                  </w:r>
                </w:p>
              </w:tc>
              <w:tc>
                <w:tcPr>
                  <w:tcW w:w="714" w:type="dxa"/>
                  <w:gridSpan w:val="2"/>
                  <w:tcBorders>
                    <w:tl2br w:val="nil"/>
                    <w:tr2bl w:val="nil"/>
                  </w:tcBorders>
                  <w:vAlign w:val="center"/>
                </w:tcPr>
                <w:p>
                  <w:pPr>
                    <w:jc w:val="center"/>
                    <w:rPr>
                      <w:bCs/>
                      <w:kern w:val="0"/>
                      <w:szCs w:val="21"/>
                    </w:rPr>
                  </w:pPr>
                  <w:r>
                    <w:rPr>
                      <w:bCs/>
                      <w:kern w:val="0"/>
                      <w:szCs w:val="21"/>
                    </w:rPr>
                    <w:t>61</w:t>
                  </w:r>
                </w:p>
              </w:tc>
              <w:tc>
                <w:tcPr>
                  <w:tcW w:w="713" w:type="dxa"/>
                  <w:gridSpan w:val="2"/>
                  <w:tcBorders>
                    <w:tl2br w:val="nil"/>
                    <w:tr2bl w:val="nil"/>
                  </w:tcBorders>
                  <w:vAlign w:val="center"/>
                </w:tcPr>
                <w:p>
                  <w:pPr>
                    <w:jc w:val="center"/>
                    <w:rPr>
                      <w:bCs/>
                      <w:kern w:val="0"/>
                      <w:szCs w:val="21"/>
                    </w:rPr>
                  </w:pPr>
                  <w:r>
                    <w:rPr>
                      <w:bCs/>
                      <w:kern w:val="0"/>
                      <w:szCs w:val="21"/>
                    </w:rPr>
                    <w:t>193</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7" w:type="dxa"/>
                  <w:gridSpan w:val="2"/>
                  <w:tcBorders>
                    <w:tl2br w:val="nil"/>
                    <w:tr2bl w:val="nil"/>
                  </w:tcBorders>
                </w:tcPr>
                <w:p>
                  <w:pPr>
                    <w:jc w:val="center"/>
                    <w:rPr>
                      <w:bCs/>
                      <w:kern w:val="0"/>
                      <w:szCs w:val="21"/>
                    </w:rPr>
                  </w:pPr>
                  <w:r>
                    <w:rPr>
                      <w:bCs/>
                      <w:kern w:val="0"/>
                      <w:szCs w:val="21"/>
                    </w:rPr>
                    <w:t>0.055</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7月23日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15.6</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vAlign w:val="center"/>
                </w:tcPr>
                <w:p>
                  <w:pPr>
                    <w:jc w:val="center"/>
                    <w:rPr>
                      <w:bCs/>
                      <w:kern w:val="0"/>
                      <w:szCs w:val="21"/>
                    </w:rPr>
                  </w:pPr>
                  <w:r>
                    <w:rPr>
                      <w:bCs/>
                      <w:kern w:val="0"/>
                      <w:szCs w:val="21"/>
                    </w:rPr>
                    <w:t>0.033</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8.1</w:t>
                  </w:r>
                </w:p>
              </w:tc>
              <w:tc>
                <w:tcPr>
                  <w:tcW w:w="639" w:type="dxa"/>
                  <w:tcBorders>
                    <w:tl2br w:val="nil"/>
                    <w:tr2bl w:val="nil"/>
                  </w:tcBorders>
                  <w:vAlign w:val="center"/>
                </w:tcPr>
                <w:p>
                  <w:pPr>
                    <w:jc w:val="center"/>
                    <w:rPr>
                      <w:bCs/>
                      <w:kern w:val="0"/>
                      <w:szCs w:val="21"/>
                    </w:rPr>
                  </w:pPr>
                  <w:r>
                    <w:rPr>
                      <w:bCs/>
                      <w:kern w:val="0"/>
                      <w:szCs w:val="21"/>
                    </w:rPr>
                    <w:t>22.7</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7" w:type="dxa"/>
                  <w:gridSpan w:val="2"/>
                  <w:tcBorders>
                    <w:tl2br w:val="nil"/>
                    <w:tr2bl w:val="nil"/>
                  </w:tcBorders>
                  <w:vAlign w:val="center"/>
                </w:tcPr>
                <w:p>
                  <w:pPr>
                    <w:jc w:val="center"/>
                    <w:rPr>
                      <w:bCs/>
                      <w:kern w:val="0"/>
                      <w:szCs w:val="21"/>
                    </w:rPr>
                  </w:pPr>
                  <w:r>
                    <w:rPr>
                      <w:bCs/>
                      <w:kern w:val="0"/>
                      <w:szCs w:val="21"/>
                    </w:rPr>
                    <w:t>0.044</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7.2</w:t>
                  </w:r>
                </w:p>
              </w:tc>
              <w:tc>
                <w:tcPr>
                  <w:tcW w:w="639" w:type="dxa"/>
                  <w:tcBorders>
                    <w:tl2br w:val="nil"/>
                    <w:tr2bl w:val="nil"/>
                  </w:tcBorders>
                  <w:vAlign w:val="center"/>
                </w:tcPr>
                <w:p>
                  <w:pPr>
                    <w:jc w:val="center"/>
                    <w:rPr>
                      <w:bCs/>
                      <w:kern w:val="0"/>
                      <w:szCs w:val="21"/>
                    </w:rPr>
                  </w:pPr>
                  <w:r>
                    <w:rPr>
                      <w:bCs/>
                      <w:kern w:val="0"/>
                      <w:szCs w:val="21"/>
                    </w:rPr>
                    <w:t>30.3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vAlign w:val="center"/>
                </w:tcPr>
                <w:p>
                  <w:pPr>
                    <w:jc w:val="center"/>
                    <w:rPr>
                      <w:bCs/>
                      <w:kern w:val="0"/>
                      <w:szCs w:val="21"/>
                    </w:rPr>
                  </w:pPr>
                  <w:r>
                    <w:rPr>
                      <w:bCs/>
                      <w:kern w:val="0"/>
                      <w:szCs w:val="21"/>
                    </w:rPr>
                    <w:t>0.051</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639" w:type="dxa"/>
                  <w:tcBorders>
                    <w:tl2br w:val="nil"/>
                    <w:tr2bl w:val="nil"/>
                  </w:tcBorders>
                  <w:vAlign w:val="center"/>
                </w:tcPr>
                <w:p>
                  <w:pPr>
                    <w:jc w:val="center"/>
                    <w:rPr>
                      <w:bCs/>
                      <w:kern w:val="0"/>
                      <w:szCs w:val="21"/>
                    </w:rPr>
                  </w:pPr>
                  <w:r>
                    <w:rPr>
                      <w:bCs/>
                      <w:kern w:val="0"/>
                      <w:szCs w:val="21"/>
                    </w:rPr>
                    <w:t>25.8</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7" w:type="dxa"/>
                  <w:gridSpan w:val="2"/>
                  <w:tcBorders>
                    <w:tl2br w:val="nil"/>
                    <w:tr2bl w:val="nil"/>
                  </w:tcBorders>
                  <w:vAlign w:val="center"/>
                </w:tcPr>
                <w:p>
                  <w:pPr>
                    <w:jc w:val="center"/>
                    <w:rPr>
                      <w:bCs/>
                      <w:kern w:val="0"/>
                      <w:szCs w:val="21"/>
                    </w:rPr>
                  </w:pPr>
                  <w:r>
                    <w:rPr>
                      <w:bCs/>
                      <w:kern w:val="0"/>
                      <w:szCs w:val="21"/>
                    </w:rPr>
                    <w:t>0.029</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639" w:type="dxa"/>
                  <w:tcBorders>
                    <w:tl2br w:val="nil"/>
                    <w:tr2bl w:val="nil"/>
                  </w:tcBorders>
                  <w:vAlign w:val="center"/>
                </w:tcPr>
                <w:p>
                  <w:pPr>
                    <w:jc w:val="center"/>
                    <w:rPr>
                      <w:bCs/>
                      <w:kern w:val="0"/>
                      <w:szCs w:val="21"/>
                    </w:rPr>
                  </w:pPr>
                  <w:r>
                    <w:rPr>
                      <w:bCs/>
                      <w:kern w:val="0"/>
                      <w:szCs w:val="21"/>
                    </w:rPr>
                    <w:t>26.3</w:t>
                  </w:r>
                </w:p>
              </w:tc>
              <w:tc>
                <w:tcPr>
                  <w:tcW w:w="712" w:type="dxa"/>
                  <w:gridSpan w:val="2"/>
                  <w:tcBorders>
                    <w:tl2br w:val="nil"/>
                    <w:tr2bl w:val="nil"/>
                  </w:tcBorders>
                  <w:vAlign w:val="center"/>
                </w:tcPr>
                <w:p>
                  <w:pPr>
                    <w:jc w:val="center"/>
                    <w:rPr>
                      <w:bCs/>
                      <w:kern w:val="0"/>
                      <w:szCs w:val="21"/>
                    </w:rPr>
                  </w:pPr>
                  <w:r>
                    <w:rPr>
                      <w:bCs/>
                      <w:kern w:val="0"/>
                      <w:szCs w:val="21"/>
                    </w:rPr>
                    <w:t>120</w:t>
                  </w:r>
                </w:p>
              </w:tc>
              <w:tc>
                <w:tcPr>
                  <w:tcW w:w="714" w:type="dxa"/>
                  <w:gridSpan w:val="2"/>
                  <w:tcBorders>
                    <w:tl2br w:val="nil"/>
                    <w:tr2bl w:val="nil"/>
                  </w:tcBorders>
                  <w:vAlign w:val="center"/>
                </w:tcPr>
                <w:p>
                  <w:pPr>
                    <w:jc w:val="center"/>
                    <w:rPr>
                      <w:bCs/>
                      <w:kern w:val="0"/>
                      <w:szCs w:val="21"/>
                    </w:rPr>
                  </w:pPr>
                  <w:r>
                    <w:rPr>
                      <w:bCs/>
                      <w:kern w:val="0"/>
                      <w:szCs w:val="21"/>
                    </w:rPr>
                    <w:t>73</w:t>
                  </w:r>
                </w:p>
              </w:tc>
              <w:tc>
                <w:tcPr>
                  <w:tcW w:w="713" w:type="dxa"/>
                  <w:gridSpan w:val="2"/>
                  <w:tcBorders>
                    <w:tl2br w:val="nil"/>
                    <w:tr2bl w:val="nil"/>
                  </w:tcBorders>
                  <w:vAlign w:val="center"/>
                </w:tcPr>
                <w:p>
                  <w:pPr>
                    <w:jc w:val="center"/>
                    <w:rPr>
                      <w:bCs/>
                      <w:kern w:val="0"/>
                      <w:szCs w:val="21"/>
                    </w:rPr>
                  </w:pPr>
                  <w:r>
                    <w:rPr>
                      <w:bCs/>
                      <w:kern w:val="0"/>
                      <w:szCs w:val="21"/>
                    </w:rPr>
                    <w:t>205</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tcPr>
                <w:p>
                  <w:pPr>
                    <w:jc w:val="center"/>
                    <w:rPr>
                      <w:bCs/>
                      <w:kern w:val="0"/>
                      <w:szCs w:val="21"/>
                    </w:rPr>
                  </w:pPr>
                  <w:r>
                    <w:rPr>
                      <w:bCs/>
                      <w:kern w:val="0"/>
                      <w:szCs w:val="21"/>
                    </w:rPr>
                    <w:t>0.039</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7月24日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18.9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0.4</w:t>
                  </w:r>
                </w:p>
              </w:tc>
              <w:tc>
                <w:tcPr>
                  <w:tcW w:w="707" w:type="dxa"/>
                  <w:gridSpan w:val="2"/>
                  <w:tcBorders>
                    <w:tl2br w:val="nil"/>
                    <w:tr2bl w:val="nil"/>
                  </w:tcBorders>
                  <w:vAlign w:val="center"/>
                </w:tcPr>
                <w:p>
                  <w:pPr>
                    <w:jc w:val="center"/>
                    <w:rPr>
                      <w:bCs/>
                      <w:kern w:val="0"/>
                      <w:szCs w:val="21"/>
                    </w:rPr>
                  </w:pPr>
                  <w:r>
                    <w:rPr>
                      <w:bCs/>
                      <w:kern w:val="0"/>
                      <w:szCs w:val="21"/>
                    </w:rPr>
                    <w:t>0.036</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22.5</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vAlign w:val="center"/>
                </w:tcPr>
                <w:p>
                  <w:pPr>
                    <w:jc w:val="center"/>
                    <w:rPr>
                      <w:bCs/>
                      <w:kern w:val="0"/>
                      <w:szCs w:val="21"/>
                    </w:rPr>
                  </w:pPr>
                  <w:r>
                    <w:rPr>
                      <w:bCs/>
                      <w:kern w:val="0"/>
                      <w:szCs w:val="21"/>
                    </w:rPr>
                    <w:t>0.022</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639" w:type="dxa"/>
                  <w:tcBorders>
                    <w:tl2br w:val="nil"/>
                    <w:tr2bl w:val="nil"/>
                  </w:tcBorders>
                  <w:vAlign w:val="center"/>
                </w:tcPr>
                <w:p>
                  <w:pPr>
                    <w:jc w:val="center"/>
                    <w:rPr>
                      <w:bCs/>
                      <w:kern w:val="0"/>
                      <w:szCs w:val="21"/>
                    </w:rPr>
                  </w:pPr>
                  <w:r>
                    <w:rPr>
                      <w:bCs/>
                      <w:kern w:val="0"/>
                      <w:szCs w:val="21"/>
                    </w:rPr>
                    <w:t>34.2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0.044</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639" w:type="dxa"/>
                  <w:tcBorders>
                    <w:tl2br w:val="nil"/>
                    <w:tr2bl w:val="nil"/>
                  </w:tcBorders>
                  <w:vAlign w:val="center"/>
                </w:tcPr>
                <w:p>
                  <w:pPr>
                    <w:jc w:val="center"/>
                    <w:rPr>
                      <w:bCs/>
                      <w:kern w:val="0"/>
                      <w:szCs w:val="21"/>
                    </w:rPr>
                  </w:pPr>
                  <w:r>
                    <w:rPr>
                      <w:bCs/>
                      <w:kern w:val="0"/>
                      <w:szCs w:val="21"/>
                    </w:rPr>
                    <w:t>26.8</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vAlign w:val="center"/>
                </w:tcPr>
                <w:p>
                  <w:pPr>
                    <w:jc w:val="center"/>
                    <w:rPr>
                      <w:bCs/>
                      <w:kern w:val="0"/>
                      <w:szCs w:val="21"/>
                    </w:rPr>
                  </w:pPr>
                  <w:r>
                    <w:rPr>
                      <w:bCs/>
                      <w:kern w:val="0"/>
                      <w:szCs w:val="21"/>
                    </w:rPr>
                    <w:t>0.043</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639" w:type="dxa"/>
                  <w:tcBorders>
                    <w:tl2br w:val="nil"/>
                    <w:tr2bl w:val="nil"/>
                  </w:tcBorders>
                  <w:vAlign w:val="center"/>
                </w:tcPr>
                <w:p>
                  <w:pPr>
                    <w:jc w:val="center"/>
                    <w:rPr>
                      <w:bCs/>
                      <w:kern w:val="0"/>
                      <w:szCs w:val="21"/>
                    </w:rPr>
                  </w:pPr>
                  <w:r>
                    <w:rPr>
                      <w:bCs/>
                      <w:kern w:val="0"/>
                      <w:szCs w:val="21"/>
                    </w:rPr>
                    <w:t>27.4</w:t>
                  </w:r>
                </w:p>
              </w:tc>
              <w:tc>
                <w:tcPr>
                  <w:tcW w:w="712" w:type="dxa"/>
                  <w:gridSpan w:val="2"/>
                  <w:tcBorders>
                    <w:tl2br w:val="nil"/>
                    <w:tr2bl w:val="nil"/>
                  </w:tcBorders>
                  <w:vAlign w:val="center"/>
                </w:tcPr>
                <w:p>
                  <w:pPr>
                    <w:jc w:val="center"/>
                    <w:rPr>
                      <w:bCs/>
                      <w:kern w:val="0"/>
                      <w:szCs w:val="21"/>
                    </w:rPr>
                  </w:pPr>
                  <w:r>
                    <w:rPr>
                      <w:bCs/>
                      <w:kern w:val="0"/>
                      <w:szCs w:val="21"/>
                    </w:rPr>
                    <w:t>111</w:t>
                  </w:r>
                </w:p>
              </w:tc>
              <w:tc>
                <w:tcPr>
                  <w:tcW w:w="714" w:type="dxa"/>
                  <w:gridSpan w:val="2"/>
                  <w:tcBorders>
                    <w:tl2br w:val="nil"/>
                    <w:tr2bl w:val="nil"/>
                  </w:tcBorders>
                  <w:vAlign w:val="center"/>
                </w:tcPr>
                <w:p>
                  <w:pPr>
                    <w:jc w:val="center"/>
                    <w:rPr>
                      <w:bCs/>
                      <w:kern w:val="0"/>
                      <w:szCs w:val="21"/>
                    </w:rPr>
                  </w:pPr>
                  <w:r>
                    <w:rPr>
                      <w:bCs/>
                      <w:kern w:val="0"/>
                      <w:szCs w:val="21"/>
                    </w:rPr>
                    <w:t>62</w:t>
                  </w:r>
                </w:p>
              </w:tc>
              <w:tc>
                <w:tcPr>
                  <w:tcW w:w="713" w:type="dxa"/>
                  <w:gridSpan w:val="2"/>
                  <w:tcBorders>
                    <w:tl2br w:val="nil"/>
                    <w:tr2bl w:val="nil"/>
                  </w:tcBorders>
                  <w:vAlign w:val="center"/>
                </w:tcPr>
                <w:p>
                  <w:pPr>
                    <w:jc w:val="center"/>
                    <w:rPr>
                      <w:bCs/>
                      <w:kern w:val="0"/>
                      <w:szCs w:val="21"/>
                    </w:rPr>
                  </w:pPr>
                  <w:r>
                    <w:rPr>
                      <w:bCs/>
                      <w:kern w:val="0"/>
                      <w:szCs w:val="21"/>
                    </w:rPr>
                    <w:t>188</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7" w:type="dxa"/>
                  <w:gridSpan w:val="2"/>
                  <w:tcBorders>
                    <w:tl2br w:val="nil"/>
                    <w:tr2bl w:val="nil"/>
                  </w:tcBorders>
                </w:tcPr>
                <w:p>
                  <w:pPr>
                    <w:jc w:val="center"/>
                    <w:rPr>
                      <w:bCs/>
                      <w:kern w:val="0"/>
                      <w:szCs w:val="21"/>
                    </w:rPr>
                  </w:pPr>
                  <w:r>
                    <w:rPr>
                      <w:bCs/>
                      <w:kern w:val="0"/>
                      <w:szCs w:val="21"/>
                    </w:rPr>
                    <w:t>0.037</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7月25日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8.1</w:t>
                  </w:r>
                </w:p>
              </w:tc>
              <w:tc>
                <w:tcPr>
                  <w:tcW w:w="639" w:type="dxa"/>
                  <w:tcBorders>
                    <w:tl2br w:val="nil"/>
                    <w:tr2bl w:val="nil"/>
                  </w:tcBorders>
                  <w:vAlign w:val="center"/>
                </w:tcPr>
                <w:p>
                  <w:pPr>
                    <w:jc w:val="center"/>
                    <w:rPr>
                      <w:bCs/>
                      <w:kern w:val="0"/>
                      <w:szCs w:val="21"/>
                    </w:rPr>
                  </w:pPr>
                  <w:r>
                    <w:rPr>
                      <w:bCs/>
                      <w:kern w:val="0"/>
                      <w:szCs w:val="21"/>
                    </w:rPr>
                    <w:t>30.1</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7" w:type="dxa"/>
                  <w:gridSpan w:val="2"/>
                  <w:tcBorders>
                    <w:tl2br w:val="nil"/>
                    <w:tr2bl w:val="nil"/>
                  </w:tcBorders>
                  <w:vAlign w:val="center"/>
                </w:tcPr>
                <w:p>
                  <w:pPr>
                    <w:jc w:val="center"/>
                    <w:rPr>
                      <w:bCs/>
                      <w:kern w:val="0"/>
                      <w:szCs w:val="21"/>
                    </w:rPr>
                  </w:pPr>
                  <w:r>
                    <w:rPr>
                      <w:bCs/>
                      <w:kern w:val="0"/>
                      <w:szCs w:val="21"/>
                    </w:rPr>
                    <w:t>0.051</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639" w:type="dxa"/>
                  <w:tcBorders>
                    <w:tl2br w:val="nil"/>
                    <w:tr2bl w:val="nil"/>
                  </w:tcBorders>
                  <w:vAlign w:val="center"/>
                </w:tcPr>
                <w:p>
                  <w:pPr>
                    <w:jc w:val="center"/>
                    <w:rPr>
                      <w:bCs/>
                      <w:kern w:val="0"/>
                      <w:szCs w:val="21"/>
                    </w:rPr>
                  </w:pPr>
                  <w:r>
                    <w:rPr>
                      <w:bCs/>
                      <w:kern w:val="0"/>
                      <w:szCs w:val="21"/>
                    </w:rPr>
                    <w:t>25.3</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0.068</w:t>
                  </w:r>
                </w:p>
              </w:tc>
              <w:tc>
                <w:tcPr>
                  <w:tcW w:w="855" w:type="dxa"/>
                  <w:gridSpan w:val="2"/>
                  <w:tcBorders>
                    <w:tl2br w:val="nil"/>
                    <w:tr2bl w:val="nil"/>
                  </w:tcBorders>
                  <w:vAlign w:val="center"/>
                </w:tcPr>
                <w:p>
                  <w:pPr>
                    <w:jc w:val="center"/>
                    <w:rPr>
                      <w:bCs/>
                      <w:kern w:val="0"/>
                      <w:szCs w:val="21"/>
                    </w:rPr>
                  </w:pPr>
                  <w:r>
                    <w:rPr>
                      <w:bCs/>
                      <w:kern w:val="0"/>
                      <w:szCs w:val="21"/>
                    </w:rPr>
                    <w:t>0.003</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8.2</w:t>
                  </w:r>
                </w:p>
              </w:tc>
              <w:tc>
                <w:tcPr>
                  <w:tcW w:w="639" w:type="dxa"/>
                  <w:tcBorders>
                    <w:tl2br w:val="nil"/>
                    <w:tr2bl w:val="nil"/>
                  </w:tcBorders>
                  <w:vAlign w:val="center"/>
                </w:tcPr>
                <w:p>
                  <w:pPr>
                    <w:jc w:val="center"/>
                    <w:rPr>
                      <w:bCs/>
                      <w:kern w:val="0"/>
                      <w:szCs w:val="21"/>
                    </w:rPr>
                  </w:pPr>
                  <w:r>
                    <w:rPr>
                      <w:bCs/>
                      <w:kern w:val="0"/>
                      <w:szCs w:val="21"/>
                    </w:rPr>
                    <w:t>16.9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1.1</w:t>
                  </w:r>
                </w:p>
              </w:tc>
              <w:tc>
                <w:tcPr>
                  <w:tcW w:w="707" w:type="dxa"/>
                  <w:gridSpan w:val="2"/>
                  <w:tcBorders>
                    <w:tl2br w:val="nil"/>
                    <w:tr2bl w:val="nil"/>
                  </w:tcBorders>
                  <w:vAlign w:val="center"/>
                </w:tcPr>
                <w:p>
                  <w:pPr>
                    <w:jc w:val="center"/>
                    <w:rPr>
                      <w:bCs/>
                      <w:kern w:val="0"/>
                      <w:szCs w:val="21"/>
                    </w:rPr>
                  </w:pPr>
                  <w:r>
                    <w:rPr>
                      <w:bCs/>
                      <w:kern w:val="0"/>
                      <w:szCs w:val="21"/>
                    </w:rPr>
                    <w:t>0.074</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639" w:type="dxa"/>
                  <w:tcBorders>
                    <w:tl2br w:val="nil"/>
                    <w:tr2bl w:val="nil"/>
                  </w:tcBorders>
                  <w:vAlign w:val="center"/>
                </w:tcPr>
                <w:p>
                  <w:pPr>
                    <w:jc w:val="center"/>
                    <w:rPr>
                      <w:bCs/>
                      <w:kern w:val="0"/>
                      <w:szCs w:val="21"/>
                    </w:rPr>
                  </w:pPr>
                  <w:r>
                    <w:rPr>
                      <w:bCs/>
                      <w:kern w:val="0"/>
                      <w:szCs w:val="21"/>
                    </w:rPr>
                    <w:t>21.2</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vAlign w:val="center"/>
                </w:tcPr>
                <w:p>
                  <w:pPr>
                    <w:jc w:val="center"/>
                    <w:rPr>
                      <w:bCs/>
                      <w:kern w:val="0"/>
                      <w:szCs w:val="21"/>
                    </w:rPr>
                  </w:pPr>
                  <w:r>
                    <w:rPr>
                      <w:bCs/>
                      <w:kern w:val="0"/>
                      <w:szCs w:val="21"/>
                    </w:rPr>
                    <w:t>0.025</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23.6</w:t>
                  </w:r>
                </w:p>
              </w:tc>
              <w:tc>
                <w:tcPr>
                  <w:tcW w:w="712" w:type="dxa"/>
                  <w:gridSpan w:val="2"/>
                  <w:tcBorders>
                    <w:tl2br w:val="nil"/>
                    <w:tr2bl w:val="nil"/>
                  </w:tcBorders>
                  <w:vAlign w:val="center"/>
                </w:tcPr>
                <w:p>
                  <w:pPr>
                    <w:jc w:val="center"/>
                    <w:rPr>
                      <w:bCs/>
                      <w:kern w:val="0"/>
                      <w:szCs w:val="21"/>
                    </w:rPr>
                  </w:pPr>
                  <w:r>
                    <w:rPr>
                      <w:bCs/>
                      <w:kern w:val="0"/>
                      <w:szCs w:val="21"/>
                    </w:rPr>
                    <w:t>102</w:t>
                  </w:r>
                </w:p>
              </w:tc>
              <w:tc>
                <w:tcPr>
                  <w:tcW w:w="714" w:type="dxa"/>
                  <w:gridSpan w:val="2"/>
                  <w:tcBorders>
                    <w:tl2br w:val="nil"/>
                    <w:tr2bl w:val="nil"/>
                  </w:tcBorders>
                  <w:vAlign w:val="center"/>
                </w:tcPr>
                <w:p>
                  <w:pPr>
                    <w:jc w:val="center"/>
                    <w:rPr>
                      <w:bCs/>
                      <w:kern w:val="0"/>
                      <w:szCs w:val="21"/>
                    </w:rPr>
                  </w:pPr>
                  <w:r>
                    <w:rPr>
                      <w:bCs/>
                      <w:kern w:val="0"/>
                      <w:szCs w:val="21"/>
                    </w:rPr>
                    <w:t>58</w:t>
                  </w:r>
                </w:p>
              </w:tc>
              <w:tc>
                <w:tcPr>
                  <w:tcW w:w="713" w:type="dxa"/>
                  <w:gridSpan w:val="2"/>
                  <w:tcBorders>
                    <w:tl2br w:val="nil"/>
                    <w:tr2bl w:val="nil"/>
                  </w:tcBorders>
                  <w:vAlign w:val="center"/>
                </w:tcPr>
                <w:p>
                  <w:pPr>
                    <w:jc w:val="center"/>
                    <w:rPr>
                      <w:bCs/>
                      <w:kern w:val="0"/>
                      <w:szCs w:val="21"/>
                    </w:rPr>
                  </w:pPr>
                  <w:r>
                    <w:rPr>
                      <w:bCs/>
                      <w:kern w:val="0"/>
                      <w:szCs w:val="21"/>
                    </w:rPr>
                    <w:t>191</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7" w:type="dxa"/>
                  <w:gridSpan w:val="2"/>
                  <w:tcBorders>
                    <w:tl2br w:val="nil"/>
                    <w:tr2bl w:val="nil"/>
                  </w:tcBorders>
                </w:tcPr>
                <w:p>
                  <w:pPr>
                    <w:jc w:val="center"/>
                    <w:rPr>
                      <w:bCs/>
                      <w:kern w:val="0"/>
                      <w:szCs w:val="21"/>
                    </w:rPr>
                  </w:pPr>
                  <w:r>
                    <w:rPr>
                      <w:bCs/>
                      <w:kern w:val="0"/>
                      <w:szCs w:val="21"/>
                    </w:rPr>
                    <w:t>0.055</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7月26日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639" w:type="dxa"/>
                  <w:tcBorders>
                    <w:tl2br w:val="nil"/>
                    <w:tr2bl w:val="nil"/>
                  </w:tcBorders>
                  <w:vAlign w:val="center"/>
                </w:tcPr>
                <w:p>
                  <w:pPr>
                    <w:jc w:val="center"/>
                    <w:rPr>
                      <w:bCs/>
                      <w:kern w:val="0"/>
                      <w:szCs w:val="21"/>
                    </w:rPr>
                  </w:pPr>
                  <w:r>
                    <w:rPr>
                      <w:bCs/>
                      <w:kern w:val="0"/>
                      <w:szCs w:val="21"/>
                    </w:rPr>
                    <w:t>18.9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7" w:type="dxa"/>
                  <w:gridSpan w:val="2"/>
                  <w:tcBorders>
                    <w:tl2br w:val="nil"/>
                    <w:tr2bl w:val="nil"/>
                  </w:tcBorders>
                  <w:vAlign w:val="center"/>
                </w:tcPr>
                <w:p>
                  <w:pPr>
                    <w:jc w:val="center"/>
                    <w:rPr>
                      <w:bCs/>
                      <w:kern w:val="0"/>
                      <w:szCs w:val="21"/>
                    </w:rPr>
                  </w:pPr>
                  <w:r>
                    <w:rPr>
                      <w:bCs/>
                      <w:kern w:val="0"/>
                      <w:szCs w:val="21"/>
                    </w:rPr>
                    <w:t>0.031</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8.0</w:t>
                  </w:r>
                </w:p>
              </w:tc>
              <w:tc>
                <w:tcPr>
                  <w:tcW w:w="639" w:type="dxa"/>
                  <w:tcBorders>
                    <w:tl2br w:val="nil"/>
                    <w:tr2bl w:val="nil"/>
                  </w:tcBorders>
                  <w:vAlign w:val="center"/>
                </w:tcPr>
                <w:p>
                  <w:pPr>
                    <w:jc w:val="center"/>
                    <w:rPr>
                      <w:bCs/>
                      <w:kern w:val="0"/>
                      <w:szCs w:val="21"/>
                    </w:rPr>
                  </w:pPr>
                  <w:r>
                    <w:rPr>
                      <w:bCs/>
                      <w:kern w:val="0"/>
                      <w:szCs w:val="21"/>
                    </w:rPr>
                    <w:t>25.4</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7" w:type="dxa"/>
                  <w:gridSpan w:val="2"/>
                  <w:tcBorders>
                    <w:tl2br w:val="nil"/>
                    <w:tr2bl w:val="nil"/>
                  </w:tcBorders>
                  <w:vAlign w:val="center"/>
                </w:tcPr>
                <w:p>
                  <w:pPr>
                    <w:jc w:val="center"/>
                    <w:rPr>
                      <w:bCs/>
                      <w:kern w:val="0"/>
                      <w:szCs w:val="21"/>
                    </w:rPr>
                  </w:pPr>
                  <w:r>
                    <w:rPr>
                      <w:bCs/>
                      <w:kern w:val="0"/>
                      <w:szCs w:val="21"/>
                    </w:rPr>
                    <w:t>0.037</w:t>
                  </w:r>
                </w:p>
              </w:tc>
              <w:tc>
                <w:tcPr>
                  <w:tcW w:w="855" w:type="dxa"/>
                  <w:gridSpan w:val="2"/>
                  <w:tcBorders>
                    <w:tl2br w:val="nil"/>
                    <w:tr2bl w:val="nil"/>
                  </w:tcBorders>
                  <w:vAlign w:val="center"/>
                </w:tcPr>
                <w:p>
                  <w:pPr>
                    <w:jc w:val="center"/>
                    <w:rPr>
                      <w:bCs/>
                      <w:kern w:val="0"/>
                      <w:szCs w:val="21"/>
                    </w:rPr>
                  </w:pPr>
                  <w:r>
                    <w:rPr>
                      <w:bCs/>
                      <w:kern w:val="0"/>
                      <w:szCs w:val="21"/>
                    </w:rPr>
                    <w:t>0.004</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639" w:type="dxa"/>
                  <w:tcBorders>
                    <w:tl2br w:val="nil"/>
                    <w:tr2bl w:val="nil"/>
                  </w:tcBorders>
                  <w:vAlign w:val="center"/>
                </w:tcPr>
                <w:p>
                  <w:pPr>
                    <w:jc w:val="center"/>
                    <w:rPr>
                      <w:bCs/>
                      <w:kern w:val="0"/>
                      <w:szCs w:val="21"/>
                    </w:rPr>
                  </w:pPr>
                  <w:r>
                    <w:rPr>
                      <w:bCs/>
                      <w:kern w:val="0"/>
                      <w:szCs w:val="21"/>
                    </w:rPr>
                    <w:t>36.9</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7" w:type="dxa"/>
                  <w:gridSpan w:val="2"/>
                  <w:tcBorders>
                    <w:tl2br w:val="nil"/>
                    <w:tr2bl w:val="nil"/>
                  </w:tcBorders>
                  <w:vAlign w:val="center"/>
                </w:tcPr>
                <w:p>
                  <w:pPr>
                    <w:jc w:val="center"/>
                    <w:rPr>
                      <w:bCs/>
                      <w:kern w:val="0"/>
                      <w:szCs w:val="21"/>
                    </w:rPr>
                  </w:pPr>
                  <w:r>
                    <w:rPr>
                      <w:bCs/>
                      <w:kern w:val="0"/>
                      <w:szCs w:val="21"/>
                    </w:rPr>
                    <w:t>0.022</w:t>
                  </w:r>
                </w:p>
              </w:tc>
              <w:tc>
                <w:tcPr>
                  <w:tcW w:w="855" w:type="dxa"/>
                  <w:gridSpan w:val="2"/>
                  <w:tcBorders>
                    <w:tl2br w:val="nil"/>
                    <w:tr2bl w:val="nil"/>
                  </w:tcBorders>
                  <w:vAlign w:val="center"/>
                </w:tcPr>
                <w:p>
                  <w:pPr>
                    <w:jc w:val="center"/>
                    <w:rPr>
                      <w:bCs/>
                      <w:kern w:val="0"/>
                      <w:szCs w:val="21"/>
                    </w:rPr>
                  </w:pPr>
                  <w:r>
                    <w:rPr>
                      <w:bCs/>
                      <w:kern w:val="0"/>
                      <w:szCs w:val="21"/>
                    </w:rPr>
                    <w:t>0.002</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639" w:type="dxa"/>
                  <w:tcBorders>
                    <w:tl2br w:val="nil"/>
                    <w:tr2bl w:val="nil"/>
                  </w:tcBorders>
                  <w:vAlign w:val="center"/>
                </w:tcPr>
                <w:p>
                  <w:pPr>
                    <w:jc w:val="center"/>
                    <w:rPr>
                      <w:bCs/>
                      <w:kern w:val="0"/>
                      <w:szCs w:val="21"/>
                    </w:rPr>
                  </w:pPr>
                  <w:r>
                    <w:rPr>
                      <w:bCs/>
                      <w:kern w:val="0"/>
                      <w:szCs w:val="21"/>
                    </w:rPr>
                    <w:t>25.8</w:t>
                  </w:r>
                </w:p>
              </w:tc>
              <w:tc>
                <w:tcPr>
                  <w:tcW w:w="712" w:type="dxa"/>
                  <w:gridSpan w:val="2"/>
                  <w:tcBorders>
                    <w:tl2br w:val="nil"/>
                    <w:tr2bl w:val="nil"/>
                  </w:tcBorders>
                  <w:vAlign w:val="center"/>
                </w:tcPr>
                <w:p>
                  <w:pPr>
                    <w:jc w:val="center"/>
                    <w:rPr>
                      <w:bCs/>
                      <w:kern w:val="0"/>
                      <w:szCs w:val="21"/>
                    </w:rPr>
                  </w:pPr>
                  <w:r>
                    <w:rPr>
                      <w:bCs/>
                      <w:kern w:val="0"/>
                      <w:szCs w:val="21"/>
                    </w:rPr>
                    <w:t>/</w:t>
                  </w:r>
                </w:p>
              </w:tc>
              <w:tc>
                <w:tcPr>
                  <w:tcW w:w="714"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7" w:type="dxa"/>
                  <w:gridSpan w:val="2"/>
                  <w:tcBorders>
                    <w:tl2br w:val="nil"/>
                    <w:tr2bl w:val="nil"/>
                  </w:tcBorders>
                  <w:vAlign w:val="center"/>
                </w:tcPr>
                <w:p>
                  <w:pPr>
                    <w:jc w:val="center"/>
                    <w:rPr>
                      <w:bCs/>
                      <w:kern w:val="0"/>
                      <w:szCs w:val="21"/>
                    </w:rPr>
                  </w:pPr>
                  <w:r>
                    <w:rPr>
                      <w:bCs/>
                      <w:kern w:val="0"/>
                      <w:szCs w:val="21"/>
                    </w:rPr>
                    <w:t>0.039</w:t>
                  </w:r>
                </w:p>
              </w:tc>
              <w:tc>
                <w:tcPr>
                  <w:tcW w:w="855" w:type="dxa"/>
                  <w:gridSpan w:val="2"/>
                  <w:tcBorders>
                    <w:tl2br w:val="nil"/>
                    <w:tr2bl w:val="nil"/>
                  </w:tcBorders>
                  <w:vAlign w:val="center"/>
                </w:tcPr>
                <w:p>
                  <w:pPr>
                    <w:jc w:val="center"/>
                    <w:rPr>
                      <w:bCs/>
                      <w:kern w:val="0"/>
                      <w:szCs w:val="21"/>
                    </w:rPr>
                  </w:pPr>
                  <w:r>
                    <w:rPr>
                      <w:bCs/>
                      <w:kern w:val="0"/>
                      <w:szCs w:val="21"/>
                    </w:rPr>
                    <w:t>0.001L</w:t>
                  </w:r>
                </w:p>
              </w:tc>
              <w:tc>
                <w:tcPr>
                  <w:tcW w:w="1049" w:type="dxa"/>
                  <w:gridSpan w:val="2"/>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639" w:type="dxa"/>
                  <w:tcBorders>
                    <w:tl2br w:val="nil"/>
                    <w:tr2bl w:val="nil"/>
                  </w:tcBorders>
                  <w:vAlign w:val="center"/>
                </w:tcPr>
                <w:p>
                  <w:pPr>
                    <w:jc w:val="center"/>
                    <w:rPr>
                      <w:bCs/>
                      <w:kern w:val="0"/>
                      <w:szCs w:val="21"/>
                    </w:rPr>
                  </w:pPr>
                  <w:r>
                    <w:rPr>
                      <w:bCs/>
                      <w:kern w:val="0"/>
                      <w:szCs w:val="21"/>
                    </w:rPr>
                    <w:t>26.3</w:t>
                  </w:r>
                </w:p>
              </w:tc>
              <w:tc>
                <w:tcPr>
                  <w:tcW w:w="712" w:type="dxa"/>
                  <w:gridSpan w:val="2"/>
                  <w:tcBorders>
                    <w:tl2br w:val="nil"/>
                    <w:tr2bl w:val="nil"/>
                  </w:tcBorders>
                  <w:vAlign w:val="center"/>
                </w:tcPr>
                <w:p>
                  <w:pPr>
                    <w:jc w:val="center"/>
                    <w:rPr>
                      <w:bCs/>
                      <w:kern w:val="0"/>
                      <w:szCs w:val="21"/>
                    </w:rPr>
                  </w:pPr>
                  <w:r>
                    <w:rPr>
                      <w:bCs/>
                      <w:kern w:val="0"/>
                      <w:szCs w:val="21"/>
                    </w:rPr>
                    <w:t>125</w:t>
                  </w:r>
                </w:p>
              </w:tc>
              <w:tc>
                <w:tcPr>
                  <w:tcW w:w="714" w:type="dxa"/>
                  <w:gridSpan w:val="2"/>
                  <w:tcBorders>
                    <w:tl2br w:val="nil"/>
                    <w:tr2bl w:val="nil"/>
                  </w:tcBorders>
                  <w:vAlign w:val="center"/>
                </w:tcPr>
                <w:p>
                  <w:pPr>
                    <w:jc w:val="center"/>
                    <w:rPr>
                      <w:bCs/>
                      <w:kern w:val="0"/>
                      <w:szCs w:val="21"/>
                    </w:rPr>
                  </w:pPr>
                  <w:r>
                    <w:rPr>
                      <w:bCs/>
                      <w:kern w:val="0"/>
                      <w:szCs w:val="21"/>
                    </w:rPr>
                    <w:t>55</w:t>
                  </w:r>
                </w:p>
              </w:tc>
              <w:tc>
                <w:tcPr>
                  <w:tcW w:w="713" w:type="dxa"/>
                  <w:gridSpan w:val="2"/>
                  <w:tcBorders>
                    <w:tl2br w:val="nil"/>
                    <w:tr2bl w:val="nil"/>
                  </w:tcBorders>
                  <w:vAlign w:val="center"/>
                </w:tcPr>
                <w:p>
                  <w:pPr>
                    <w:jc w:val="center"/>
                    <w:rPr>
                      <w:bCs/>
                      <w:kern w:val="0"/>
                      <w:szCs w:val="21"/>
                    </w:rPr>
                  </w:pPr>
                  <w:r>
                    <w:rPr>
                      <w:bCs/>
                      <w:kern w:val="0"/>
                      <w:szCs w:val="21"/>
                    </w:rPr>
                    <w:t>205</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7" w:type="dxa"/>
                  <w:gridSpan w:val="2"/>
                  <w:tcBorders>
                    <w:tl2br w:val="nil"/>
                    <w:tr2bl w:val="nil"/>
                  </w:tcBorders>
                </w:tcPr>
                <w:p>
                  <w:pPr>
                    <w:jc w:val="center"/>
                    <w:rPr>
                      <w:bCs/>
                      <w:kern w:val="0"/>
                      <w:szCs w:val="21"/>
                    </w:rPr>
                  </w:pPr>
                  <w:r>
                    <w:rPr>
                      <w:bCs/>
                      <w:kern w:val="0"/>
                      <w:szCs w:val="21"/>
                    </w:rPr>
                    <w:t>0.032</w:t>
                  </w:r>
                </w:p>
              </w:tc>
              <w:tc>
                <w:tcPr>
                  <w:tcW w:w="855" w:type="dxa"/>
                  <w:gridSpan w:val="2"/>
                  <w:tcBorders>
                    <w:tl2br w:val="nil"/>
                    <w:tr2bl w:val="nil"/>
                  </w:tcBorders>
                </w:tcPr>
                <w:p>
                  <w:pPr>
                    <w:jc w:val="center"/>
                    <w:rPr>
                      <w:bCs/>
                      <w:kern w:val="0"/>
                      <w:szCs w:val="21"/>
                    </w:rPr>
                  </w:pPr>
                  <w:r>
                    <w:rPr>
                      <w:bCs/>
                      <w:kern w:val="0"/>
                      <w:szCs w:val="21"/>
                    </w:rPr>
                    <w:t>0.002</w:t>
                  </w:r>
                </w:p>
              </w:tc>
              <w:tc>
                <w:tcPr>
                  <w:tcW w:w="1049" w:type="dxa"/>
                  <w:gridSpan w:val="2"/>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59" w:type="dxa"/>
                  <w:gridSpan w:val="2"/>
                  <w:vMerge w:val="restart"/>
                  <w:tcBorders>
                    <w:tl2br w:val="nil"/>
                    <w:tr2bl w:val="nil"/>
                  </w:tcBorders>
                  <w:vAlign w:val="center"/>
                </w:tcPr>
                <w:p>
                  <w:pPr>
                    <w:widowControl/>
                    <w:rPr>
                      <w:szCs w:val="21"/>
                    </w:rPr>
                  </w:pPr>
                  <w:r>
                    <w:rPr>
                      <w:szCs w:val="21"/>
                    </w:rPr>
                    <w:t>时间    项目</w:t>
                  </w:r>
                </w:p>
              </w:tc>
              <w:tc>
                <w:tcPr>
                  <w:tcW w:w="7171" w:type="dxa"/>
                  <w:gridSpan w:val="18"/>
                  <w:tcBorders>
                    <w:tl2br w:val="nil"/>
                    <w:tr2bl w:val="nil"/>
                  </w:tcBorders>
                  <w:vAlign w:val="center"/>
                </w:tcPr>
                <w:p>
                  <w:pPr>
                    <w:widowControl/>
                    <w:jc w:val="center"/>
                    <w:rPr>
                      <w:b/>
                      <w:bCs/>
                      <w:szCs w:val="21"/>
                    </w:rPr>
                  </w:pPr>
                  <w:r>
                    <w:rPr>
                      <w:b/>
                      <w:bCs/>
                      <w:szCs w:val="21"/>
                    </w:rPr>
                    <w:t>项目区东南侧距项目区下风向约1000m处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gridSpan w:val="2"/>
                  <w:vMerge w:val="continue"/>
                  <w:tcBorders>
                    <w:tl2br w:val="nil"/>
                    <w:tr2bl w:val="nil"/>
                  </w:tcBorders>
                  <w:vAlign w:val="center"/>
                </w:tcPr>
                <w:p>
                  <w:pPr>
                    <w:widowControl/>
                    <w:jc w:val="center"/>
                    <w:rPr>
                      <w:szCs w:val="21"/>
                    </w:rPr>
                  </w:pPr>
                </w:p>
              </w:tc>
              <w:tc>
                <w:tcPr>
                  <w:tcW w:w="649" w:type="dxa"/>
                  <w:gridSpan w:val="2"/>
                  <w:tcBorders>
                    <w:tl2br w:val="nil"/>
                    <w:tr2bl w:val="nil"/>
                  </w:tcBorders>
                  <w:vAlign w:val="center"/>
                </w:tcPr>
                <w:p>
                  <w:pPr>
                    <w:widowControl/>
                    <w:jc w:val="center"/>
                    <w:rPr>
                      <w:bCs/>
                      <w:kern w:val="0"/>
                      <w:szCs w:val="21"/>
                    </w:rPr>
                  </w:pPr>
                  <w:r>
                    <w:rPr>
                      <w:szCs w:val="21"/>
                    </w:rPr>
                    <w:t>SO</w:t>
                  </w:r>
                  <w:r>
                    <w:rPr>
                      <w:szCs w:val="21"/>
                      <w:vertAlign w:val="subscript"/>
                    </w:rPr>
                    <w:t>2</w:t>
                  </w:r>
                </w:p>
              </w:tc>
              <w:tc>
                <w:tcPr>
                  <w:tcW w:w="712" w:type="dxa"/>
                  <w:gridSpan w:val="2"/>
                  <w:tcBorders>
                    <w:tl2br w:val="nil"/>
                    <w:tr2bl w:val="nil"/>
                  </w:tcBorders>
                  <w:vAlign w:val="center"/>
                </w:tcPr>
                <w:p>
                  <w:pPr>
                    <w:widowControl/>
                    <w:jc w:val="center"/>
                    <w:rPr>
                      <w:bCs/>
                      <w:kern w:val="0"/>
                      <w:szCs w:val="21"/>
                    </w:rPr>
                  </w:pPr>
                  <w:r>
                    <w:rPr>
                      <w:szCs w:val="21"/>
                    </w:rPr>
                    <w:t>NO</w:t>
                  </w:r>
                  <w:r>
                    <w:rPr>
                      <w:szCs w:val="21"/>
                      <w:vertAlign w:val="subscript"/>
                    </w:rPr>
                    <w:t>2</w:t>
                  </w:r>
                </w:p>
              </w:tc>
              <w:tc>
                <w:tcPr>
                  <w:tcW w:w="766" w:type="dxa"/>
                  <w:gridSpan w:val="2"/>
                  <w:tcBorders>
                    <w:tl2br w:val="nil"/>
                    <w:tr2bl w:val="nil"/>
                  </w:tcBorders>
                  <w:vAlign w:val="center"/>
                </w:tcPr>
                <w:p>
                  <w:pPr>
                    <w:widowControl/>
                    <w:jc w:val="center"/>
                    <w:rPr>
                      <w:szCs w:val="21"/>
                    </w:rPr>
                  </w:pPr>
                  <w:r>
                    <w:rPr>
                      <w:szCs w:val="21"/>
                    </w:rPr>
                    <w:t>PM</w:t>
                  </w:r>
                  <w:r>
                    <w:rPr>
                      <w:szCs w:val="21"/>
                      <w:vertAlign w:val="subscript"/>
                    </w:rPr>
                    <w:t>10</w:t>
                  </w:r>
                </w:p>
              </w:tc>
              <w:tc>
                <w:tcPr>
                  <w:tcW w:w="713" w:type="dxa"/>
                  <w:gridSpan w:val="2"/>
                  <w:tcBorders>
                    <w:tl2br w:val="nil"/>
                    <w:tr2bl w:val="nil"/>
                  </w:tcBorders>
                  <w:vAlign w:val="center"/>
                </w:tcPr>
                <w:p>
                  <w:pPr>
                    <w:widowControl/>
                    <w:jc w:val="center"/>
                    <w:rPr>
                      <w:szCs w:val="21"/>
                    </w:rPr>
                  </w:pPr>
                  <w:r>
                    <w:rPr>
                      <w:szCs w:val="21"/>
                    </w:rPr>
                    <w:t>PM</w:t>
                  </w:r>
                  <w:r>
                    <w:rPr>
                      <w:szCs w:val="21"/>
                      <w:vertAlign w:val="subscript"/>
                    </w:rPr>
                    <w:t>2.5</w:t>
                  </w:r>
                </w:p>
              </w:tc>
              <w:tc>
                <w:tcPr>
                  <w:tcW w:w="706" w:type="dxa"/>
                  <w:gridSpan w:val="2"/>
                  <w:tcBorders>
                    <w:tl2br w:val="nil"/>
                    <w:tr2bl w:val="nil"/>
                  </w:tcBorders>
                  <w:vAlign w:val="center"/>
                </w:tcPr>
                <w:p>
                  <w:pPr>
                    <w:widowControl/>
                    <w:jc w:val="center"/>
                    <w:rPr>
                      <w:szCs w:val="21"/>
                    </w:rPr>
                  </w:pPr>
                  <w:r>
                    <w:rPr>
                      <w:szCs w:val="21"/>
                    </w:rPr>
                    <w:t>TSP</w:t>
                  </w:r>
                </w:p>
              </w:tc>
              <w:tc>
                <w:tcPr>
                  <w:tcW w:w="1133" w:type="dxa"/>
                  <w:gridSpan w:val="3"/>
                  <w:tcBorders>
                    <w:tl2br w:val="nil"/>
                    <w:tr2bl w:val="nil"/>
                  </w:tcBorders>
                  <w:vAlign w:val="center"/>
                </w:tcPr>
                <w:p>
                  <w:pPr>
                    <w:widowControl/>
                    <w:jc w:val="center"/>
                    <w:rPr>
                      <w:szCs w:val="21"/>
                    </w:rPr>
                  </w:pPr>
                  <w:r>
                    <w:rPr>
                      <w:szCs w:val="21"/>
                    </w:rPr>
                    <w:t>CO（mg/m</w:t>
                  </w:r>
                  <w:r>
                    <w:rPr>
                      <w:szCs w:val="21"/>
                      <w:vertAlign w:val="superscript"/>
                    </w:rPr>
                    <w:t>3</w:t>
                  </w:r>
                  <w:r>
                    <w:rPr>
                      <w:szCs w:val="21"/>
                    </w:rPr>
                    <w:t>）</w:t>
                  </w:r>
                </w:p>
              </w:tc>
              <w:tc>
                <w:tcPr>
                  <w:tcW w:w="708" w:type="dxa"/>
                  <w:gridSpan w:val="2"/>
                  <w:tcBorders>
                    <w:tl2br w:val="nil"/>
                    <w:tr2bl w:val="nil"/>
                  </w:tcBorders>
                  <w:vAlign w:val="center"/>
                </w:tcPr>
                <w:p>
                  <w:pPr>
                    <w:widowControl/>
                    <w:jc w:val="center"/>
                    <w:rPr>
                      <w:bCs/>
                      <w:kern w:val="0"/>
                      <w:szCs w:val="21"/>
                    </w:rPr>
                  </w:pPr>
                  <w:r>
                    <w:rPr>
                      <w:szCs w:val="21"/>
                    </w:rPr>
                    <w:t>NH</w:t>
                  </w:r>
                  <w:r>
                    <w:rPr>
                      <w:szCs w:val="21"/>
                      <w:vertAlign w:val="subscript"/>
                    </w:rPr>
                    <w:t>3</w:t>
                  </w:r>
                </w:p>
              </w:tc>
              <w:tc>
                <w:tcPr>
                  <w:tcW w:w="850" w:type="dxa"/>
                  <w:gridSpan w:val="2"/>
                  <w:tcBorders>
                    <w:tl2br w:val="nil"/>
                    <w:tr2bl w:val="nil"/>
                  </w:tcBorders>
                  <w:vAlign w:val="center"/>
                </w:tcPr>
                <w:p>
                  <w:pPr>
                    <w:widowControl/>
                    <w:jc w:val="center"/>
                    <w:rPr>
                      <w:bCs/>
                      <w:kern w:val="0"/>
                      <w:szCs w:val="21"/>
                    </w:rPr>
                  </w:pPr>
                  <w:r>
                    <w:rPr>
                      <w:szCs w:val="21"/>
                    </w:rPr>
                    <w:t>H</w:t>
                  </w:r>
                  <w:r>
                    <w:rPr>
                      <w:szCs w:val="21"/>
                      <w:vertAlign w:val="subscript"/>
                    </w:rPr>
                    <w:t>2</w:t>
                  </w:r>
                  <w:r>
                    <w:rPr>
                      <w:szCs w:val="21"/>
                    </w:rPr>
                    <w:t>S</w:t>
                  </w:r>
                </w:p>
              </w:tc>
              <w:tc>
                <w:tcPr>
                  <w:tcW w:w="934" w:type="dxa"/>
                  <w:tcBorders>
                    <w:tl2br w:val="nil"/>
                    <w:tr2bl w:val="nil"/>
                  </w:tcBorders>
                  <w:vAlign w:val="center"/>
                </w:tcPr>
                <w:p>
                  <w:pPr>
                    <w:widowControl/>
                    <w:jc w:val="center"/>
                    <w:rPr>
                      <w:szCs w:val="21"/>
                    </w:rPr>
                  </w:pPr>
                  <w:r>
                    <w:rPr>
                      <w:szCs w:val="21"/>
                    </w:rPr>
                    <w:t>臭气浓度(无量纲)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7月20日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712" w:type="dxa"/>
                  <w:gridSpan w:val="2"/>
                  <w:tcBorders>
                    <w:tl2br w:val="nil"/>
                    <w:tr2bl w:val="nil"/>
                  </w:tcBorders>
                  <w:vAlign w:val="center"/>
                </w:tcPr>
                <w:p>
                  <w:pPr>
                    <w:jc w:val="center"/>
                    <w:rPr>
                      <w:bCs/>
                      <w:kern w:val="0"/>
                      <w:szCs w:val="21"/>
                    </w:rPr>
                  </w:pPr>
                  <w:r>
                    <w:rPr>
                      <w:bCs/>
                      <w:kern w:val="0"/>
                      <w:szCs w:val="21"/>
                    </w:rPr>
                    <w:t>33.2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8" w:type="dxa"/>
                  <w:gridSpan w:val="2"/>
                  <w:tcBorders>
                    <w:tl2br w:val="nil"/>
                    <w:tr2bl w:val="nil"/>
                  </w:tcBorders>
                  <w:vAlign w:val="center"/>
                </w:tcPr>
                <w:p>
                  <w:pPr>
                    <w:jc w:val="center"/>
                    <w:rPr>
                      <w:bCs/>
                      <w:kern w:val="0"/>
                      <w:szCs w:val="21"/>
                    </w:rPr>
                  </w:pPr>
                  <w:r>
                    <w:rPr>
                      <w:bCs/>
                      <w:kern w:val="0"/>
                      <w:szCs w:val="21"/>
                    </w:rPr>
                    <w:t>0.028</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7.2</w:t>
                  </w:r>
                </w:p>
              </w:tc>
              <w:tc>
                <w:tcPr>
                  <w:tcW w:w="712" w:type="dxa"/>
                  <w:gridSpan w:val="2"/>
                  <w:tcBorders>
                    <w:tl2br w:val="nil"/>
                    <w:tr2bl w:val="nil"/>
                  </w:tcBorders>
                  <w:vAlign w:val="center"/>
                </w:tcPr>
                <w:p>
                  <w:pPr>
                    <w:jc w:val="center"/>
                    <w:rPr>
                      <w:bCs/>
                      <w:kern w:val="0"/>
                      <w:szCs w:val="21"/>
                    </w:rPr>
                  </w:pPr>
                  <w:r>
                    <w:rPr>
                      <w:bCs/>
                      <w:kern w:val="0"/>
                      <w:szCs w:val="21"/>
                    </w:rPr>
                    <w:t>25.6</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8" w:type="dxa"/>
                  <w:gridSpan w:val="2"/>
                  <w:tcBorders>
                    <w:tl2br w:val="nil"/>
                    <w:tr2bl w:val="nil"/>
                  </w:tcBorders>
                  <w:vAlign w:val="center"/>
                </w:tcPr>
                <w:p>
                  <w:pPr>
                    <w:jc w:val="center"/>
                    <w:rPr>
                      <w:bCs/>
                      <w:kern w:val="0"/>
                      <w:szCs w:val="21"/>
                    </w:rPr>
                  </w:pPr>
                  <w:r>
                    <w:rPr>
                      <w:bCs/>
                      <w:kern w:val="0"/>
                      <w:szCs w:val="21"/>
                    </w:rPr>
                    <w:t>0.036</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w:t>
                  </w:r>
                </w:p>
              </w:tc>
              <w:tc>
                <w:tcPr>
                  <w:tcW w:w="649" w:type="dxa"/>
                  <w:gridSpan w:val="2"/>
                  <w:tcBorders>
                    <w:tl2br w:val="nil"/>
                    <w:tr2bl w:val="nil"/>
                  </w:tcBorders>
                  <w:vAlign w:val="center"/>
                </w:tcPr>
                <w:p>
                  <w:pPr>
                    <w:jc w:val="center"/>
                    <w:rPr>
                      <w:bCs/>
                      <w:kern w:val="0"/>
                      <w:szCs w:val="21"/>
                    </w:rPr>
                  </w:pPr>
                  <w:r>
                    <w:rPr>
                      <w:bCs/>
                      <w:kern w:val="0"/>
                      <w:szCs w:val="21"/>
                    </w:rPr>
                    <w:t>8.5</w:t>
                  </w:r>
                </w:p>
              </w:tc>
              <w:tc>
                <w:tcPr>
                  <w:tcW w:w="712" w:type="dxa"/>
                  <w:gridSpan w:val="2"/>
                  <w:tcBorders>
                    <w:tl2br w:val="nil"/>
                    <w:tr2bl w:val="nil"/>
                  </w:tcBorders>
                  <w:vAlign w:val="center"/>
                </w:tcPr>
                <w:p>
                  <w:pPr>
                    <w:jc w:val="center"/>
                    <w:rPr>
                      <w:bCs/>
                      <w:kern w:val="0"/>
                      <w:szCs w:val="21"/>
                    </w:rPr>
                  </w:pPr>
                  <w:r>
                    <w:rPr>
                      <w:bCs/>
                      <w:kern w:val="0"/>
                      <w:szCs w:val="21"/>
                    </w:rPr>
                    <w:t>16.9</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8" w:type="dxa"/>
                  <w:gridSpan w:val="2"/>
                  <w:tcBorders>
                    <w:tl2br w:val="nil"/>
                    <w:tr2bl w:val="nil"/>
                  </w:tcBorders>
                  <w:vAlign w:val="center"/>
                </w:tcPr>
                <w:p>
                  <w:pPr>
                    <w:jc w:val="center"/>
                    <w:rPr>
                      <w:bCs/>
                      <w:kern w:val="0"/>
                      <w:szCs w:val="21"/>
                    </w:rPr>
                  </w:pPr>
                  <w:r>
                    <w:rPr>
                      <w:bCs/>
                      <w:kern w:val="0"/>
                      <w:szCs w:val="21"/>
                    </w:rPr>
                    <w:t>0.024</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712" w:type="dxa"/>
                  <w:gridSpan w:val="2"/>
                  <w:tcBorders>
                    <w:tl2br w:val="nil"/>
                    <w:tr2bl w:val="nil"/>
                  </w:tcBorders>
                  <w:vAlign w:val="center"/>
                </w:tcPr>
                <w:p>
                  <w:pPr>
                    <w:jc w:val="center"/>
                    <w:rPr>
                      <w:bCs/>
                      <w:kern w:val="0"/>
                      <w:szCs w:val="21"/>
                    </w:rPr>
                  </w:pPr>
                  <w:r>
                    <w:rPr>
                      <w:bCs/>
                      <w:kern w:val="0"/>
                      <w:szCs w:val="21"/>
                    </w:rPr>
                    <w:t>22.4</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vAlign w:val="center"/>
                </w:tcPr>
                <w:p>
                  <w:pPr>
                    <w:jc w:val="center"/>
                    <w:rPr>
                      <w:bCs/>
                      <w:kern w:val="0"/>
                      <w:szCs w:val="21"/>
                    </w:rPr>
                  </w:pPr>
                  <w:r>
                    <w:rPr>
                      <w:bCs/>
                      <w:kern w:val="0"/>
                      <w:szCs w:val="21"/>
                    </w:rPr>
                    <w:t>0.058</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712" w:type="dxa"/>
                  <w:gridSpan w:val="2"/>
                  <w:tcBorders>
                    <w:tl2br w:val="nil"/>
                    <w:tr2bl w:val="nil"/>
                  </w:tcBorders>
                  <w:vAlign w:val="center"/>
                </w:tcPr>
                <w:p>
                  <w:pPr>
                    <w:jc w:val="center"/>
                    <w:rPr>
                      <w:bCs/>
                      <w:kern w:val="0"/>
                      <w:szCs w:val="21"/>
                    </w:rPr>
                  </w:pPr>
                  <w:r>
                    <w:rPr>
                      <w:bCs/>
                      <w:kern w:val="0"/>
                      <w:szCs w:val="21"/>
                    </w:rPr>
                    <w:t>18.9</w:t>
                  </w:r>
                </w:p>
              </w:tc>
              <w:tc>
                <w:tcPr>
                  <w:tcW w:w="766" w:type="dxa"/>
                  <w:gridSpan w:val="2"/>
                  <w:tcBorders>
                    <w:tl2br w:val="nil"/>
                    <w:tr2bl w:val="nil"/>
                  </w:tcBorders>
                  <w:vAlign w:val="center"/>
                </w:tcPr>
                <w:p>
                  <w:pPr>
                    <w:jc w:val="center"/>
                    <w:rPr>
                      <w:bCs/>
                      <w:kern w:val="0"/>
                      <w:szCs w:val="21"/>
                    </w:rPr>
                  </w:pPr>
                  <w:r>
                    <w:rPr>
                      <w:bCs/>
                      <w:kern w:val="0"/>
                      <w:szCs w:val="21"/>
                    </w:rPr>
                    <w:t>96</w:t>
                  </w:r>
                </w:p>
              </w:tc>
              <w:tc>
                <w:tcPr>
                  <w:tcW w:w="713" w:type="dxa"/>
                  <w:gridSpan w:val="2"/>
                  <w:tcBorders>
                    <w:tl2br w:val="nil"/>
                    <w:tr2bl w:val="nil"/>
                  </w:tcBorders>
                  <w:vAlign w:val="center"/>
                </w:tcPr>
                <w:p>
                  <w:pPr>
                    <w:jc w:val="center"/>
                    <w:rPr>
                      <w:bCs/>
                      <w:kern w:val="0"/>
                      <w:szCs w:val="21"/>
                    </w:rPr>
                  </w:pPr>
                  <w:r>
                    <w:rPr>
                      <w:bCs/>
                      <w:kern w:val="0"/>
                      <w:szCs w:val="21"/>
                    </w:rPr>
                    <w:t>51</w:t>
                  </w:r>
                </w:p>
              </w:tc>
              <w:tc>
                <w:tcPr>
                  <w:tcW w:w="706" w:type="dxa"/>
                  <w:gridSpan w:val="2"/>
                  <w:tcBorders>
                    <w:tl2br w:val="nil"/>
                    <w:tr2bl w:val="nil"/>
                  </w:tcBorders>
                  <w:vAlign w:val="center"/>
                </w:tcPr>
                <w:p>
                  <w:pPr>
                    <w:jc w:val="center"/>
                    <w:rPr>
                      <w:bCs/>
                      <w:kern w:val="0"/>
                      <w:szCs w:val="21"/>
                    </w:rPr>
                  </w:pPr>
                  <w:r>
                    <w:rPr>
                      <w:bCs/>
                      <w:kern w:val="0"/>
                      <w:szCs w:val="21"/>
                    </w:rPr>
                    <w:t>183</w:t>
                  </w:r>
                </w:p>
              </w:tc>
              <w:tc>
                <w:tcPr>
                  <w:tcW w:w="1133" w:type="dxa"/>
                  <w:gridSpan w:val="3"/>
                  <w:tcBorders>
                    <w:tl2br w:val="nil"/>
                    <w:tr2bl w:val="nil"/>
                  </w:tcBorders>
                  <w:vAlign w:val="center"/>
                </w:tcPr>
                <w:p>
                  <w:pPr>
                    <w:jc w:val="center"/>
                    <w:rPr>
                      <w:bCs/>
                      <w:kern w:val="0"/>
                      <w:szCs w:val="21"/>
                    </w:rPr>
                  </w:pPr>
                  <w:r>
                    <w:rPr>
                      <w:bCs/>
                      <w:kern w:val="0"/>
                      <w:szCs w:val="21"/>
                    </w:rPr>
                    <w:t>1.1</w:t>
                  </w:r>
                </w:p>
              </w:tc>
              <w:tc>
                <w:tcPr>
                  <w:tcW w:w="708" w:type="dxa"/>
                  <w:gridSpan w:val="2"/>
                  <w:tcBorders>
                    <w:tl2br w:val="nil"/>
                    <w:tr2bl w:val="nil"/>
                  </w:tcBorders>
                </w:tcPr>
                <w:p>
                  <w:pPr>
                    <w:jc w:val="center"/>
                    <w:rPr>
                      <w:bCs/>
                      <w:kern w:val="0"/>
                      <w:szCs w:val="21"/>
                    </w:rPr>
                  </w:pPr>
                  <w:r>
                    <w:rPr>
                      <w:bCs/>
                      <w:kern w:val="0"/>
                      <w:szCs w:val="21"/>
                    </w:rPr>
                    <w:t>0.037</w:t>
                  </w:r>
                </w:p>
              </w:tc>
              <w:tc>
                <w:tcPr>
                  <w:tcW w:w="850" w:type="dxa"/>
                  <w:gridSpan w:val="2"/>
                  <w:tcBorders>
                    <w:tl2br w:val="nil"/>
                    <w:tr2bl w:val="nil"/>
                  </w:tcBorders>
                </w:tcPr>
                <w:p>
                  <w:pPr>
                    <w:jc w:val="center"/>
                    <w:rPr>
                      <w:bCs/>
                      <w:kern w:val="0"/>
                      <w:szCs w:val="21"/>
                    </w:rPr>
                  </w:pPr>
                  <w:r>
                    <w:rPr>
                      <w:bCs/>
                      <w:kern w:val="0"/>
                      <w:szCs w:val="21"/>
                    </w:rPr>
                    <w:t>0.001</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7月21日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712" w:type="dxa"/>
                  <w:gridSpan w:val="2"/>
                  <w:tcBorders>
                    <w:tl2br w:val="nil"/>
                    <w:tr2bl w:val="nil"/>
                  </w:tcBorders>
                  <w:vAlign w:val="center"/>
                </w:tcPr>
                <w:p>
                  <w:pPr>
                    <w:jc w:val="center"/>
                    <w:rPr>
                      <w:bCs/>
                      <w:kern w:val="0"/>
                      <w:szCs w:val="21"/>
                    </w:rPr>
                  </w:pPr>
                  <w:r>
                    <w:rPr>
                      <w:bCs/>
                      <w:kern w:val="0"/>
                      <w:szCs w:val="21"/>
                    </w:rPr>
                    <w:t>32.1</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0.033</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w:t>
                  </w:r>
                  <w:r>
                    <w:rPr>
                      <w:bCs/>
                      <w:kern w:val="0"/>
                      <w:szCs w:val="21"/>
                    </w:rPr>
                    <w:cr/>
                  </w:r>
                  <w:r>
                    <w:rPr>
                      <w:bCs/>
                      <w:kern w:val="0"/>
                      <w:szCs w:val="21"/>
                    </w:rPr>
                    <w:t>0</w:t>
                  </w:r>
                </w:p>
              </w:tc>
              <w:tc>
                <w:tcPr>
                  <w:tcW w:w="649" w:type="dxa"/>
                  <w:gridSpan w:val="2"/>
                  <w:tcBorders>
                    <w:tl2br w:val="nil"/>
                    <w:tr2bl w:val="nil"/>
                  </w:tcBorders>
                  <w:vAlign w:val="center"/>
                </w:tcPr>
                <w:p>
                  <w:pPr>
                    <w:jc w:val="center"/>
                    <w:rPr>
                      <w:bCs/>
                      <w:kern w:val="0"/>
                      <w:szCs w:val="21"/>
                    </w:rPr>
                  </w:pPr>
                  <w:r>
                    <w:rPr>
                      <w:bCs/>
                      <w:kern w:val="0"/>
                      <w:szCs w:val="21"/>
                    </w:rPr>
                    <w:t>8.2</w:t>
                  </w:r>
                </w:p>
              </w:tc>
              <w:tc>
                <w:tcPr>
                  <w:tcW w:w="712" w:type="dxa"/>
                  <w:gridSpan w:val="2"/>
                  <w:tcBorders>
                    <w:tl2br w:val="nil"/>
                    <w:tr2bl w:val="nil"/>
                  </w:tcBorders>
                  <w:vAlign w:val="center"/>
                </w:tcPr>
                <w:p>
                  <w:pPr>
                    <w:jc w:val="center"/>
                    <w:rPr>
                      <w:bCs/>
                      <w:kern w:val="0"/>
                      <w:szCs w:val="21"/>
                    </w:rPr>
                  </w:pPr>
                  <w:r>
                    <w:rPr>
                      <w:bCs/>
                      <w:kern w:val="0"/>
                      <w:szCs w:val="21"/>
                    </w:rPr>
                    <w:t>24.2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8" w:type="dxa"/>
                  <w:gridSpan w:val="2"/>
                  <w:tcBorders>
                    <w:tl2br w:val="nil"/>
                    <w:tr2bl w:val="nil"/>
                  </w:tcBorders>
                  <w:vAlign w:val="center"/>
                </w:tcPr>
                <w:p>
                  <w:pPr>
                    <w:jc w:val="center"/>
                    <w:rPr>
                      <w:bCs/>
                      <w:kern w:val="0"/>
                      <w:szCs w:val="21"/>
                    </w:rPr>
                  </w:pPr>
                  <w:r>
                    <w:rPr>
                      <w:bCs/>
                      <w:kern w:val="0"/>
                      <w:szCs w:val="21"/>
                    </w:rPr>
                    <w:t>0.051</w:t>
                  </w:r>
                </w:p>
              </w:tc>
              <w:tc>
                <w:tcPr>
                  <w:tcW w:w="850" w:type="dxa"/>
                  <w:gridSpan w:val="2"/>
                  <w:tcBorders>
                    <w:tl2br w:val="nil"/>
                    <w:tr2bl w:val="nil"/>
                  </w:tcBorders>
                  <w:vAlign w:val="center"/>
                </w:tcPr>
                <w:p>
                  <w:pPr>
                    <w:jc w:val="center"/>
                    <w:rPr>
                      <w:bCs/>
                      <w:kern w:val="0"/>
                      <w:szCs w:val="21"/>
                    </w:rPr>
                  </w:pPr>
                  <w:r>
                    <w:rPr>
                      <w:bCs/>
                      <w:kern w:val="0"/>
                      <w:szCs w:val="21"/>
                    </w:rPr>
                    <w:t>0.003</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712" w:type="dxa"/>
                  <w:gridSpan w:val="2"/>
                  <w:tcBorders>
                    <w:tl2br w:val="nil"/>
                    <w:tr2bl w:val="nil"/>
                  </w:tcBorders>
                  <w:vAlign w:val="center"/>
                </w:tcPr>
                <w:p>
                  <w:pPr>
                    <w:jc w:val="center"/>
                    <w:rPr>
                      <w:bCs/>
                      <w:kern w:val="0"/>
                      <w:szCs w:val="21"/>
                    </w:rPr>
                  </w:pPr>
                  <w:r>
                    <w:rPr>
                      <w:bCs/>
                      <w:kern w:val="0"/>
                      <w:szCs w:val="21"/>
                    </w:rPr>
                    <w:t>18.7</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1.3</w:t>
                  </w:r>
                </w:p>
              </w:tc>
              <w:tc>
                <w:tcPr>
                  <w:tcW w:w="708" w:type="dxa"/>
                  <w:gridSpan w:val="2"/>
                  <w:tcBorders>
                    <w:tl2br w:val="nil"/>
                    <w:tr2bl w:val="nil"/>
                  </w:tcBorders>
                  <w:vAlign w:val="center"/>
                </w:tcPr>
                <w:p>
                  <w:pPr>
                    <w:jc w:val="center"/>
                    <w:rPr>
                      <w:bCs/>
                      <w:kern w:val="0"/>
                      <w:szCs w:val="21"/>
                    </w:rPr>
                  </w:pPr>
                  <w:r>
                    <w:rPr>
                      <w:bCs/>
                      <w:kern w:val="0"/>
                      <w:szCs w:val="21"/>
                    </w:rPr>
                    <w:t>0.029</w:t>
                  </w:r>
                </w:p>
              </w:tc>
              <w:tc>
                <w:tcPr>
                  <w:tcW w:w="850" w:type="dxa"/>
                  <w:gridSpan w:val="2"/>
                  <w:tcBorders>
                    <w:tl2br w:val="nil"/>
                    <w:tr2bl w:val="nil"/>
                  </w:tcBorders>
                  <w:vAlign w:val="center"/>
                </w:tcPr>
                <w:p>
                  <w:pPr>
                    <w:jc w:val="center"/>
                    <w:rPr>
                      <w:bCs/>
                      <w:kern w:val="0"/>
                      <w:szCs w:val="21"/>
                    </w:rPr>
                  </w:pPr>
                  <w:r>
                    <w:rPr>
                      <w:bCs/>
                      <w:kern w:val="0"/>
                      <w:szCs w:val="21"/>
                    </w:rPr>
                    <w:t>0.004</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712" w:type="dxa"/>
                  <w:gridSpan w:val="2"/>
                  <w:tcBorders>
                    <w:tl2br w:val="nil"/>
                    <w:tr2bl w:val="nil"/>
                  </w:tcBorders>
                  <w:vAlign w:val="center"/>
                </w:tcPr>
                <w:p>
                  <w:pPr>
                    <w:jc w:val="center"/>
                    <w:rPr>
                      <w:bCs/>
                      <w:kern w:val="0"/>
                      <w:szCs w:val="21"/>
                    </w:rPr>
                  </w:pPr>
                  <w:r>
                    <w:rPr>
                      <w:bCs/>
                      <w:kern w:val="0"/>
                      <w:szCs w:val="21"/>
                    </w:rPr>
                    <w:t>21.1</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8" w:type="dxa"/>
                  <w:gridSpan w:val="2"/>
                  <w:tcBorders>
                    <w:tl2br w:val="nil"/>
                    <w:tr2bl w:val="nil"/>
                  </w:tcBorders>
                  <w:vAlign w:val="center"/>
                </w:tcPr>
                <w:p>
                  <w:pPr>
                    <w:jc w:val="center"/>
                    <w:rPr>
                      <w:bCs/>
                      <w:kern w:val="0"/>
                      <w:szCs w:val="21"/>
                    </w:rPr>
                  </w:pPr>
                  <w:r>
                    <w:rPr>
                      <w:bCs/>
                      <w:kern w:val="0"/>
                      <w:szCs w:val="21"/>
                    </w:rPr>
                    <w:t>0.034</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712" w:type="dxa"/>
                  <w:gridSpan w:val="2"/>
                  <w:tcBorders>
                    <w:tl2br w:val="nil"/>
                    <w:tr2bl w:val="nil"/>
                  </w:tcBorders>
                  <w:vAlign w:val="center"/>
                </w:tcPr>
                <w:p>
                  <w:pPr>
                    <w:jc w:val="center"/>
                    <w:rPr>
                      <w:bCs/>
                      <w:kern w:val="0"/>
                      <w:szCs w:val="21"/>
                    </w:rPr>
                  </w:pPr>
                  <w:r>
                    <w:rPr>
                      <w:bCs/>
                      <w:kern w:val="0"/>
                      <w:szCs w:val="21"/>
                    </w:rPr>
                    <w:t>20.6</w:t>
                  </w:r>
                </w:p>
              </w:tc>
              <w:tc>
                <w:tcPr>
                  <w:tcW w:w="766" w:type="dxa"/>
                  <w:gridSpan w:val="2"/>
                  <w:tcBorders>
                    <w:tl2br w:val="nil"/>
                    <w:tr2bl w:val="nil"/>
                  </w:tcBorders>
                  <w:vAlign w:val="center"/>
                </w:tcPr>
                <w:p>
                  <w:pPr>
                    <w:jc w:val="center"/>
                    <w:rPr>
                      <w:bCs/>
                      <w:kern w:val="0"/>
                      <w:szCs w:val="21"/>
                    </w:rPr>
                  </w:pPr>
                  <w:r>
                    <w:rPr>
                      <w:bCs/>
                      <w:kern w:val="0"/>
                      <w:szCs w:val="21"/>
                    </w:rPr>
                    <w:t>105</w:t>
                  </w:r>
                </w:p>
              </w:tc>
              <w:tc>
                <w:tcPr>
                  <w:tcW w:w="713" w:type="dxa"/>
                  <w:gridSpan w:val="2"/>
                  <w:tcBorders>
                    <w:tl2br w:val="nil"/>
                    <w:tr2bl w:val="nil"/>
                  </w:tcBorders>
                  <w:vAlign w:val="center"/>
                </w:tcPr>
                <w:p>
                  <w:pPr>
                    <w:jc w:val="center"/>
                    <w:rPr>
                      <w:bCs/>
                      <w:kern w:val="0"/>
                      <w:szCs w:val="21"/>
                    </w:rPr>
                  </w:pPr>
                  <w:r>
                    <w:rPr>
                      <w:bCs/>
                      <w:kern w:val="0"/>
                      <w:szCs w:val="21"/>
                    </w:rPr>
                    <w:t>66</w:t>
                  </w:r>
                </w:p>
              </w:tc>
              <w:tc>
                <w:tcPr>
                  <w:tcW w:w="706" w:type="dxa"/>
                  <w:gridSpan w:val="2"/>
                  <w:tcBorders>
                    <w:tl2br w:val="nil"/>
                    <w:tr2bl w:val="nil"/>
                  </w:tcBorders>
                  <w:vAlign w:val="center"/>
                </w:tcPr>
                <w:p>
                  <w:pPr>
                    <w:jc w:val="center"/>
                    <w:rPr>
                      <w:bCs/>
                      <w:kern w:val="0"/>
                      <w:szCs w:val="21"/>
                    </w:rPr>
                  </w:pPr>
                  <w:r>
                    <w:rPr>
                      <w:bCs/>
                      <w:kern w:val="0"/>
                      <w:szCs w:val="21"/>
                    </w:rPr>
                    <w:t>178</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8" w:type="dxa"/>
                  <w:gridSpan w:val="2"/>
                  <w:tcBorders>
                    <w:tl2br w:val="nil"/>
                    <w:tr2bl w:val="nil"/>
                  </w:tcBorders>
                </w:tcPr>
                <w:p>
                  <w:pPr>
                    <w:jc w:val="center"/>
                    <w:rPr>
                      <w:bCs/>
                      <w:kern w:val="0"/>
                      <w:szCs w:val="21"/>
                    </w:rPr>
                  </w:pPr>
                  <w:r>
                    <w:rPr>
                      <w:bCs/>
                      <w:kern w:val="0"/>
                      <w:szCs w:val="21"/>
                    </w:rPr>
                    <w:t>0.037</w:t>
                  </w:r>
                </w:p>
              </w:tc>
              <w:tc>
                <w:tcPr>
                  <w:tcW w:w="850" w:type="dxa"/>
                  <w:gridSpan w:val="2"/>
                  <w:tcBorders>
                    <w:tl2br w:val="nil"/>
                    <w:tr2bl w:val="nil"/>
                  </w:tcBorders>
                </w:tcPr>
                <w:p>
                  <w:pPr>
                    <w:jc w:val="center"/>
                    <w:rPr>
                      <w:bCs/>
                      <w:kern w:val="0"/>
                      <w:szCs w:val="21"/>
                    </w:rPr>
                  </w:pPr>
                  <w:r>
                    <w:rPr>
                      <w:bCs/>
                      <w:kern w:val="0"/>
                      <w:szCs w:val="21"/>
                    </w:rPr>
                    <w:t>0.003</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7月22日</w:t>
                  </w:r>
                </w:p>
              </w:tc>
              <w:tc>
                <w:tcPr>
                  <w:tcW w:w="850" w:type="dxa"/>
                  <w:tcBorders>
                    <w:tl2br w:val="nil"/>
                    <w:tr2bl w:val="nil"/>
                  </w:tcBorders>
                  <w:vAlign w:val="center"/>
                </w:tcPr>
                <w:p>
                  <w:pPr>
                    <w:jc w:val="center"/>
                    <w:rPr>
                      <w:bCs/>
                      <w:kern w:val="0"/>
                      <w:szCs w:val="21"/>
                    </w:rPr>
                  </w:pPr>
                  <w:r>
                    <w:rPr>
                      <w:bCs/>
                      <w:kern w:val="0"/>
                      <w:szCs w:val="21"/>
                    </w:rPr>
                    <w:cr/>
                  </w:r>
                  <w:r>
                    <w:rPr>
                      <w:bCs/>
                      <w:kern w:val="0"/>
                      <w:szCs w:val="21"/>
                    </w:rPr>
                    <w:t>2:00</w:t>
                  </w:r>
                </w:p>
              </w:tc>
              <w:tc>
                <w:tcPr>
                  <w:tcW w:w="649" w:type="dxa"/>
                  <w:gridSpan w:val="2"/>
                  <w:tcBorders>
                    <w:tl2br w:val="nil"/>
                    <w:tr2bl w:val="nil"/>
                  </w:tcBorders>
                  <w:vAlign w:val="center"/>
                </w:tcPr>
                <w:p>
                  <w:pPr>
                    <w:jc w:val="center"/>
                    <w:rPr>
                      <w:bCs/>
                      <w:kern w:val="0"/>
                      <w:szCs w:val="21"/>
                    </w:rPr>
                  </w:pPr>
                  <w:r>
                    <w:rPr>
                      <w:bCs/>
                      <w:kern w:val="0"/>
                      <w:szCs w:val="21"/>
                    </w:rPr>
                    <w:t>7.2</w:t>
                  </w:r>
                </w:p>
              </w:tc>
              <w:tc>
                <w:tcPr>
                  <w:tcW w:w="712" w:type="dxa"/>
                  <w:gridSpan w:val="2"/>
                  <w:tcBorders>
                    <w:tl2br w:val="nil"/>
                    <w:tr2bl w:val="nil"/>
                  </w:tcBorders>
                  <w:vAlign w:val="center"/>
                </w:tcPr>
                <w:p>
                  <w:pPr>
                    <w:jc w:val="center"/>
                    <w:rPr>
                      <w:bCs/>
                      <w:kern w:val="0"/>
                      <w:szCs w:val="21"/>
                    </w:rPr>
                  </w:pPr>
                  <w:r>
                    <w:rPr>
                      <w:bCs/>
                      <w:kern w:val="0"/>
                      <w:szCs w:val="21"/>
                    </w:rPr>
                    <w:t>24.7</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0.069</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8.1</w:t>
                  </w:r>
                </w:p>
              </w:tc>
              <w:tc>
                <w:tcPr>
                  <w:tcW w:w="712" w:type="dxa"/>
                  <w:gridSpan w:val="2"/>
                  <w:tcBorders>
                    <w:tl2br w:val="nil"/>
                    <w:tr2bl w:val="nil"/>
                  </w:tcBorders>
                  <w:vAlign w:val="center"/>
                </w:tcPr>
                <w:p>
                  <w:pPr>
                    <w:jc w:val="center"/>
                    <w:rPr>
                      <w:bCs/>
                      <w:kern w:val="0"/>
                      <w:szCs w:val="21"/>
                    </w:rPr>
                  </w:pPr>
                  <w:r>
                    <w:rPr>
                      <w:bCs/>
                      <w:kern w:val="0"/>
                      <w:szCs w:val="21"/>
                    </w:rPr>
                    <w:t>35.9</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8" w:type="dxa"/>
                  <w:gridSpan w:val="2"/>
                  <w:tcBorders>
                    <w:tl2br w:val="nil"/>
                    <w:tr2bl w:val="nil"/>
                  </w:tcBorders>
                  <w:vAlign w:val="center"/>
                </w:tcPr>
                <w:p>
                  <w:pPr>
                    <w:jc w:val="center"/>
                    <w:rPr>
                      <w:bCs/>
                      <w:kern w:val="0"/>
                      <w:szCs w:val="21"/>
                    </w:rPr>
                  </w:pPr>
                  <w:r>
                    <w:rPr>
                      <w:bCs/>
                      <w:kern w:val="0"/>
                      <w:szCs w:val="21"/>
                    </w:rPr>
                    <w:t>0.055</w:t>
                  </w:r>
                </w:p>
              </w:tc>
              <w:tc>
                <w:tcPr>
                  <w:tcW w:w="850" w:type="dxa"/>
                  <w:gridSpan w:val="2"/>
                  <w:tcBorders>
                    <w:tl2br w:val="nil"/>
                    <w:tr2bl w:val="nil"/>
                  </w:tcBorders>
                  <w:vAlign w:val="center"/>
                </w:tcPr>
                <w:p>
                  <w:pPr>
                    <w:jc w:val="center"/>
                    <w:rPr>
                      <w:bCs/>
                      <w:kern w:val="0"/>
                      <w:szCs w:val="21"/>
                    </w:rPr>
                  </w:pPr>
                  <w:r>
                    <w:rPr>
                      <w:bCs/>
                      <w:kern w:val="0"/>
                      <w:szCs w:val="21"/>
                    </w:rPr>
                    <w:t>0.003</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712" w:type="dxa"/>
                  <w:gridSpan w:val="2"/>
                  <w:tcBorders>
                    <w:tl2br w:val="nil"/>
                    <w:tr2bl w:val="nil"/>
                  </w:tcBorders>
                  <w:vAlign w:val="center"/>
                </w:tcPr>
                <w:p>
                  <w:pPr>
                    <w:jc w:val="center"/>
                    <w:rPr>
                      <w:bCs/>
                      <w:kern w:val="0"/>
                      <w:szCs w:val="21"/>
                    </w:rPr>
                  </w:pPr>
                  <w:r>
                    <w:rPr>
                      <w:bCs/>
                      <w:kern w:val="0"/>
                      <w:szCs w:val="21"/>
                    </w:rPr>
                    <w:t>22.6</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vAlign w:val="center"/>
                </w:tcPr>
                <w:p>
                  <w:pPr>
                    <w:jc w:val="center"/>
                    <w:rPr>
                      <w:bCs/>
                      <w:kern w:val="0"/>
                      <w:szCs w:val="21"/>
                    </w:rPr>
                  </w:pPr>
                  <w:r>
                    <w:rPr>
                      <w:bCs/>
                      <w:kern w:val="0"/>
                      <w:szCs w:val="21"/>
                    </w:rPr>
                    <w:t>0.032</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8.0</w:t>
                  </w:r>
                </w:p>
              </w:tc>
              <w:tc>
                <w:tcPr>
                  <w:tcW w:w="712" w:type="dxa"/>
                  <w:gridSpan w:val="2"/>
                  <w:tcBorders>
                    <w:tl2br w:val="nil"/>
                    <w:tr2bl w:val="nil"/>
                  </w:tcBorders>
                  <w:vAlign w:val="center"/>
                </w:tcPr>
                <w:p>
                  <w:pPr>
                    <w:jc w:val="center"/>
                    <w:rPr>
                      <w:bCs/>
                      <w:kern w:val="0"/>
                      <w:szCs w:val="21"/>
                    </w:rPr>
                  </w:pPr>
                  <w:r>
                    <w:rPr>
                      <w:bCs/>
                      <w:kern w:val="0"/>
                      <w:szCs w:val="21"/>
                    </w:rPr>
                    <w:t>21.2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8" w:type="dxa"/>
                  <w:gridSpan w:val="2"/>
                  <w:tcBorders>
                    <w:tl2br w:val="nil"/>
                    <w:tr2bl w:val="nil"/>
                  </w:tcBorders>
                  <w:vAlign w:val="center"/>
                </w:tcPr>
                <w:p>
                  <w:pPr>
                    <w:jc w:val="center"/>
                    <w:rPr>
                      <w:bCs/>
                      <w:kern w:val="0"/>
                      <w:szCs w:val="21"/>
                    </w:rPr>
                  </w:pPr>
                  <w:r>
                    <w:rPr>
                      <w:bCs/>
                      <w:kern w:val="0"/>
                      <w:szCs w:val="21"/>
                    </w:rPr>
                    <w:t>0.046</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712" w:type="dxa"/>
                  <w:gridSpan w:val="2"/>
                  <w:tcBorders>
                    <w:tl2br w:val="nil"/>
                    <w:tr2bl w:val="nil"/>
                  </w:tcBorders>
                  <w:vAlign w:val="center"/>
                </w:tcPr>
                <w:p>
                  <w:pPr>
                    <w:jc w:val="center"/>
                    <w:rPr>
                      <w:bCs/>
                      <w:kern w:val="0"/>
                      <w:szCs w:val="21"/>
                    </w:rPr>
                  </w:pPr>
                  <w:r>
                    <w:rPr>
                      <w:bCs/>
                      <w:kern w:val="0"/>
                      <w:szCs w:val="21"/>
                    </w:rPr>
                    <w:t>23.5</w:t>
                  </w:r>
                </w:p>
              </w:tc>
              <w:tc>
                <w:tcPr>
                  <w:tcW w:w="766" w:type="dxa"/>
                  <w:gridSpan w:val="2"/>
                  <w:tcBorders>
                    <w:tl2br w:val="nil"/>
                    <w:tr2bl w:val="nil"/>
                  </w:tcBorders>
                  <w:vAlign w:val="center"/>
                </w:tcPr>
                <w:p>
                  <w:pPr>
                    <w:jc w:val="center"/>
                    <w:rPr>
                      <w:bCs/>
                      <w:kern w:val="0"/>
                      <w:szCs w:val="21"/>
                    </w:rPr>
                  </w:pPr>
                  <w:r>
                    <w:rPr>
                      <w:bCs/>
                      <w:kern w:val="0"/>
                      <w:szCs w:val="21"/>
                    </w:rPr>
                    <w:t>114</w:t>
                  </w:r>
                </w:p>
              </w:tc>
              <w:tc>
                <w:tcPr>
                  <w:tcW w:w="713" w:type="dxa"/>
                  <w:gridSpan w:val="2"/>
                  <w:tcBorders>
                    <w:tl2br w:val="nil"/>
                    <w:tr2bl w:val="nil"/>
                  </w:tcBorders>
                  <w:vAlign w:val="center"/>
                </w:tcPr>
                <w:p>
                  <w:pPr>
                    <w:jc w:val="center"/>
                    <w:rPr>
                      <w:bCs/>
                      <w:kern w:val="0"/>
                      <w:szCs w:val="21"/>
                    </w:rPr>
                  </w:pPr>
                  <w:r>
                    <w:rPr>
                      <w:bCs/>
                      <w:kern w:val="0"/>
                      <w:szCs w:val="21"/>
                    </w:rPr>
                    <w:t>54</w:t>
                  </w:r>
                </w:p>
              </w:tc>
              <w:tc>
                <w:tcPr>
                  <w:tcW w:w="706" w:type="dxa"/>
                  <w:gridSpan w:val="2"/>
                  <w:tcBorders>
                    <w:tl2br w:val="nil"/>
                    <w:tr2bl w:val="nil"/>
                  </w:tcBorders>
                  <w:vAlign w:val="center"/>
                </w:tcPr>
                <w:p>
                  <w:pPr>
                    <w:jc w:val="center"/>
                    <w:rPr>
                      <w:bCs/>
                      <w:kern w:val="0"/>
                      <w:szCs w:val="21"/>
                    </w:rPr>
                  </w:pPr>
                  <w:r>
                    <w:rPr>
                      <w:bCs/>
                      <w:kern w:val="0"/>
                      <w:szCs w:val="21"/>
                    </w:rPr>
                    <w:t>186</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tcPr>
                <w:p>
                  <w:pPr>
                    <w:jc w:val="center"/>
                    <w:rPr>
                      <w:bCs/>
                      <w:kern w:val="0"/>
                      <w:szCs w:val="21"/>
                    </w:rPr>
                  </w:pPr>
                  <w:r>
                    <w:rPr>
                      <w:bCs/>
                      <w:kern w:val="0"/>
                      <w:szCs w:val="21"/>
                    </w:rPr>
                    <w:t>0.051</w:t>
                  </w:r>
                </w:p>
              </w:tc>
              <w:tc>
                <w:tcPr>
                  <w:tcW w:w="850" w:type="dxa"/>
                  <w:gridSpan w:val="2"/>
                  <w:tcBorders>
                    <w:tl2br w:val="nil"/>
                    <w:tr2bl w:val="nil"/>
                  </w:tcBorders>
                </w:tcPr>
                <w:p>
                  <w:pPr>
                    <w:jc w:val="center"/>
                    <w:rPr>
                      <w:bCs/>
                      <w:kern w:val="0"/>
                      <w:szCs w:val="21"/>
                    </w:rPr>
                  </w:pPr>
                  <w:r>
                    <w:rPr>
                      <w:bCs/>
                      <w:kern w:val="0"/>
                      <w:szCs w:val="21"/>
                    </w:rPr>
                    <w:t>0.002</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7月23日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712" w:type="dxa"/>
                  <w:gridSpan w:val="2"/>
                  <w:tcBorders>
                    <w:tl2br w:val="nil"/>
                    <w:tr2bl w:val="nil"/>
                  </w:tcBorders>
                  <w:vAlign w:val="center"/>
                </w:tcPr>
                <w:p>
                  <w:pPr>
                    <w:jc w:val="center"/>
                    <w:rPr>
                      <w:bCs/>
                      <w:kern w:val="0"/>
                      <w:szCs w:val="21"/>
                    </w:rPr>
                  </w:pPr>
                  <w:r>
                    <w:rPr>
                      <w:bCs/>
                      <w:kern w:val="0"/>
                      <w:szCs w:val="21"/>
                    </w:rPr>
                    <w:t>31.2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vAlign w:val="center"/>
                </w:tcPr>
                <w:p>
                  <w:pPr>
                    <w:jc w:val="center"/>
                    <w:rPr>
                      <w:bCs/>
                      <w:kern w:val="0"/>
                      <w:szCs w:val="21"/>
                    </w:rPr>
                  </w:pPr>
                  <w:r>
                    <w:rPr>
                      <w:bCs/>
                      <w:kern w:val="0"/>
                      <w:szCs w:val="21"/>
                    </w:rPr>
                    <w:t>0.033</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712" w:type="dxa"/>
                  <w:gridSpan w:val="2"/>
                  <w:tcBorders>
                    <w:tl2br w:val="nil"/>
                    <w:tr2bl w:val="nil"/>
                  </w:tcBorders>
                  <w:vAlign w:val="center"/>
                </w:tcPr>
                <w:p>
                  <w:pPr>
                    <w:jc w:val="center"/>
                    <w:rPr>
                      <w:bCs/>
                      <w:kern w:val="0"/>
                      <w:szCs w:val="21"/>
                    </w:rPr>
                  </w:pPr>
                  <w:r>
                    <w:rPr>
                      <w:bCs/>
                      <w:kern w:val="0"/>
                      <w:szCs w:val="21"/>
                    </w:rPr>
                    <w:t>24.5</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8" w:type="dxa"/>
                  <w:gridSpan w:val="2"/>
                  <w:tcBorders>
                    <w:tl2br w:val="nil"/>
                    <w:tr2bl w:val="nil"/>
                  </w:tcBorders>
                  <w:vAlign w:val="center"/>
                </w:tcPr>
                <w:p>
                  <w:pPr>
                    <w:jc w:val="center"/>
                    <w:rPr>
                      <w:bCs/>
                      <w:kern w:val="0"/>
                      <w:szCs w:val="21"/>
                    </w:rPr>
                  </w:pPr>
                  <w:r>
                    <w:rPr>
                      <w:bCs/>
                      <w:kern w:val="0"/>
                      <w:szCs w:val="21"/>
                    </w:rPr>
                    <w:t>0.069</w:t>
                  </w:r>
                </w:p>
              </w:tc>
              <w:tc>
                <w:tcPr>
                  <w:tcW w:w="850" w:type="dxa"/>
                  <w:gridSpan w:val="2"/>
                  <w:tcBorders>
                    <w:tl2br w:val="nil"/>
                    <w:tr2bl w:val="nil"/>
                  </w:tcBorders>
                  <w:vAlign w:val="center"/>
                </w:tcPr>
                <w:p>
                  <w:pPr>
                    <w:jc w:val="center"/>
                    <w:rPr>
                      <w:bCs/>
                      <w:kern w:val="0"/>
                      <w:szCs w:val="21"/>
                    </w:rPr>
                  </w:pPr>
                  <w:r>
                    <w:rPr>
                      <w:bCs/>
                      <w:kern w:val="0"/>
                      <w:szCs w:val="21"/>
                    </w:rPr>
                    <w:t>0.00</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7.0L</w:t>
                  </w:r>
                </w:p>
              </w:tc>
              <w:tc>
                <w:tcPr>
                  <w:tcW w:w="712" w:type="dxa"/>
                  <w:gridSpan w:val="2"/>
                  <w:tcBorders>
                    <w:tl2br w:val="nil"/>
                    <w:tr2bl w:val="nil"/>
                  </w:tcBorders>
                  <w:vAlign w:val="center"/>
                </w:tcPr>
                <w:p>
                  <w:pPr>
                    <w:jc w:val="center"/>
                    <w:rPr>
                      <w:bCs/>
                      <w:kern w:val="0"/>
                      <w:szCs w:val="21"/>
                    </w:rPr>
                  </w:pPr>
                  <w:r>
                    <w:rPr>
                      <w:bCs/>
                      <w:kern w:val="0"/>
                      <w:szCs w:val="21"/>
                    </w:rPr>
                    <w:t>28.9</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0.071</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712" w:type="dxa"/>
                  <w:gridSpan w:val="2"/>
                  <w:tcBorders>
                    <w:tl2br w:val="nil"/>
                    <w:tr2bl w:val="nil"/>
                  </w:tcBorders>
                  <w:vAlign w:val="center"/>
                </w:tcPr>
                <w:p>
                  <w:pPr>
                    <w:jc w:val="center"/>
                    <w:rPr>
                      <w:bCs/>
                      <w:kern w:val="0"/>
                      <w:szCs w:val="21"/>
                    </w:rPr>
                  </w:pPr>
                  <w:r>
                    <w:rPr>
                      <w:bCs/>
                      <w:kern w:val="0"/>
                      <w:szCs w:val="21"/>
                    </w:rPr>
                    <w:t>30.3</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8" w:type="dxa"/>
                  <w:gridSpan w:val="2"/>
                  <w:tcBorders>
                    <w:tl2br w:val="nil"/>
                    <w:tr2bl w:val="nil"/>
                  </w:tcBorders>
                  <w:vAlign w:val="center"/>
                </w:tcPr>
                <w:p>
                  <w:pPr>
                    <w:jc w:val="center"/>
                    <w:rPr>
                      <w:bCs/>
                      <w:kern w:val="0"/>
                      <w:szCs w:val="21"/>
                    </w:rPr>
                  </w:pPr>
                  <w:r>
                    <w:rPr>
                      <w:bCs/>
                      <w:kern w:val="0"/>
                      <w:szCs w:val="21"/>
                    </w:rPr>
                    <w:t>0.028</w:t>
                  </w:r>
                </w:p>
              </w:tc>
              <w:tc>
                <w:tcPr>
                  <w:tcW w:w="850" w:type="dxa"/>
                  <w:gridSpan w:val="2"/>
                  <w:tcBorders>
                    <w:tl2br w:val="nil"/>
                    <w:tr2bl w:val="nil"/>
                  </w:tcBorders>
                  <w:vAlign w:val="center"/>
                </w:tcPr>
                <w:p>
                  <w:pPr>
                    <w:jc w:val="center"/>
                    <w:rPr>
                      <w:bCs/>
                      <w:kern w:val="0"/>
                      <w:szCs w:val="21"/>
                    </w:rPr>
                  </w:pPr>
                  <w:r>
                    <w:rPr>
                      <w:bCs/>
                      <w:kern w:val="0"/>
                      <w:szCs w:val="21"/>
                    </w:rPr>
                    <w:t>0.004</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712" w:type="dxa"/>
                  <w:gridSpan w:val="2"/>
                  <w:tcBorders>
                    <w:tl2br w:val="nil"/>
                    <w:tr2bl w:val="nil"/>
                  </w:tcBorders>
                  <w:vAlign w:val="center"/>
                </w:tcPr>
                <w:p>
                  <w:pPr>
                    <w:jc w:val="center"/>
                    <w:rPr>
                      <w:bCs/>
                      <w:kern w:val="0"/>
                      <w:szCs w:val="21"/>
                    </w:rPr>
                  </w:pPr>
                  <w:r>
                    <w:rPr>
                      <w:bCs/>
                      <w:kern w:val="0"/>
                      <w:szCs w:val="21"/>
                    </w:rPr>
                    <w:t>27.4</w:t>
                  </w:r>
                </w:p>
              </w:tc>
              <w:tc>
                <w:tcPr>
                  <w:tcW w:w="766" w:type="dxa"/>
                  <w:gridSpan w:val="2"/>
                  <w:tcBorders>
                    <w:tl2br w:val="nil"/>
                    <w:tr2bl w:val="nil"/>
                  </w:tcBorders>
                  <w:vAlign w:val="center"/>
                </w:tcPr>
                <w:p>
                  <w:pPr>
                    <w:jc w:val="center"/>
                    <w:rPr>
                      <w:bCs/>
                      <w:kern w:val="0"/>
                      <w:szCs w:val="21"/>
                    </w:rPr>
                  </w:pPr>
                  <w:r>
                    <w:rPr>
                      <w:bCs/>
                      <w:kern w:val="0"/>
                      <w:szCs w:val="21"/>
                    </w:rPr>
                    <w:t>121</w:t>
                  </w:r>
                </w:p>
              </w:tc>
              <w:tc>
                <w:tcPr>
                  <w:tcW w:w="713" w:type="dxa"/>
                  <w:gridSpan w:val="2"/>
                  <w:tcBorders>
                    <w:tl2br w:val="nil"/>
                    <w:tr2bl w:val="nil"/>
                  </w:tcBorders>
                  <w:vAlign w:val="center"/>
                </w:tcPr>
                <w:p>
                  <w:pPr>
                    <w:jc w:val="center"/>
                    <w:rPr>
                      <w:bCs/>
                      <w:kern w:val="0"/>
                      <w:szCs w:val="21"/>
                    </w:rPr>
                  </w:pPr>
                  <w:r>
                    <w:rPr>
                      <w:bCs/>
                      <w:kern w:val="0"/>
                      <w:szCs w:val="21"/>
                    </w:rPr>
                    <w:t>57</w:t>
                  </w:r>
                </w:p>
              </w:tc>
              <w:tc>
                <w:tcPr>
                  <w:tcW w:w="706" w:type="dxa"/>
                  <w:gridSpan w:val="2"/>
                  <w:tcBorders>
                    <w:tl2br w:val="nil"/>
                    <w:tr2bl w:val="nil"/>
                  </w:tcBorders>
                  <w:vAlign w:val="center"/>
                </w:tcPr>
                <w:p>
                  <w:pPr>
                    <w:jc w:val="center"/>
                    <w:rPr>
                      <w:bCs/>
                      <w:kern w:val="0"/>
                      <w:szCs w:val="21"/>
                    </w:rPr>
                  </w:pPr>
                  <w:r>
                    <w:rPr>
                      <w:bCs/>
                      <w:kern w:val="0"/>
                      <w:szCs w:val="21"/>
                    </w:rPr>
                    <w:t>214</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8" w:type="dxa"/>
                  <w:gridSpan w:val="2"/>
                  <w:tcBorders>
                    <w:tl2br w:val="nil"/>
                    <w:tr2bl w:val="nil"/>
                  </w:tcBorders>
                </w:tcPr>
                <w:p>
                  <w:pPr>
                    <w:jc w:val="center"/>
                    <w:rPr>
                      <w:bCs/>
                      <w:kern w:val="0"/>
                      <w:szCs w:val="21"/>
                    </w:rPr>
                  </w:pPr>
                  <w:r>
                    <w:rPr>
                      <w:bCs/>
                      <w:kern w:val="0"/>
                      <w:szCs w:val="21"/>
                    </w:rPr>
                    <w:t>0.050</w:t>
                  </w:r>
                </w:p>
              </w:tc>
              <w:tc>
                <w:tcPr>
                  <w:tcW w:w="850" w:type="dxa"/>
                  <w:gridSpan w:val="2"/>
                  <w:tcBorders>
                    <w:tl2br w:val="nil"/>
                    <w:tr2bl w:val="nil"/>
                  </w:tcBorders>
                </w:tcPr>
                <w:p>
                  <w:pPr>
                    <w:jc w:val="center"/>
                    <w:rPr>
                      <w:bCs/>
                      <w:kern w:val="0"/>
                      <w:szCs w:val="21"/>
                    </w:rPr>
                  </w:pPr>
                  <w:r>
                    <w:rPr>
                      <w:bCs/>
                      <w:kern w:val="0"/>
                      <w:szCs w:val="21"/>
                    </w:rPr>
                    <w:t>0.003</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7月24日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7.8</w:t>
                  </w:r>
                </w:p>
              </w:tc>
              <w:tc>
                <w:tcPr>
                  <w:tcW w:w="712" w:type="dxa"/>
                  <w:gridSpan w:val="2"/>
                  <w:tcBorders>
                    <w:tl2br w:val="nil"/>
                    <w:tr2bl w:val="nil"/>
                  </w:tcBorders>
                  <w:vAlign w:val="center"/>
                </w:tcPr>
                <w:p>
                  <w:pPr>
                    <w:jc w:val="center"/>
                    <w:rPr>
                      <w:bCs/>
                      <w:kern w:val="0"/>
                      <w:szCs w:val="21"/>
                    </w:rPr>
                  </w:pPr>
                  <w:r>
                    <w:rPr>
                      <w:bCs/>
                      <w:kern w:val="0"/>
                      <w:szCs w:val="21"/>
                    </w:rPr>
                    <w:t>26.5</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8" w:type="dxa"/>
                  <w:gridSpan w:val="2"/>
                  <w:tcBorders>
                    <w:tl2br w:val="nil"/>
                    <w:tr2bl w:val="nil"/>
                  </w:tcBorders>
                  <w:vAlign w:val="center"/>
                </w:tcPr>
                <w:p>
                  <w:pPr>
                    <w:jc w:val="center"/>
                    <w:rPr>
                      <w:bCs/>
                      <w:kern w:val="0"/>
                      <w:szCs w:val="21"/>
                    </w:rPr>
                  </w:pPr>
                  <w:r>
                    <w:rPr>
                      <w:bCs/>
                      <w:kern w:val="0"/>
                      <w:szCs w:val="21"/>
                    </w:rPr>
                    <w:t>0.034</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7.8</w:t>
                  </w:r>
                </w:p>
              </w:tc>
              <w:tc>
                <w:tcPr>
                  <w:tcW w:w="712" w:type="dxa"/>
                  <w:gridSpan w:val="2"/>
                  <w:tcBorders>
                    <w:tl2br w:val="nil"/>
                    <w:tr2bl w:val="nil"/>
                  </w:tcBorders>
                  <w:vAlign w:val="center"/>
                </w:tcPr>
                <w:p>
                  <w:pPr>
                    <w:jc w:val="center"/>
                    <w:rPr>
                      <w:bCs/>
                      <w:kern w:val="0"/>
                      <w:szCs w:val="21"/>
                    </w:rPr>
                  </w:pPr>
                  <w:r>
                    <w:rPr>
                      <w:bCs/>
                      <w:kern w:val="0"/>
                      <w:szCs w:val="21"/>
                    </w:rPr>
                    <w:t>32.1</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0.033</w:t>
                  </w:r>
                </w:p>
              </w:tc>
              <w:tc>
                <w:tcPr>
                  <w:tcW w:w="850" w:type="dxa"/>
                  <w:gridSpan w:val="2"/>
                  <w:tcBorders>
                    <w:tl2br w:val="nil"/>
                    <w:tr2bl w:val="nil"/>
                  </w:tcBorders>
                  <w:vAlign w:val="center"/>
                </w:tcPr>
                <w:p>
                  <w:pPr>
                    <w:jc w:val="center"/>
                    <w:rPr>
                      <w:bCs/>
                      <w:kern w:val="0"/>
                      <w:szCs w:val="21"/>
                    </w:rPr>
                  </w:pPr>
                  <w:r>
                    <w:rPr>
                      <w:bCs/>
                      <w:kern w:val="0"/>
                      <w:szCs w:val="21"/>
                    </w:rPr>
                    <w:t>0.003</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712" w:type="dxa"/>
                  <w:gridSpan w:val="2"/>
                  <w:tcBorders>
                    <w:tl2br w:val="nil"/>
                    <w:tr2bl w:val="nil"/>
                  </w:tcBorders>
                  <w:vAlign w:val="center"/>
                </w:tcPr>
                <w:p>
                  <w:pPr>
                    <w:jc w:val="center"/>
                    <w:rPr>
                      <w:bCs/>
                      <w:kern w:val="0"/>
                      <w:szCs w:val="21"/>
                    </w:rPr>
                  </w:pPr>
                  <w:r>
                    <w:rPr>
                      <w:bCs/>
                      <w:kern w:val="0"/>
                      <w:szCs w:val="21"/>
                    </w:rPr>
                    <w:t>22.7</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vAlign w:val="center"/>
                </w:tcPr>
                <w:p>
                  <w:pPr>
                    <w:jc w:val="center"/>
                    <w:rPr>
                      <w:bCs/>
                      <w:kern w:val="0"/>
                      <w:szCs w:val="21"/>
                    </w:rPr>
                  </w:pPr>
                  <w:r>
                    <w:rPr>
                      <w:bCs/>
                      <w:kern w:val="0"/>
                      <w:szCs w:val="21"/>
                    </w:rPr>
                    <w:t>0.021</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712" w:type="dxa"/>
                  <w:gridSpan w:val="2"/>
                  <w:tcBorders>
                    <w:tl2br w:val="nil"/>
                    <w:tr2bl w:val="nil"/>
                  </w:tcBorders>
                  <w:vAlign w:val="center"/>
                </w:tcPr>
                <w:p>
                  <w:pPr>
                    <w:jc w:val="center"/>
                    <w:rPr>
                      <w:bCs/>
                      <w:kern w:val="0"/>
                      <w:szCs w:val="21"/>
                    </w:rPr>
                  </w:pPr>
                  <w:r>
                    <w:rPr>
                      <w:bCs/>
                      <w:kern w:val="0"/>
                      <w:szCs w:val="21"/>
                    </w:rPr>
                    <w:t>20.3</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0.8</w:t>
                  </w:r>
                </w:p>
              </w:tc>
              <w:tc>
                <w:tcPr>
                  <w:tcW w:w="708" w:type="dxa"/>
                  <w:gridSpan w:val="2"/>
                  <w:tcBorders>
                    <w:tl2br w:val="nil"/>
                    <w:tr2bl w:val="nil"/>
                  </w:tcBorders>
                  <w:vAlign w:val="center"/>
                </w:tcPr>
                <w:p>
                  <w:pPr>
                    <w:jc w:val="center"/>
                    <w:rPr>
                      <w:bCs/>
                      <w:kern w:val="0"/>
                      <w:szCs w:val="21"/>
                    </w:rPr>
                  </w:pPr>
                  <w:r>
                    <w:rPr>
                      <w:bCs/>
                      <w:kern w:val="0"/>
                      <w:szCs w:val="21"/>
                    </w:rPr>
                    <w:t>0.039</w:t>
                  </w:r>
                </w:p>
              </w:tc>
              <w:tc>
                <w:tcPr>
                  <w:tcW w:w="850" w:type="dxa"/>
                  <w:gridSpan w:val="2"/>
                  <w:tcBorders>
                    <w:tl2br w:val="nil"/>
                    <w:tr2bl w:val="nil"/>
                  </w:tcBorders>
                  <w:vAlign w:val="center"/>
                </w:tcPr>
                <w:p>
                  <w:pPr>
                    <w:jc w:val="center"/>
                    <w:rPr>
                      <w:bCs/>
                      <w:kern w:val="0"/>
                      <w:szCs w:val="21"/>
                    </w:rPr>
                  </w:pPr>
                  <w:r>
                    <w:rPr>
                      <w:bCs/>
                      <w:kern w:val="0"/>
                      <w:szCs w:val="21"/>
                    </w:rPr>
                    <w:t>0.003</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712" w:type="dxa"/>
                  <w:gridSpan w:val="2"/>
                  <w:tcBorders>
                    <w:tl2br w:val="nil"/>
                    <w:tr2bl w:val="nil"/>
                  </w:tcBorders>
                  <w:vAlign w:val="center"/>
                </w:tcPr>
                <w:p>
                  <w:pPr>
                    <w:jc w:val="center"/>
                    <w:rPr>
                      <w:bCs/>
                      <w:kern w:val="0"/>
                      <w:szCs w:val="21"/>
                    </w:rPr>
                  </w:pPr>
                  <w:r>
                    <w:rPr>
                      <w:bCs/>
                      <w:kern w:val="0"/>
                      <w:szCs w:val="21"/>
                    </w:rPr>
                    <w:t>24.5</w:t>
                  </w:r>
                </w:p>
              </w:tc>
              <w:tc>
                <w:tcPr>
                  <w:tcW w:w="766" w:type="dxa"/>
                  <w:gridSpan w:val="2"/>
                  <w:tcBorders>
                    <w:tl2br w:val="nil"/>
                    <w:tr2bl w:val="nil"/>
                  </w:tcBorders>
                  <w:vAlign w:val="center"/>
                </w:tcPr>
                <w:p>
                  <w:pPr>
                    <w:jc w:val="center"/>
                    <w:rPr>
                      <w:bCs/>
                      <w:kern w:val="0"/>
                      <w:szCs w:val="21"/>
                    </w:rPr>
                  </w:pPr>
                  <w:r>
                    <w:rPr>
                      <w:bCs/>
                      <w:kern w:val="0"/>
                      <w:szCs w:val="21"/>
                    </w:rPr>
                    <w:t>107</w:t>
                  </w:r>
                </w:p>
              </w:tc>
              <w:tc>
                <w:tcPr>
                  <w:tcW w:w="713" w:type="dxa"/>
                  <w:gridSpan w:val="2"/>
                  <w:tcBorders>
                    <w:tl2br w:val="nil"/>
                    <w:tr2bl w:val="nil"/>
                  </w:tcBorders>
                  <w:vAlign w:val="center"/>
                </w:tcPr>
                <w:p>
                  <w:pPr>
                    <w:jc w:val="center"/>
                    <w:rPr>
                      <w:bCs/>
                      <w:kern w:val="0"/>
                      <w:szCs w:val="21"/>
                    </w:rPr>
                  </w:pPr>
                  <w:r>
                    <w:rPr>
                      <w:bCs/>
                      <w:kern w:val="0"/>
                      <w:szCs w:val="21"/>
                    </w:rPr>
                    <w:t>63</w:t>
                  </w:r>
                </w:p>
              </w:tc>
              <w:tc>
                <w:tcPr>
                  <w:tcW w:w="706" w:type="dxa"/>
                  <w:gridSpan w:val="2"/>
                  <w:tcBorders>
                    <w:tl2br w:val="nil"/>
                    <w:tr2bl w:val="nil"/>
                  </w:tcBorders>
                  <w:vAlign w:val="center"/>
                </w:tcPr>
                <w:p>
                  <w:pPr>
                    <w:jc w:val="center"/>
                    <w:rPr>
                      <w:bCs/>
                      <w:kern w:val="0"/>
                      <w:szCs w:val="21"/>
                    </w:rPr>
                  </w:pPr>
                  <w:r>
                    <w:rPr>
                      <w:bCs/>
                      <w:kern w:val="0"/>
                      <w:szCs w:val="21"/>
                    </w:rPr>
                    <w:t>181</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tcPr>
                <w:p>
                  <w:pPr>
                    <w:jc w:val="center"/>
                    <w:rPr>
                      <w:bCs/>
                      <w:kern w:val="0"/>
                      <w:szCs w:val="21"/>
                    </w:rPr>
                  </w:pPr>
                  <w:r>
                    <w:rPr>
                      <w:bCs/>
                      <w:kern w:val="0"/>
                      <w:szCs w:val="21"/>
                    </w:rPr>
                    <w:t>0.032</w:t>
                  </w:r>
                </w:p>
              </w:tc>
              <w:tc>
                <w:tcPr>
                  <w:tcW w:w="850" w:type="dxa"/>
                  <w:gridSpan w:val="2"/>
                  <w:tcBorders>
                    <w:tl2br w:val="nil"/>
                    <w:tr2bl w:val="nil"/>
                  </w:tcBorders>
                </w:tcPr>
                <w:p>
                  <w:pPr>
                    <w:jc w:val="center"/>
                    <w:rPr>
                      <w:bCs/>
                      <w:kern w:val="0"/>
                      <w:szCs w:val="21"/>
                    </w:rPr>
                  </w:pPr>
                  <w:r>
                    <w:rPr>
                      <w:bCs/>
                      <w:kern w:val="0"/>
                      <w:szCs w:val="21"/>
                    </w:rPr>
                    <w:t>0.003</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7月25日</w:t>
                  </w:r>
                </w:p>
              </w:tc>
              <w:tc>
                <w:tcPr>
                  <w:tcW w:w="850" w:type="dxa"/>
                  <w:tcBorders>
                    <w:tl2br w:val="nil"/>
                    <w:tr2bl w:val="nil"/>
                  </w:tcBorders>
                  <w:vAlign w:val="center"/>
                </w:tcPr>
                <w:p>
                  <w:pPr>
                    <w:jc w:val="center"/>
                    <w:rPr>
                      <w:bCs/>
                      <w:kern w:val="0"/>
                      <w:szCs w:val="21"/>
                    </w:rPr>
                  </w:pPr>
                  <w:r>
                    <w:rPr>
                      <w:bCs/>
                      <w:kern w:val="0"/>
                      <w:szCs w:val="21"/>
                    </w:rPr>
                    <w:t>02:00</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712" w:type="dxa"/>
                  <w:gridSpan w:val="2"/>
                  <w:tcBorders>
                    <w:tl2br w:val="nil"/>
                    <w:tr2bl w:val="nil"/>
                  </w:tcBorders>
                  <w:vAlign w:val="center"/>
                </w:tcPr>
                <w:p>
                  <w:pPr>
                    <w:jc w:val="center"/>
                    <w:rPr>
                      <w:bCs/>
                      <w:kern w:val="0"/>
                      <w:szCs w:val="21"/>
                    </w:rPr>
                  </w:pPr>
                  <w:r>
                    <w:rPr>
                      <w:bCs/>
                      <w:kern w:val="0"/>
                      <w:szCs w:val="21"/>
                    </w:rPr>
                    <w:t>26.2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0.056</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08:00</w:t>
                  </w:r>
                </w:p>
              </w:tc>
              <w:tc>
                <w:tcPr>
                  <w:tcW w:w="649" w:type="dxa"/>
                  <w:gridSpan w:val="2"/>
                  <w:tcBorders>
                    <w:tl2br w:val="nil"/>
                    <w:tr2bl w:val="nil"/>
                  </w:tcBorders>
                  <w:vAlign w:val="center"/>
                </w:tcPr>
                <w:p>
                  <w:pPr>
                    <w:jc w:val="center"/>
                    <w:rPr>
                      <w:bCs/>
                      <w:kern w:val="0"/>
                      <w:szCs w:val="21"/>
                    </w:rPr>
                  </w:pPr>
                  <w:r>
                    <w:rPr>
                      <w:bCs/>
                      <w:kern w:val="0"/>
                      <w:szCs w:val="21"/>
                    </w:rPr>
                    <w:t>7.9</w:t>
                  </w:r>
                </w:p>
              </w:tc>
              <w:tc>
                <w:tcPr>
                  <w:tcW w:w="712" w:type="dxa"/>
                  <w:gridSpan w:val="2"/>
                  <w:tcBorders>
                    <w:tl2br w:val="nil"/>
                    <w:tr2bl w:val="nil"/>
                  </w:tcBorders>
                  <w:vAlign w:val="center"/>
                </w:tcPr>
                <w:p>
                  <w:pPr>
                    <w:jc w:val="center"/>
                    <w:rPr>
                      <w:bCs/>
                      <w:kern w:val="0"/>
                      <w:szCs w:val="21"/>
                    </w:rPr>
                  </w:pPr>
                  <w:r>
                    <w:rPr>
                      <w:bCs/>
                      <w:kern w:val="0"/>
                      <w:szCs w:val="21"/>
                    </w:rPr>
                    <w:t>30.2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0.9</w:t>
                  </w:r>
                </w:p>
              </w:tc>
              <w:tc>
                <w:tcPr>
                  <w:tcW w:w="708" w:type="dxa"/>
                  <w:gridSpan w:val="2"/>
                  <w:tcBorders>
                    <w:tl2br w:val="nil"/>
                    <w:tr2bl w:val="nil"/>
                  </w:tcBorders>
                  <w:vAlign w:val="center"/>
                </w:tcPr>
                <w:p>
                  <w:pPr>
                    <w:jc w:val="center"/>
                    <w:rPr>
                      <w:bCs/>
                      <w:kern w:val="0"/>
                      <w:szCs w:val="21"/>
                    </w:rPr>
                  </w:pPr>
                  <w:r>
                    <w:rPr>
                      <w:bCs/>
                      <w:kern w:val="0"/>
                      <w:szCs w:val="21"/>
                    </w:rPr>
                    <w:t>0.063</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8.3</w:t>
                  </w:r>
                </w:p>
              </w:tc>
              <w:tc>
                <w:tcPr>
                  <w:tcW w:w="712" w:type="dxa"/>
                  <w:gridSpan w:val="2"/>
                  <w:tcBorders>
                    <w:tl2br w:val="nil"/>
                    <w:tr2bl w:val="nil"/>
                  </w:tcBorders>
                  <w:vAlign w:val="center"/>
                </w:tcPr>
                <w:p>
                  <w:pPr>
                    <w:jc w:val="center"/>
                    <w:rPr>
                      <w:bCs/>
                      <w:kern w:val="0"/>
                      <w:szCs w:val="21"/>
                    </w:rPr>
                  </w:pPr>
                  <w:r>
                    <w:rPr>
                      <w:bCs/>
                      <w:kern w:val="0"/>
                      <w:szCs w:val="21"/>
                    </w:rPr>
                    <w:t>21.1</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1.3</w:t>
                  </w:r>
                </w:p>
              </w:tc>
              <w:tc>
                <w:tcPr>
                  <w:tcW w:w="708" w:type="dxa"/>
                  <w:gridSpan w:val="2"/>
                  <w:tcBorders>
                    <w:tl2br w:val="nil"/>
                    <w:tr2bl w:val="nil"/>
                  </w:tcBorders>
                  <w:vAlign w:val="center"/>
                </w:tcPr>
                <w:p>
                  <w:pPr>
                    <w:jc w:val="center"/>
                    <w:rPr>
                      <w:bCs/>
                      <w:kern w:val="0"/>
                      <w:szCs w:val="21"/>
                    </w:rPr>
                  </w:pPr>
                  <w:r>
                    <w:rPr>
                      <w:bCs/>
                      <w:kern w:val="0"/>
                      <w:szCs w:val="21"/>
                    </w:rPr>
                    <w:t>0.028</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712" w:type="dxa"/>
                  <w:gridSpan w:val="2"/>
                  <w:tcBorders>
                    <w:tl2br w:val="nil"/>
                    <w:tr2bl w:val="nil"/>
                  </w:tcBorders>
                  <w:vAlign w:val="center"/>
                </w:tcPr>
                <w:p>
                  <w:pPr>
                    <w:jc w:val="center"/>
                    <w:rPr>
                      <w:bCs/>
                      <w:kern w:val="0"/>
                      <w:szCs w:val="21"/>
                    </w:rPr>
                  </w:pPr>
                  <w:r>
                    <w:rPr>
                      <w:bCs/>
                      <w:kern w:val="0"/>
                      <w:szCs w:val="21"/>
                    </w:rPr>
                    <w:t>15.9</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8" w:type="dxa"/>
                  <w:gridSpan w:val="2"/>
                  <w:tcBorders>
                    <w:tl2br w:val="nil"/>
                    <w:tr2bl w:val="nil"/>
                  </w:tcBorders>
                  <w:vAlign w:val="center"/>
                </w:tcPr>
                <w:p>
                  <w:pPr>
                    <w:jc w:val="center"/>
                    <w:rPr>
                      <w:bCs/>
                      <w:kern w:val="0"/>
                      <w:szCs w:val="21"/>
                    </w:rPr>
                  </w:pPr>
                  <w:r>
                    <w:rPr>
                      <w:bCs/>
                      <w:kern w:val="0"/>
                      <w:szCs w:val="21"/>
                    </w:rPr>
                    <w:t>0.034</w:t>
                  </w:r>
                </w:p>
              </w:tc>
              <w:tc>
                <w:tcPr>
                  <w:tcW w:w="850" w:type="dxa"/>
                  <w:gridSpan w:val="2"/>
                  <w:tcBorders>
                    <w:tl2br w:val="nil"/>
                    <w:tr2bl w:val="nil"/>
                  </w:tcBorders>
                  <w:vAlign w:val="center"/>
                </w:tcPr>
                <w:p>
                  <w:pPr>
                    <w:jc w:val="center"/>
                    <w:rPr>
                      <w:bCs/>
                      <w:kern w:val="0"/>
                      <w:szCs w:val="21"/>
                    </w:rPr>
                  </w:pPr>
                  <w:r>
                    <w:rPr>
                      <w:bCs/>
                      <w:kern w:val="0"/>
                      <w:szCs w:val="21"/>
                    </w:rPr>
                    <w:t>0.003</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7.7</w:t>
                  </w:r>
                </w:p>
              </w:tc>
              <w:tc>
                <w:tcPr>
                  <w:tcW w:w="712" w:type="dxa"/>
                  <w:gridSpan w:val="2"/>
                  <w:tcBorders>
                    <w:tl2br w:val="nil"/>
                    <w:tr2bl w:val="nil"/>
                  </w:tcBorders>
                  <w:vAlign w:val="center"/>
                </w:tcPr>
                <w:p>
                  <w:pPr>
                    <w:jc w:val="center"/>
                    <w:rPr>
                      <w:bCs/>
                      <w:kern w:val="0"/>
                      <w:szCs w:val="21"/>
                    </w:rPr>
                  </w:pPr>
                  <w:r>
                    <w:rPr>
                      <w:bCs/>
                      <w:kern w:val="0"/>
                      <w:szCs w:val="21"/>
                    </w:rPr>
                    <w:t>16.9</w:t>
                  </w:r>
                </w:p>
              </w:tc>
              <w:tc>
                <w:tcPr>
                  <w:tcW w:w="766" w:type="dxa"/>
                  <w:gridSpan w:val="2"/>
                  <w:tcBorders>
                    <w:tl2br w:val="nil"/>
                    <w:tr2bl w:val="nil"/>
                  </w:tcBorders>
                  <w:vAlign w:val="center"/>
                </w:tcPr>
                <w:p>
                  <w:pPr>
                    <w:jc w:val="center"/>
                    <w:rPr>
                      <w:bCs/>
                      <w:kern w:val="0"/>
                      <w:szCs w:val="21"/>
                    </w:rPr>
                  </w:pPr>
                  <w:r>
                    <w:rPr>
                      <w:bCs/>
                      <w:kern w:val="0"/>
                      <w:szCs w:val="21"/>
                    </w:rPr>
                    <w:t>113</w:t>
                  </w:r>
                </w:p>
              </w:tc>
              <w:tc>
                <w:tcPr>
                  <w:tcW w:w="713" w:type="dxa"/>
                  <w:gridSpan w:val="2"/>
                  <w:tcBorders>
                    <w:tl2br w:val="nil"/>
                    <w:tr2bl w:val="nil"/>
                  </w:tcBorders>
                  <w:vAlign w:val="center"/>
                </w:tcPr>
                <w:p>
                  <w:pPr>
                    <w:jc w:val="center"/>
                    <w:rPr>
                      <w:bCs/>
                      <w:kern w:val="0"/>
                      <w:szCs w:val="21"/>
                    </w:rPr>
                  </w:pPr>
                  <w:r>
                    <w:rPr>
                      <w:bCs/>
                      <w:kern w:val="0"/>
                      <w:szCs w:val="21"/>
                    </w:rPr>
                    <w:t>68</w:t>
                  </w:r>
                </w:p>
              </w:tc>
              <w:tc>
                <w:tcPr>
                  <w:tcW w:w="706" w:type="dxa"/>
                  <w:gridSpan w:val="2"/>
                  <w:tcBorders>
                    <w:tl2br w:val="nil"/>
                    <w:tr2bl w:val="nil"/>
                  </w:tcBorders>
                  <w:vAlign w:val="center"/>
                </w:tcPr>
                <w:p>
                  <w:pPr>
                    <w:jc w:val="center"/>
                    <w:rPr>
                      <w:bCs/>
                      <w:kern w:val="0"/>
                      <w:szCs w:val="21"/>
                    </w:rPr>
                  </w:pPr>
                  <w:r>
                    <w:rPr>
                      <w:bCs/>
                      <w:kern w:val="0"/>
                      <w:szCs w:val="21"/>
                    </w:rPr>
                    <w:t>203</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tcPr>
                <w:p>
                  <w:pPr>
                    <w:jc w:val="center"/>
                    <w:rPr>
                      <w:bCs/>
                      <w:kern w:val="0"/>
                      <w:szCs w:val="21"/>
                    </w:rPr>
                  </w:pPr>
                  <w:r>
                    <w:rPr>
                      <w:bCs/>
                      <w:kern w:val="0"/>
                      <w:szCs w:val="21"/>
                    </w:rPr>
                    <w:t>0.045</w:t>
                  </w:r>
                </w:p>
              </w:tc>
              <w:tc>
                <w:tcPr>
                  <w:tcW w:w="850" w:type="dxa"/>
                  <w:gridSpan w:val="2"/>
                  <w:tcBorders>
                    <w:tl2br w:val="nil"/>
                    <w:tr2bl w:val="nil"/>
                  </w:tcBorders>
                </w:tcPr>
                <w:p>
                  <w:pPr>
                    <w:jc w:val="center"/>
                    <w:rPr>
                      <w:bCs/>
                      <w:kern w:val="0"/>
                      <w:szCs w:val="21"/>
                    </w:rPr>
                  </w:pPr>
                  <w:r>
                    <w:rPr>
                      <w:bCs/>
                      <w:kern w:val="0"/>
                      <w:szCs w:val="21"/>
                    </w:rPr>
                    <w:t>0.002</w:t>
                  </w:r>
                </w:p>
              </w:tc>
              <w:tc>
                <w:tcPr>
                  <w:tcW w:w="934" w:type="dxa"/>
                  <w:tcBorders>
                    <w:tl2br w:val="nil"/>
                    <w:tr2bl w:val="nil"/>
                  </w:tcBorders>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tcBorders>
                    <w:tl2br w:val="nil"/>
                    <w:tr2bl w:val="nil"/>
                  </w:tcBorders>
                  <w:vAlign w:val="center"/>
                </w:tcPr>
                <w:p>
                  <w:pPr>
                    <w:jc w:val="center"/>
                    <w:rPr>
                      <w:bCs/>
                      <w:kern w:val="0"/>
                      <w:szCs w:val="21"/>
                    </w:rPr>
                  </w:pPr>
                  <w:r>
                    <w:rPr>
                      <w:bCs/>
                      <w:kern w:val="0"/>
                      <w:szCs w:val="21"/>
                    </w:rPr>
                    <w:t>2018年</w:t>
                  </w:r>
                </w:p>
                <w:p>
                  <w:pPr>
                    <w:jc w:val="center"/>
                    <w:rPr>
                      <w:bCs/>
                      <w:kern w:val="0"/>
                      <w:szCs w:val="21"/>
                    </w:rPr>
                  </w:pPr>
                  <w:r>
                    <w:rPr>
                      <w:bCs/>
                      <w:kern w:val="0"/>
                      <w:szCs w:val="21"/>
                    </w:rPr>
                    <w:t>7月26日</w:t>
                  </w:r>
                </w:p>
              </w:tc>
              <w:tc>
                <w:tcPr>
                  <w:tcW w:w="850" w:type="dxa"/>
                  <w:tcBorders>
                    <w:tl2br w:val="nil"/>
                    <w:tr2bl w:val="nil"/>
                  </w:tcBorders>
                  <w:vAlign w:val="center"/>
                </w:tcPr>
                <w:p>
                  <w:pPr>
                    <w:jc w:val="center"/>
                    <w:rPr>
                      <w:bCs/>
                      <w:kern w:val="0"/>
                      <w:szCs w:val="21"/>
                    </w:rPr>
                  </w:pPr>
                  <w:r>
                    <w:rPr>
                      <w:bCs/>
                      <w:kern w:val="0"/>
                      <w:szCs w:val="21"/>
                    </w:rPr>
                    <w:t>02:0</w:t>
                  </w:r>
                </w:p>
              </w:tc>
              <w:tc>
                <w:tcPr>
                  <w:tcW w:w="649" w:type="dxa"/>
                  <w:gridSpan w:val="2"/>
                  <w:tcBorders>
                    <w:tl2br w:val="nil"/>
                    <w:tr2bl w:val="nil"/>
                  </w:tcBorders>
                  <w:vAlign w:val="center"/>
                </w:tcPr>
                <w:p>
                  <w:pPr>
                    <w:jc w:val="center"/>
                    <w:rPr>
                      <w:bCs/>
                      <w:kern w:val="0"/>
                      <w:szCs w:val="21"/>
                    </w:rPr>
                  </w:pPr>
                  <w:r>
                    <w:rPr>
                      <w:bCs/>
                      <w:kern w:val="0"/>
                      <w:szCs w:val="21"/>
                    </w:rPr>
                    <w:t>7.3</w:t>
                  </w:r>
                </w:p>
              </w:tc>
              <w:tc>
                <w:tcPr>
                  <w:tcW w:w="712" w:type="dxa"/>
                  <w:gridSpan w:val="2"/>
                  <w:tcBorders>
                    <w:tl2br w:val="nil"/>
                    <w:tr2bl w:val="nil"/>
                  </w:tcBorders>
                  <w:vAlign w:val="center"/>
                </w:tcPr>
                <w:p>
                  <w:pPr>
                    <w:jc w:val="center"/>
                    <w:rPr>
                      <w:bCs/>
                      <w:kern w:val="0"/>
                      <w:szCs w:val="21"/>
                    </w:rPr>
                  </w:pPr>
                  <w:r>
                    <w:rPr>
                      <w:bCs/>
                      <w:kern w:val="0"/>
                      <w:szCs w:val="21"/>
                    </w:rPr>
                    <w:t>30.7</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1.0</w:t>
                  </w:r>
                </w:p>
              </w:tc>
              <w:tc>
                <w:tcPr>
                  <w:tcW w:w="708" w:type="dxa"/>
                  <w:gridSpan w:val="2"/>
                  <w:tcBorders>
                    <w:tl2br w:val="nil"/>
                    <w:tr2bl w:val="nil"/>
                  </w:tcBorders>
                  <w:vAlign w:val="center"/>
                </w:tcPr>
                <w:p>
                  <w:pPr>
                    <w:jc w:val="center"/>
                    <w:rPr>
                      <w:bCs/>
                      <w:kern w:val="0"/>
                      <w:szCs w:val="21"/>
                    </w:rPr>
                  </w:pPr>
                  <w:r>
                    <w:rPr>
                      <w:bCs/>
                      <w:kern w:val="0"/>
                      <w:szCs w:val="21"/>
                    </w:rPr>
                    <w:t>0.027</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08:</w:t>
                  </w:r>
                  <w:r>
                    <w:rPr>
                      <w:bCs/>
                      <w:kern w:val="0"/>
                      <w:szCs w:val="21"/>
                    </w:rPr>
                    <w:cr/>
                  </w:r>
                  <w:r>
                    <w:rPr>
                      <w:bCs/>
                      <w:kern w:val="0"/>
                      <w:szCs w:val="21"/>
                    </w:rPr>
                    <w:t>0</w:t>
                  </w:r>
                </w:p>
              </w:tc>
              <w:tc>
                <w:tcPr>
                  <w:tcW w:w="649" w:type="dxa"/>
                  <w:gridSpan w:val="2"/>
                  <w:tcBorders>
                    <w:tl2br w:val="nil"/>
                    <w:tr2bl w:val="nil"/>
                  </w:tcBorders>
                  <w:vAlign w:val="center"/>
                </w:tcPr>
                <w:p>
                  <w:pPr>
                    <w:jc w:val="center"/>
                    <w:rPr>
                      <w:bCs/>
                      <w:kern w:val="0"/>
                      <w:szCs w:val="21"/>
                    </w:rPr>
                  </w:pPr>
                  <w:r>
                    <w:rPr>
                      <w:bCs/>
                      <w:kern w:val="0"/>
                      <w:szCs w:val="21"/>
                    </w:rPr>
                    <w:t>8.2</w:t>
                  </w:r>
                </w:p>
              </w:tc>
              <w:tc>
                <w:tcPr>
                  <w:tcW w:w="712" w:type="dxa"/>
                  <w:gridSpan w:val="2"/>
                  <w:tcBorders>
                    <w:tl2br w:val="nil"/>
                    <w:tr2bl w:val="nil"/>
                  </w:tcBorders>
                  <w:vAlign w:val="center"/>
                </w:tcPr>
                <w:p>
                  <w:pPr>
                    <w:jc w:val="center"/>
                    <w:rPr>
                      <w:bCs/>
                      <w:kern w:val="0"/>
                      <w:szCs w:val="21"/>
                    </w:rPr>
                  </w:pPr>
                  <w:r>
                    <w:rPr>
                      <w:bCs/>
                      <w:kern w:val="0"/>
                      <w:szCs w:val="21"/>
                    </w:rPr>
                    <w:t>24.8</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1.2</w:t>
                  </w:r>
                </w:p>
              </w:tc>
              <w:tc>
                <w:tcPr>
                  <w:tcW w:w="708" w:type="dxa"/>
                  <w:gridSpan w:val="2"/>
                  <w:tcBorders>
                    <w:tl2br w:val="nil"/>
                    <w:tr2bl w:val="nil"/>
                  </w:tcBorders>
                  <w:vAlign w:val="center"/>
                </w:tcPr>
                <w:p>
                  <w:pPr>
                    <w:jc w:val="center"/>
                    <w:rPr>
                      <w:bCs/>
                      <w:kern w:val="0"/>
                      <w:szCs w:val="21"/>
                    </w:rPr>
                  </w:pPr>
                  <w:r>
                    <w:rPr>
                      <w:bCs/>
                      <w:kern w:val="0"/>
                      <w:szCs w:val="21"/>
                    </w:rPr>
                    <w:t>0.044</w:t>
                  </w:r>
                </w:p>
              </w:tc>
              <w:tc>
                <w:tcPr>
                  <w:tcW w:w="850" w:type="dxa"/>
                  <w:gridSpan w:val="2"/>
                  <w:tcBorders>
                    <w:tl2br w:val="nil"/>
                    <w:tr2bl w:val="nil"/>
                  </w:tcBorders>
                  <w:vAlign w:val="center"/>
                </w:tcPr>
                <w:p>
                  <w:pPr>
                    <w:jc w:val="center"/>
                    <w:rPr>
                      <w:bCs/>
                      <w:kern w:val="0"/>
                      <w:szCs w:val="21"/>
                    </w:rPr>
                  </w:pPr>
                  <w:r>
                    <w:rPr>
                      <w:bCs/>
                      <w:kern w:val="0"/>
                      <w:szCs w:val="21"/>
                    </w:rPr>
                    <w:t>0.002</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14:00</w:t>
                  </w:r>
                </w:p>
              </w:tc>
              <w:tc>
                <w:tcPr>
                  <w:tcW w:w="649" w:type="dxa"/>
                  <w:gridSpan w:val="2"/>
                  <w:tcBorders>
                    <w:tl2br w:val="nil"/>
                    <w:tr2bl w:val="nil"/>
                  </w:tcBorders>
                  <w:vAlign w:val="center"/>
                </w:tcPr>
                <w:p>
                  <w:pPr>
                    <w:jc w:val="center"/>
                    <w:rPr>
                      <w:bCs/>
                      <w:kern w:val="0"/>
                      <w:szCs w:val="21"/>
                    </w:rPr>
                  </w:pPr>
                  <w:r>
                    <w:rPr>
                      <w:bCs/>
                      <w:kern w:val="0"/>
                      <w:szCs w:val="21"/>
                    </w:rPr>
                    <w:t>7.5</w:t>
                  </w:r>
                </w:p>
              </w:tc>
              <w:tc>
                <w:tcPr>
                  <w:tcW w:w="712" w:type="dxa"/>
                  <w:gridSpan w:val="2"/>
                  <w:tcBorders>
                    <w:tl2br w:val="nil"/>
                    <w:tr2bl w:val="nil"/>
                  </w:tcBorders>
                  <w:vAlign w:val="center"/>
                </w:tcPr>
                <w:p>
                  <w:pPr>
                    <w:jc w:val="center"/>
                    <w:rPr>
                      <w:bCs/>
                      <w:kern w:val="0"/>
                      <w:szCs w:val="21"/>
                    </w:rPr>
                  </w:pPr>
                  <w:r>
                    <w:rPr>
                      <w:bCs/>
                      <w:kern w:val="0"/>
                      <w:szCs w:val="21"/>
                    </w:rPr>
                    <w:t>16.9</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0.7</w:t>
                  </w:r>
                </w:p>
              </w:tc>
              <w:tc>
                <w:tcPr>
                  <w:tcW w:w="708" w:type="dxa"/>
                  <w:gridSpan w:val="2"/>
                  <w:tcBorders>
                    <w:tl2br w:val="nil"/>
                    <w:tr2bl w:val="nil"/>
                  </w:tcBorders>
                  <w:vAlign w:val="center"/>
                </w:tcPr>
                <w:p>
                  <w:pPr>
                    <w:jc w:val="center"/>
                    <w:rPr>
                      <w:bCs/>
                      <w:kern w:val="0"/>
                      <w:szCs w:val="21"/>
                    </w:rPr>
                  </w:pPr>
                  <w:r>
                    <w:rPr>
                      <w:bCs/>
                      <w:kern w:val="0"/>
                      <w:szCs w:val="21"/>
                    </w:rPr>
                    <w:t>0.049</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20:00</w:t>
                  </w:r>
                </w:p>
              </w:tc>
              <w:tc>
                <w:tcPr>
                  <w:tcW w:w="649" w:type="dxa"/>
                  <w:gridSpan w:val="2"/>
                  <w:tcBorders>
                    <w:tl2br w:val="nil"/>
                    <w:tr2bl w:val="nil"/>
                  </w:tcBorders>
                  <w:vAlign w:val="center"/>
                </w:tcPr>
                <w:p>
                  <w:pPr>
                    <w:jc w:val="center"/>
                    <w:rPr>
                      <w:bCs/>
                      <w:kern w:val="0"/>
                      <w:szCs w:val="21"/>
                    </w:rPr>
                  </w:pPr>
                  <w:r>
                    <w:rPr>
                      <w:bCs/>
                      <w:kern w:val="0"/>
                      <w:szCs w:val="21"/>
                    </w:rPr>
                    <w:t>7.6</w:t>
                  </w:r>
                </w:p>
              </w:tc>
              <w:tc>
                <w:tcPr>
                  <w:tcW w:w="712" w:type="dxa"/>
                  <w:gridSpan w:val="2"/>
                  <w:tcBorders>
                    <w:tl2br w:val="nil"/>
                    <w:tr2bl w:val="nil"/>
                  </w:tcBorders>
                  <w:vAlign w:val="center"/>
                </w:tcPr>
                <w:p>
                  <w:pPr>
                    <w:jc w:val="center"/>
                    <w:rPr>
                      <w:bCs/>
                      <w:kern w:val="0"/>
                      <w:szCs w:val="21"/>
                    </w:rPr>
                  </w:pPr>
                  <w:r>
                    <w:rPr>
                      <w:bCs/>
                      <w:kern w:val="0"/>
                      <w:szCs w:val="21"/>
                    </w:rPr>
                    <w:t>21.2</w:t>
                  </w:r>
                </w:p>
              </w:tc>
              <w:tc>
                <w:tcPr>
                  <w:tcW w:w="766" w:type="dxa"/>
                  <w:gridSpan w:val="2"/>
                  <w:tcBorders>
                    <w:tl2br w:val="nil"/>
                    <w:tr2bl w:val="nil"/>
                  </w:tcBorders>
                  <w:vAlign w:val="center"/>
                </w:tcPr>
                <w:p>
                  <w:pPr>
                    <w:jc w:val="center"/>
                    <w:rPr>
                      <w:bCs/>
                      <w:kern w:val="0"/>
                      <w:szCs w:val="21"/>
                    </w:rPr>
                  </w:pPr>
                  <w:r>
                    <w:rPr>
                      <w:bCs/>
                      <w:kern w:val="0"/>
                      <w:szCs w:val="21"/>
                    </w:rPr>
                    <w:t>/</w:t>
                  </w:r>
                </w:p>
              </w:tc>
              <w:tc>
                <w:tcPr>
                  <w:tcW w:w="713" w:type="dxa"/>
                  <w:gridSpan w:val="2"/>
                  <w:tcBorders>
                    <w:tl2br w:val="nil"/>
                    <w:tr2bl w:val="nil"/>
                  </w:tcBorders>
                  <w:vAlign w:val="center"/>
                </w:tcPr>
                <w:p>
                  <w:pPr>
                    <w:jc w:val="center"/>
                    <w:rPr>
                      <w:bCs/>
                      <w:kern w:val="0"/>
                      <w:szCs w:val="21"/>
                    </w:rPr>
                  </w:pPr>
                  <w:r>
                    <w:rPr>
                      <w:bCs/>
                      <w:kern w:val="0"/>
                      <w:szCs w:val="21"/>
                    </w:rPr>
                    <w:t>/</w:t>
                  </w:r>
                </w:p>
              </w:tc>
              <w:tc>
                <w:tcPr>
                  <w:tcW w:w="706" w:type="dxa"/>
                  <w:gridSpan w:val="2"/>
                  <w:tcBorders>
                    <w:tl2br w:val="nil"/>
                    <w:tr2bl w:val="nil"/>
                  </w:tcBorders>
                  <w:vAlign w:val="center"/>
                </w:tcPr>
                <w:p>
                  <w:pPr>
                    <w:jc w:val="center"/>
                    <w:rPr>
                      <w:bCs/>
                      <w:kern w:val="0"/>
                      <w:szCs w:val="21"/>
                    </w:rPr>
                  </w:pPr>
                  <w:r>
                    <w:rPr>
                      <w:bCs/>
                      <w:kern w:val="0"/>
                      <w:szCs w:val="21"/>
                    </w:rPr>
                    <w:t>/</w:t>
                  </w:r>
                </w:p>
              </w:tc>
              <w:tc>
                <w:tcPr>
                  <w:tcW w:w="1133" w:type="dxa"/>
                  <w:gridSpan w:val="3"/>
                  <w:tcBorders>
                    <w:tl2br w:val="nil"/>
                    <w:tr2bl w:val="nil"/>
                  </w:tcBorders>
                  <w:vAlign w:val="center"/>
                </w:tcPr>
                <w:p>
                  <w:pPr>
                    <w:jc w:val="center"/>
                    <w:rPr>
                      <w:bCs/>
                      <w:kern w:val="0"/>
                      <w:szCs w:val="21"/>
                    </w:rPr>
                  </w:pPr>
                  <w:r>
                    <w:rPr>
                      <w:bCs/>
                      <w:kern w:val="0"/>
                      <w:szCs w:val="21"/>
                    </w:rPr>
                    <w:t>0.5</w:t>
                  </w:r>
                </w:p>
              </w:tc>
              <w:tc>
                <w:tcPr>
                  <w:tcW w:w="708" w:type="dxa"/>
                  <w:gridSpan w:val="2"/>
                  <w:tcBorders>
                    <w:tl2br w:val="nil"/>
                    <w:tr2bl w:val="nil"/>
                  </w:tcBorders>
                  <w:vAlign w:val="center"/>
                </w:tcPr>
                <w:p>
                  <w:pPr>
                    <w:jc w:val="center"/>
                    <w:rPr>
                      <w:bCs/>
                      <w:kern w:val="0"/>
                      <w:szCs w:val="21"/>
                    </w:rPr>
                  </w:pPr>
                  <w:r>
                    <w:rPr>
                      <w:bCs/>
                      <w:kern w:val="0"/>
                      <w:szCs w:val="21"/>
                    </w:rPr>
                    <w:t>0.053</w:t>
                  </w:r>
                </w:p>
              </w:tc>
              <w:tc>
                <w:tcPr>
                  <w:tcW w:w="850" w:type="dxa"/>
                  <w:gridSpan w:val="2"/>
                  <w:tcBorders>
                    <w:tl2br w:val="nil"/>
                    <w:tr2bl w:val="nil"/>
                  </w:tcBorders>
                  <w:vAlign w:val="center"/>
                </w:tcPr>
                <w:p>
                  <w:pPr>
                    <w:jc w:val="center"/>
                    <w:rPr>
                      <w:bCs/>
                      <w:kern w:val="0"/>
                      <w:szCs w:val="21"/>
                    </w:rPr>
                  </w:pPr>
                  <w:r>
                    <w:rPr>
                      <w:bCs/>
                      <w:kern w:val="0"/>
                      <w:szCs w:val="21"/>
                    </w:rPr>
                    <w:t>0.001L</w:t>
                  </w:r>
                </w:p>
              </w:tc>
              <w:tc>
                <w:tcPr>
                  <w:tcW w:w="934" w:type="dxa"/>
                  <w:tcBorders>
                    <w:tl2br w:val="nil"/>
                    <w:tr2bl w:val="nil"/>
                  </w:tcBorders>
                  <w:vAlign w:val="center"/>
                </w:tcPr>
                <w:p>
                  <w:pPr>
                    <w:jc w:val="center"/>
                    <w:rPr>
                      <w:bCs/>
                      <w:kern w:val="0"/>
                      <w:szCs w:val="21"/>
                    </w:rPr>
                  </w:pPr>
                  <w:r>
                    <w:rPr>
                      <w:bCs/>
                      <w:kern w:val="0"/>
                      <w:szCs w:val="21"/>
                    </w:rPr>
                    <w:t>&lt;10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tcBorders>
                    <w:tl2br w:val="nil"/>
                    <w:tr2bl w:val="nil"/>
                  </w:tcBorders>
                  <w:vAlign w:val="center"/>
                </w:tcPr>
                <w:p>
                  <w:pPr>
                    <w:jc w:val="center"/>
                    <w:rPr>
                      <w:bCs/>
                      <w:kern w:val="0"/>
                      <w:szCs w:val="21"/>
                    </w:rPr>
                  </w:pPr>
                </w:p>
              </w:tc>
              <w:tc>
                <w:tcPr>
                  <w:tcW w:w="850" w:type="dxa"/>
                  <w:tcBorders>
                    <w:tl2br w:val="nil"/>
                    <w:tr2bl w:val="nil"/>
                  </w:tcBorders>
                  <w:vAlign w:val="center"/>
                </w:tcPr>
                <w:p>
                  <w:pPr>
                    <w:jc w:val="center"/>
                    <w:rPr>
                      <w:bCs/>
                      <w:kern w:val="0"/>
                      <w:szCs w:val="21"/>
                    </w:rPr>
                  </w:pPr>
                  <w:r>
                    <w:rPr>
                      <w:bCs/>
                      <w:kern w:val="0"/>
                      <w:szCs w:val="21"/>
                    </w:rPr>
                    <w:t>日均值</w:t>
                  </w:r>
                </w:p>
              </w:tc>
              <w:tc>
                <w:tcPr>
                  <w:tcW w:w="649" w:type="dxa"/>
                  <w:gridSpan w:val="2"/>
                  <w:tcBorders>
                    <w:tl2br w:val="nil"/>
                    <w:tr2bl w:val="nil"/>
                  </w:tcBorders>
                  <w:vAlign w:val="center"/>
                </w:tcPr>
                <w:p>
                  <w:pPr>
                    <w:jc w:val="center"/>
                    <w:rPr>
                      <w:bCs/>
                      <w:kern w:val="0"/>
                      <w:szCs w:val="21"/>
                    </w:rPr>
                  </w:pPr>
                  <w:r>
                    <w:rPr>
                      <w:bCs/>
                      <w:kern w:val="0"/>
                      <w:szCs w:val="21"/>
                    </w:rPr>
                    <w:t>7.4</w:t>
                  </w:r>
                </w:p>
              </w:tc>
              <w:tc>
                <w:tcPr>
                  <w:tcW w:w="712" w:type="dxa"/>
                  <w:gridSpan w:val="2"/>
                  <w:tcBorders>
                    <w:tl2br w:val="nil"/>
                    <w:tr2bl w:val="nil"/>
                  </w:tcBorders>
                  <w:vAlign w:val="center"/>
                </w:tcPr>
                <w:p>
                  <w:pPr>
                    <w:jc w:val="center"/>
                    <w:rPr>
                      <w:bCs/>
                      <w:kern w:val="0"/>
                      <w:szCs w:val="21"/>
                    </w:rPr>
                  </w:pPr>
                  <w:r>
                    <w:rPr>
                      <w:bCs/>
                      <w:kern w:val="0"/>
                      <w:szCs w:val="21"/>
                    </w:rPr>
                    <w:t>25.6</w:t>
                  </w:r>
                </w:p>
              </w:tc>
              <w:tc>
                <w:tcPr>
                  <w:tcW w:w="766" w:type="dxa"/>
                  <w:gridSpan w:val="2"/>
                  <w:tcBorders>
                    <w:tl2br w:val="nil"/>
                    <w:tr2bl w:val="nil"/>
                  </w:tcBorders>
                  <w:vAlign w:val="center"/>
                </w:tcPr>
                <w:p>
                  <w:pPr>
                    <w:jc w:val="center"/>
                    <w:rPr>
                      <w:bCs/>
                      <w:kern w:val="0"/>
                      <w:szCs w:val="21"/>
                    </w:rPr>
                  </w:pPr>
                  <w:r>
                    <w:rPr>
                      <w:bCs/>
                      <w:kern w:val="0"/>
                      <w:szCs w:val="21"/>
                    </w:rPr>
                    <w:t>105</w:t>
                  </w:r>
                </w:p>
              </w:tc>
              <w:tc>
                <w:tcPr>
                  <w:tcW w:w="713" w:type="dxa"/>
                  <w:gridSpan w:val="2"/>
                  <w:tcBorders>
                    <w:tl2br w:val="nil"/>
                    <w:tr2bl w:val="nil"/>
                  </w:tcBorders>
                  <w:vAlign w:val="center"/>
                </w:tcPr>
                <w:p>
                  <w:pPr>
                    <w:jc w:val="center"/>
                    <w:rPr>
                      <w:bCs/>
                      <w:kern w:val="0"/>
                      <w:szCs w:val="21"/>
                    </w:rPr>
                  </w:pPr>
                  <w:r>
                    <w:rPr>
                      <w:bCs/>
                      <w:kern w:val="0"/>
                      <w:szCs w:val="21"/>
                    </w:rPr>
                    <w:t>50</w:t>
                  </w:r>
                </w:p>
              </w:tc>
              <w:tc>
                <w:tcPr>
                  <w:tcW w:w="706" w:type="dxa"/>
                  <w:gridSpan w:val="2"/>
                  <w:tcBorders>
                    <w:tl2br w:val="nil"/>
                    <w:tr2bl w:val="nil"/>
                  </w:tcBorders>
                  <w:vAlign w:val="center"/>
                </w:tcPr>
                <w:p>
                  <w:pPr>
                    <w:jc w:val="center"/>
                    <w:rPr>
                      <w:bCs/>
                      <w:kern w:val="0"/>
                      <w:szCs w:val="21"/>
                    </w:rPr>
                  </w:pPr>
                  <w:r>
                    <w:rPr>
                      <w:bCs/>
                      <w:kern w:val="0"/>
                      <w:szCs w:val="21"/>
                    </w:rPr>
                    <w:t>180</w:t>
                  </w:r>
                </w:p>
              </w:tc>
              <w:tc>
                <w:tcPr>
                  <w:tcW w:w="1133" w:type="dxa"/>
                  <w:gridSpan w:val="3"/>
                  <w:tcBorders>
                    <w:tl2br w:val="nil"/>
                    <w:tr2bl w:val="nil"/>
                  </w:tcBorders>
                  <w:vAlign w:val="center"/>
                </w:tcPr>
                <w:p>
                  <w:pPr>
                    <w:jc w:val="center"/>
                    <w:rPr>
                      <w:bCs/>
                      <w:kern w:val="0"/>
                      <w:szCs w:val="21"/>
                    </w:rPr>
                  </w:pPr>
                  <w:r>
                    <w:rPr>
                      <w:bCs/>
                      <w:kern w:val="0"/>
                      <w:szCs w:val="21"/>
                    </w:rPr>
                    <w:t>0.6</w:t>
                  </w:r>
                </w:p>
              </w:tc>
              <w:tc>
                <w:tcPr>
                  <w:tcW w:w="708" w:type="dxa"/>
                  <w:gridSpan w:val="2"/>
                  <w:tcBorders>
                    <w:tl2br w:val="nil"/>
                    <w:tr2bl w:val="nil"/>
                  </w:tcBorders>
                </w:tcPr>
                <w:p>
                  <w:pPr>
                    <w:jc w:val="center"/>
                    <w:rPr>
                      <w:bCs/>
                      <w:kern w:val="0"/>
                      <w:szCs w:val="21"/>
                    </w:rPr>
                  </w:pPr>
                  <w:r>
                    <w:rPr>
                      <w:bCs/>
                      <w:kern w:val="0"/>
                      <w:szCs w:val="21"/>
                    </w:rPr>
                    <w:t>0.043</w:t>
                  </w:r>
                </w:p>
              </w:tc>
              <w:tc>
                <w:tcPr>
                  <w:tcW w:w="850" w:type="dxa"/>
                  <w:gridSpan w:val="2"/>
                  <w:tcBorders>
                    <w:tl2br w:val="nil"/>
                    <w:tr2bl w:val="nil"/>
                  </w:tcBorders>
                </w:tcPr>
                <w:p>
                  <w:pPr>
                    <w:jc w:val="center"/>
                    <w:rPr>
                      <w:bCs/>
                      <w:kern w:val="0"/>
                      <w:szCs w:val="21"/>
                    </w:rPr>
                  </w:pPr>
                  <w:r>
                    <w:rPr>
                      <w:bCs/>
                      <w:kern w:val="0"/>
                      <w:szCs w:val="21"/>
                    </w:rPr>
                    <w:t>0.001</w:t>
                  </w:r>
                </w:p>
              </w:tc>
              <w:tc>
                <w:tcPr>
                  <w:tcW w:w="934" w:type="dxa"/>
                  <w:tcBorders>
                    <w:tl2br w:val="nil"/>
                    <w:tr2bl w:val="nil"/>
                  </w:tcBorders>
                </w:tcPr>
                <w:p>
                  <w:pPr>
                    <w:jc w:val="center"/>
                    <w:rPr>
                      <w:bCs/>
                      <w:kern w:val="0"/>
                      <w:szCs w:val="21"/>
                    </w:rPr>
                  </w:pPr>
                  <w:r>
                    <w:rPr>
                      <w:bCs/>
                      <w:kern w:val="0"/>
                      <w:szCs w:val="21"/>
                    </w:rPr>
                    <w:t>&lt;10</w:t>
                  </w:r>
                </w:p>
              </w:tc>
            </w:tr>
          </w:tbl>
          <w:p>
            <w:pPr>
              <w:spacing w:line="460" w:lineRule="exact"/>
              <w:ind w:firstLine="527" w:firstLineChars="250"/>
              <w:jc w:val="center"/>
              <w:rPr>
                <w:b/>
                <w:bCs/>
              </w:rPr>
            </w:pPr>
            <w:r>
              <w:rPr>
                <w:b/>
                <w:bCs/>
              </w:rPr>
              <w:t>表3-4      环境空气质量小时平均浓度监测结果汇总表</w:t>
            </w:r>
          </w:p>
          <w:tbl>
            <w:tblPr>
              <w:tblStyle w:val="24"/>
              <w:tblW w:w="8789"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402"/>
              <w:gridCol w:w="1985"/>
              <w:gridCol w:w="1134"/>
              <w:gridCol w:w="110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tcBorders>
                    <w:tl2br w:val="nil"/>
                    <w:tr2bl w:val="nil"/>
                  </w:tcBorders>
                  <w:vAlign w:val="center"/>
                </w:tcPr>
                <w:p>
                  <w:pPr>
                    <w:jc w:val="center"/>
                    <w:rPr>
                      <w:b/>
                      <w:bCs/>
                      <w:szCs w:val="21"/>
                    </w:rPr>
                  </w:pPr>
                  <w:r>
                    <w:rPr>
                      <w:b/>
                      <w:bCs/>
                      <w:szCs w:val="21"/>
                    </w:rPr>
                    <w:t>污染物</w:t>
                  </w:r>
                </w:p>
              </w:tc>
              <w:tc>
                <w:tcPr>
                  <w:tcW w:w="3402" w:type="dxa"/>
                  <w:tcBorders>
                    <w:tl2br w:val="nil"/>
                    <w:tr2bl w:val="nil"/>
                  </w:tcBorders>
                  <w:vAlign w:val="center"/>
                </w:tcPr>
                <w:p>
                  <w:pPr>
                    <w:jc w:val="center"/>
                    <w:rPr>
                      <w:b/>
                      <w:bCs/>
                      <w:szCs w:val="21"/>
                    </w:rPr>
                  </w:pPr>
                  <w:r>
                    <w:rPr>
                      <w:b/>
                      <w:bCs/>
                      <w:szCs w:val="21"/>
                    </w:rPr>
                    <w:t>监测点</w:t>
                  </w:r>
                </w:p>
              </w:tc>
              <w:tc>
                <w:tcPr>
                  <w:tcW w:w="1985" w:type="dxa"/>
                  <w:tcBorders>
                    <w:tl2br w:val="nil"/>
                    <w:tr2bl w:val="nil"/>
                  </w:tcBorders>
                  <w:vAlign w:val="center"/>
                </w:tcPr>
                <w:p>
                  <w:pPr>
                    <w:jc w:val="center"/>
                    <w:rPr>
                      <w:b/>
                      <w:bCs/>
                      <w:szCs w:val="21"/>
                    </w:rPr>
                  </w:pPr>
                  <w:r>
                    <w:rPr>
                      <w:b/>
                      <w:bCs/>
                      <w:szCs w:val="21"/>
                    </w:rPr>
                    <w:t>小时平均浓度范围（</w:t>
                  </w:r>
                  <w:r>
                    <w:rPr>
                      <w:b/>
                      <w:bCs/>
                      <w:kern w:val="0"/>
                      <w:szCs w:val="21"/>
                    </w:rPr>
                    <w:t>ug/m</w:t>
                  </w:r>
                  <w:r>
                    <w:rPr>
                      <w:b/>
                      <w:bCs/>
                      <w:kern w:val="0"/>
                      <w:szCs w:val="21"/>
                      <w:vertAlign w:val="superscript"/>
                    </w:rPr>
                    <w:t>3</w:t>
                  </w:r>
                  <w:r>
                    <w:rPr>
                      <w:b/>
                      <w:bCs/>
                      <w:szCs w:val="21"/>
                    </w:rPr>
                    <w:t>）</w:t>
                  </w:r>
                </w:p>
              </w:tc>
              <w:tc>
                <w:tcPr>
                  <w:tcW w:w="1134" w:type="dxa"/>
                  <w:tcBorders>
                    <w:tl2br w:val="nil"/>
                    <w:tr2bl w:val="nil"/>
                  </w:tcBorders>
                  <w:vAlign w:val="center"/>
                </w:tcPr>
                <w:p>
                  <w:pPr>
                    <w:jc w:val="center"/>
                    <w:rPr>
                      <w:b/>
                      <w:bCs/>
                      <w:szCs w:val="21"/>
                    </w:rPr>
                  </w:pPr>
                  <w:r>
                    <w:rPr>
                      <w:b/>
                      <w:bCs/>
                      <w:szCs w:val="21"/>
                    </w:rPr>
                    <w:t>评价标准</w:t>
                  </w:r>
                </w:p>
                <w:p>
                  <w:pPr>
                    <w:jc w:val="center"/>
                    <w:rPr>
                      <w:b/>
                      <w:bCs/>
                      <w:szCs w:val="21"/>
                    </w:rPr>
                  </w:pPr>
                  <w:r>
                    <w:rPr>
                      <w:b/>
                      <w:bCs/>
                      <w:szCs w:val="21"/>
                    </w:rPr>
                    <w:t>（</w:t>
                  </w:r>
                  <w:r>
                    <w:rPr>
                      <w:b/>
                      <w:bCs/>
                      <w:kern w:val="0"/>
                      <w:szCs w:val="21"/>
                    </w:rPr>
                    <w:t>ug/m</w:t>
                  </w:r>
                  <w:r>
                    <w:rPr>
                      <w:b/>
                      <w:bCs/>
                      <w:kern w:val="0"/>
                      <w:szCs w:val="21"/>
                      <w:vertAlign w:val="superscript"/>
                    </w:rPr>
                    <w:t>3</w:t>
                  </w:r>
                  <w:r>
                    <w:rPr>
                      <w:b/>
                      <w:bCs/>
                      <w:szCs w:val="21"/>
                    </w:rPr>
                    <w:t>）</w:t>
                  </w:r>
                </w:p>
              </w:tc>
              <w:tc>
                <w:tcPr>
                  <w:tcW w:w="1104" w:type="dxa"/>
                  <w:tcBorders>
                    <w:tl2br w:val="nil"/>
                    <w:tr2bl w:val="nil"/>
                  </w:tcBorders>
                  <w:vAlign w:val="center"/>
                </w:tcPr>
                <w:p>
                  <w:pPr>
                    <w:jc w:val="center"/>
                    <w:rPr>
                      <w:b/>
                      <w:bCs/>
                      <w:szCs w:val="21"/>
                    </w:rPr>
                  </w:pPr>
                  <w:r>
                    <w:rPr>
                      <w:b/>
                      <w:bCs/>
                      <w:szCs w:val="21"/>
                    </w:rPr>
                    <w:t>标准指数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restart"/>
                  <w:tcBorders>
                    <w:tl2br w:val="nil"/>
                    <w:tr2bl w:val="nil"/>
                  </w:tcBorders>
                  <w:vAlign w:val="center"/>
                </w:tcPr>
                <w:p>
                  <w:pPr>
                    <w:jc w:val="center"/>
                    <w:rPr>
                      <w:szCs w:val="21"/>
                    </w:rPr>
                  </w:pPr>
                  <w:r>
                    <w:rPr>
                      <w:szCs w:val="21"/>
                    </w:rPr>
                    <w:t>NO</w:t>
                  </w:r>
                  <w:r>
                    <w:rPr>
                      <w:szCs w:val="21"/>
                      <w:vertAlign w:val="subscript"/>
                    </w:rPr>
                    <w:t>2</w:t>
                  </w:r>
                </w:p>
              </w:tc>
              <w:tc>
                <w:tcPr>
                  <w:tcW w:w="3402" w:type="dxa"/>
                  <w:tcBorders>
                    <w:tl2br w:val="nil"/>
                    <w:tr2bl w:val="nil"/>
                  </w:tcBorders>
                  <w:shd w:val="clear" w:color="auto" w:fill="auto"/>
                  <w:vAlign w:val="center"/>
                </w:tcPr>
                <w:p>
                  <w:pPr>
                    <w:jc w:val="center"/>
                    <w:rPr>
                      <w:szCs w:val="21"/>
                      <w:highlight w:val="yellow"/>
                    </w:rPr>
                  </w:pPr>
                  <w:r>
                    <w:rPr>
                      <w:szCs w:val="21"/>
                    </w:rPr>
                    <w:t>距项目区上风向约500m处</w:t>
                  </w:r>
                </w:p>
              </w:tc>
              <w:tc>
                <w:tcPr>
                  <w:tcW w:w="1985" w:type="dxa"/>
                  <w:tcBorders>
                    <w:tl2br w:val="nil"/>
                    <w:tr2bl w:val="nil"/>
                  </w:tcBorders>
                  <w:vAlign w:val="center"/>
                </w:tcPr>
                <w:p>
                  <w:pPr>
                    <w:jc w:val="center"/>
                    <w:rPr>
                      <w:szCs w:val="21"/>
                    </w:rPr>
                  </w:pPr>
                  <w:r>
                    <w:rPr>
                      <w:szCs w:val="21"/>
                    </w:rPr>
                    <w:t>14.7-41.2</w:t>
                  </w:r>
                </w:p>
              </w:tc>
              <w:tc>
                <w:tcPr>
                  <w:tcW w:w="1134" w:type="dxa"/>
                  <w:vMerge w:val="restart"/>
                  <w:tcBorders>
                    <w:tl2br w:val="nil"/>
                    <w:tr2bl w:val="nil"/>
                  </w:tcBorders>
                  <w:vAlign w:val="center"/>
                </w:tcPr>
                <w:p>
                  <w:pPr>
                    <w:jc w:val="center"/>
                    <w:rPr>
                      <w:szCs w:val="21"/>
                    </w:rPr>
                  </w:pPr>
                  <w:r>
                    <w:rPr>
                      <w:szCs w:val="21"/>
                    </w:rPr>
                    <w:t>200</w:t>
                  </w: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项目所在地</w:t>
                  </w:r>
                </w:p>
              </w:tc>
              <w:tc>
                <w:tcPr>
                  <w:tcW w:w="1985" w:type="dxa"/>
                  <w:tcBorders>
                    <w:tl2br w:val="nil"/>
                    <w:tr2bl w:val="nil"/>
                  </w:tcBorders>
                  <w:vAlign w:val="center"/>
                </w:tcPr>
                <w:p>
                  <w:pPr>
                    <w:jc w:val="center"/>
                    <w:rPr>
                      <w:szCs w:val="21"/>
                    </w:rPr>
                  </w:pPr>
                  <w:r>
                    <w:rPr>
                      <w:szCs w:val="21"/>
                    </w:rPr>
                    <w:t>15.6-42.7</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距项目区下风向约1000m处</w:t>
                  </w:r>
                </w:p>
              </w:tc>
              <w:tc>
                <w:tcPr>
                  <w:tcW w:w="1985" w:type="dxa"/>
                  <w:tcBorders>
                    <w:tl2br w:val="nil"/>
                    <w:tr2bl w:val="nil"/>
                  </w:tcBorders>
                  <w:vAlign w:val="center"/>
                </w:tcPr>
                <w:p>
                  <w:pPr>
                    <w:jc w:val="center"/>
                    <w:rPr>
                      <w:szCs w:val="21"/>
                    </w:rPr>
                  </w:pPr>
                  <w:r>
                    <w:rPr>
                      <w:szCs w:val="21"/>
                    </w:rPr>
                    <w:t>15.9-33.2</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restart"/>
                  <w:tcBorders>
                    <w:tl2br w:val="nil"/>
                    <w:tr2bl w:val="nil"/>
                  </w:tcBorders>
                  <w:vAlign w:val="center"/>
                </w:tcPr>
                <w:p>
                  <w:pPr>
                    <w:jc w:val="center"/>
                    <w:rPr>
                      <w:szCs w:val="21"/>
                    </w:rPr>
                  </w:pPr>
                  <w:r>
                    <w:rPr>
                      <w:szCs w:val="21"/>
                    </w:rPr>
                    <w:t>SO</w:t>
                  </w:r>
                  <w:r>
                    <w:rPr>
                      <w:szCs w:val="21"/>
                      <w:vertAlign w:val="subscript"/>
                    </w:rPr>
                    <w:t>2</w:t>
                  </w:r>
                </w:p>
              </w:tc>
              <w:tc>
                <w:tcPr>
                  <w:tcW w:w="3402" w:type="dxa"/>
                  <w:tcBorders>
                    <w:tl2br w:val="nil"/>
                    <w:tr2bl w:val="nil"/>
                  </w:tcBorders>
                  <w:shd w:val="clear" w:color="auto" w:fill="auto"/>
                  <w:vAlign w:val="center"/>
                </w:tcPr>
                <w:p>
                  <w:pPr>
                    <w:jc w:val="center"/>
                    <w:rPr>
                      <w:szCs w:val="21"/>
                      <w:highlight w:val="yellow"/>
                    </w:rPr>
                  </w:pPr>
                  <w:r>
                    <w:rPr>
                      <w:szCs w:val="21"/>
                    </w:rPr>
                    <w:t>距项目区上风向约500m处</w:t>
                  </w:r>
                </w:p>
              </w:tc>
              <w:tc>
                <w:tcPr>
                  <w:tcW w:w="1985" w:type="dxa"/>
                  <w:tcBorders>
                    <w:tl2br w:val="nil"/>
                    <w:tr2bl w:val="nil"/>
                  </w:tcBorders>
                  <w:vAlign w:val="center"/>
                </w:tcPr>
                <w:p>
                  <w:pPr>
                    <w:jc w:val="center"/>
                    <w:rPr>
                      <w:szCs w:val="21"/>
                    </w:rPr>
                  </w:pPr>
                  <w:r>
                    <w:rPr>
                      <w:szCs w:val="21"/>
                    </w:rPr>
                    <w:t>7.1-8.8</w:t>
                  </w:r>
                </w:p>
              </w:tc>
              <w:tc>
                <w:tcPr>
                  <w:tcW w:w="1134" w:type="dxa"/>
                  <w:vMerge w:val="restart"/>
                  <w:tcBorders>
                    <w:tl2br w:val="nil"/>
                    <w:tr2bl w:val="nil"/>
                  </w:tcBorders>
                  <w:vAlign w:val="center"/>
                </w:tcPr>
                <w:p>
                  <w:pPr>
                    <w:jc w:val="center"/>
                    <w:rPr>
                      <w:szCs w:val="21"/>
                    </w:rPr>
                  </w:pPr>
                  <w:r>
                    <w:rPr>
                      <w:szCs w:val="21"/>
                    </w:rPr>
                    <w:t>500</w:t>
                  </w: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项目所在地</w:t>
                  </w:r>
                </w:p>
              </w:tc>
              <w:tc>
                <w:tcPr>
                  <w:tcW w:w="1985" w:type="dxa"/>
                  <w:tcBorders>
                    <w:tl2br w:val="nil"/>
                    <w:tr2bl w:val="nil"/>
                  </w:tcBorders>
                  <w:vAlign w:val="center"/>
                </w:tcPr>
                <w:p>
                  <w:pPr>
                    <w:jc w:val="center"/>
                    <w:rPr>
                      <w:szCs w:val="21"/>
                    </w:rPr>
                  </w:pPr>
                  <w:r>
                    <w:rPr>
                      <w:szCs w:val="21"/>
                    </w:rPr>
                    <w:t>7.2-8.2</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距项目区下风向约1000m处</w:t>
                  </w:r>
                </w:p>
              </w:tc>
              <w:tc>
                <w:tcPr>
                  <w:tcW w:w="1985" w:type="dxa"/>
                  <w:tcBorders>
                    <w:tl2br w:val="nil"/>
                    <w:tr2bl w:val="nil"/>
                  </w:tcBorders>
                  <w:vAlign w:val="center"/>
                </w:tcPr>
                <w:p>
                  <w:pPr>
                    <w:jc w:val="center"/>
                    <w:rPr>
                      <w:szCs w:val="21"/>
                    </w:rPr>
                  </w:pPr>
                  <w:r>
                    <w:rPr>
                      <w:szCs w:val="21"/>
                    </w:rPr>
                    <w:t>7.2-8.5</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164" w:type="dxa"/>
                  <w:vMerge w:val="restart"/>
                  <w:tcBorders>
                    <w:tl2br w:val="nil"/>
                    <w:tr2bl w:val="nil"/>
                  </w:tcBorders>
                  <w:vAlign w:val="center"/>
                </w:tcPr>
                <w:p>
                  <w:pPr>
                    <w:widowControl/>
                    <w:jc w:val="center"/>
                    <w:rPr>
                      <w:szCs w:val="21"/>
                    </w:rPr>
                  </w:pPr>
                  <w:r>
                    <w:rPr>
                      <w:szCs w:val="21"/>
                    </w:rPr>
                    <w:t>CO（mg/m</w:t>
                  </w:r>
                  <w:r>
                    <w:rPr>
                      <w:szCs w:val="21"/>
                      <w:vertAlign w:val="superscript"/>
                    </w:rPr>
                    <w:t>3</w:t>
                  </w:r>
                  <w:r>
                    <w:rPr>
                      <w:szCs w:val="21"/>
                    </w:rPr>
                    <w:t>）</w:t>
                  </w:r>
                </w:p>
              </w:tc>
              <w:tc>
                <w:tcPr>
                  <w:tcW w:w="3402" w:type="dxa"/>
                  <w:tcBorders>
                    <w:tl2br w:val="nil"/>
                    <w:tr2bl w:val="nil"/>
                  </w:tcBorders>
                  <w:shd w:val="clear" w:color="auto" w:fill="auto"/>
                  <w:vAlign w:val="center"/>
                </w:tcPr>
                <w:p>
                  <w:pPr>
                    <w:jc w:val="center"/>
                    <w:rPr>
                      <w:szCs w:val="21"/>
                      <w:highlight w:val="yellow"/>
                    </w:rPr>
                  </w:pPr>
                  <w:r>
                    <w:rPr>
                      <w:szCs w:val="21"/>
                    </w:rPr>
                    <w:t>距项目区上风向约500m处</w:t>
                  </w:r>
                </w:p>
              </w:tc>
              <w:tc>
                <w:tcPr>
                  <w:tcW w:w="1985" w:type="dxa"/>
                  <w:tcBorders>
                    <w:tl2br w:val="nil"/>
                    <w:tr2bl w:val="nil"/>
                  </w:tcBorders>
                  <w:vAlign w:val="center"/>
                </w:tcPr>
                <w:p>
                  <w:pPr>
                    <w:jc w:val="center"/>
                    <w:rPr>
                      <w:szCs w:val="21"/>
                    </w:rPr>
                  </w:pPr>
                  <w:r>
                    <w:rPr>
                      <w:szCs w:val="21"/>
                    </w:rPr>
                    <w:t>0.4-1.2</w:t>
                  </w:r>
                </w:p>
              </w:tc>
              <w:tc>
                <w:tcPr>
                  <w:tcW w:w="1134" w:type="dxa"/>
                  <w:vMerge w:val="restart"/>
                  <w:tcBorders>
                    <w:tl2br w:val="nil"/>
                    <w:tr2bl w:val="nil"/>
                  </w:tcBorders>
                  <w:vAlign w:val="center"/>
                </w:tcPr>
                <w:p>
                  <w:pPr>
                    <w:jc w:val="center"/>
                    <w:rPr>
                      <w:szCs w:val="21"/>
                    </w:rPr>
                  </w:pPr>
                  <w:r>
                    <w:rPr>
                      <w:szCs w:val="21"/>
                    </w:rPr>
                    <w:t>10</w:t>
                  </w: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项目所在地</w:t>
                  </w:r>
                </w:p>
              </w:tc>
              <w:tc>
                <w:tcPr>
                  <w:tcW w:w="1985" w:type="dxa"/>
                  <w:tcBorders>
                    <w:tl2br w:val="nil"/>
                    <w:tr2bl w:val="nil"/>
                  </w:tcBorders>
                  <w:vAlign w:val="center"/>
                </w:tcPr>
                <w:p>
                  <w:pPr>
                    <w:jc w:val="center"/>
                    <w:rPr>
                      <w:szCs w:val="21"/>
                    </w:rPr>
                  </w:pPr>
                  <w:r>
                    <w:rPr>
                      <w:szCs w:val="21"/>
                    </w:rPr>
                    <w:t>0.4-1.5</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4" w:type="dxa"/>
                  <w:vMerge w:val="continue"/>
                  <w:tcBorders>
                    <w:tl2br w:val="nil"/>
                    <w:tr2bl w:val="nil"/>
                  </w:tcBorders>
                  <w:vAlign w:val="center"/>
                </w:tcPr>
                <w:p>
                  <w:pPr>
                    <w:widowControl/>
                    <w:jc w:val="left"/>
                    <w:rPr>
                      <w:szCs w:val="21"/>
                    </w:rPr>
                  </w:pPr>
                </w:p>
              </w:tc>
              <w:tc>
                <w:tcPr>
                  <w:tcW w:w="3402" w:type="dxa"/>
                  <w:tcBorders>
                    <w:tl2br w:val="nil"/>
                    <w:tr2bl w:val="nil"/>
                  </w:tcBorders>
                  <w:shd w:val="clear" w:color="auto" w:fill="auto"/>
                  <w:vAlign w:val="center"/>
                </w:tcPr>
                <w:p>
                  <w:pPr>
                    <w:adjustRightInd w:val="0"/>
                    <w:snapToGrid w:val="0"/>
                    <w:contextualSpacing/>
                    <w:jc w:val="center"/>
                    <w:rPr>
                      <w:szCs w:val="21"/>
                    </w:rPr>
                  </w:pPr>
                  <w:r>
                    <w:rPr>
                      <w:szCs w:val="21"/>
                    </w:rPr>
                    <w:t>距项目区下风向约1000m处</w:t>
                  </w:r>
                </w:p>
              </w:tc>
              <w:tc>
                <w:tcPr>
                  <w:tcW w:w="1985" w:type="dxa"/>
                  <w:tcBorders>
                    <w:tl2br w:val="nil"/>
                    <w:tr2bl w:val="nil"/>
                  </w:tcBorders>
                  <w:vAlign w:val="center"/>
                </w:tcPr>
                <w:p>
                  <w:pPr>
                    <w:jc w:val="center"/>
                    <w:rPr>
                      <w:szCs w:val="21"/>
                    </w:rPr>
                  </w:pPr>
                  <w:r>
                    <w:rPr>
                      <w:szCs w:val="21"/>
                    </w:rPr>
                    <w:t>0.5-1.3</w:t>
                  </w:r>
                </w:p>
              </w:tc>
              <w:tc>
                <w:tcPr>
                  <w:tcW w:w="1134" w:type="dxa"/>
                  <w:vMerge w:val="continue"/>
                  <w:tcBorders>
                    <w:tl2br w:val="nil"/>
                    <w:tr2bl w:val="nil"/>
                  </w:tcBorders>
                  <w:vAlign w:val="center"/>
                </w:tcPr>
                <w:p>
                  <w:pPr>
                    <w:widowControl/>
                    <w:jc w:val="left"/>
                    <w:rPr>
                      <w:szCs w:val="21"/>
                    </w:rPr>
                  </w:pPr>
                </w:p>
              </w:tc>
              <w:tc>
                <w:tcPr>
                  <w:tcW w:w="1104" w:type="dxa"/>
                  <w:tcBorders>
                    <w:tl2br w:val="nil"/>
                    <w:tr2bl w:val="nil"/>
                  </w:tcBorders>
                  <w:vAlign w:val="center"/>
                </w:tcPr>
                <w:p>
                  <w:pPr>
                    <w:jc w:val="center"/>
                    <w:rPr>
                      <w:szCs w:val="21"/>
                    </w:rPr>
                  </w:pPr>
                  <w:r>
                    <w:rPr>
                      <w:szCs w:val="21"/>
                    </w:rPr>
                    <w:t>＜1</w:t>
                  </w:r>
                </w:p>
              </w:tc>
            </w:tr>
          </w:tbl>
          <w:p>
            <w:pPr>
              <w:jc w:val="center"/>
              <w:rPr>
                <w:b/>
                <w:bCs/>
              </w:rPr>
            </w:pPr>
          </w:p>
          <w:p>
            <w:pPr>
              <w:jc w:val="center"/>
              <w:rPr>
                <w:b/>
                <w:bCs/>
                <w:szCs w:val="21"/>
              </w:rPr>
            </w:pPr>
            <w:r>
              <w:rPr>
                <w:b/>
                <w:bCs/>
              </w:rPr>
              <w:t>表3-5      环境空气质量日平均监测结果汇总表</w:t>
            </w:r>
          </w:p>
          <w:tbl>
            <w:tblPr>
              <w:tblStyle w:val="24"/>
              <w:tblW w:w="8789"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64"/>
              <w:gridCol w:w="3402"/>
              <w:gridCol w:w="1985"/>
              <w:gridCol w:w="1134"/>
              <w:gridCol w:w="110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Align w:val="center"/>
                </w:tcPr>
                <w:p>
                  <w:pPr>
                    <w:jc w:val="center"/>
                    <w:rPr>
                      <w:b/>
                      <w:bCs/>
                      <w:szCs w:val="21"/>
                    </w:rPr>
                  </w:pPr>
                  <w:r>
                    <w:rPr>
                      <w:b/>
                      <w:bCs/>
                    </w:rPr>
                    <w:t>污染物</w:t>
                  </w:r>
                </w:p>
              </w:tc>
              <w:tc>
                <w:tcPr>
                  <w:tcW w:w="3402" w:type="dxa"/>
                  <w:vAlign w:val="center"/>
                </w:tcPr>
                <w:p>
                  <w:pPr>
                    <w:jc w:val="center"/>
                    <w:rPr>
                      <w:b/>
                      <w:bCs/>
                      <w:szCs w:val="21"/>
                    </w:rPr>
                  </w:pPr>
                  <w:r>
                    <w:rPr>
                      <w:b/>
                      <w:bCs/>
                    </w:rPr>
                    <w:t>监测点</w:t>
                  </w:r>
                </w:p>
              </w:tc>
              <w:tc>
                <w:tcPr>
                  <w:tcW w:w="1985" w:type="dxa"/>
                  <w:vAlign w:val="center"/>
                </w:tcPr>
                <w:p>
                  <w:pPr>
                    <w:jc w:val="center"/>
                    <w:rPr>
                      <w:b/>
                      <w:bCs/>
                    </w:rPr>
                  </w:pPr>
                  <w:r>
                    <w:rPr>
                      <w:b/>
                      <w:bCs/>
                    </w:rPr>
                    <w:t>日平均浓度范围</w:t>
                  </w:r>
                </w:p>
                <w:p>
                  <w:pPr>
                    <w:jc w:val="center"/>
                    <w:rPr>
                      <w:b/>
                      <w:bCs/>
                      <w:szCs w:val="21"/>
                    </w:rPr>
                  </w:pPr>
                  <w:r>
                    <w:rPr>
                      <w:b/>
                      <w:bCs/>
                    </w:rPr>
                    <w:t>（</w:t>
                  </w:r>
                  <w:r>
                    <w:rPr>
                      <w:b/>
                      <w:bCs/>
                      <w:kern w:val="0"/>
                    </w:rPr>
                    <w:t>ug/m</w:t>
                  </w:r>
                  <w:r>
                    <w:rPr>
                      <w:b/>
                      <w:bCs/>
                      <w:kern w:val="0"/>
                      <w:vertAlign w:val="superscript"/>
                    </w:rPr>
                    <w:t>3</w:t>
                  </w:r>
                  <w:r>
                    <w:rPr>
                      <w:b/>
                      <w:bCs/>
                    </w:rPr>
                    <w:t>）</w:t>
                  </w:r>
                </w:p>
              </w:tc>
              <w:tc>
                <w:tcPr>
                  <w:tcW w:w="1134" w:type="dxa"/>
                  <w:vAlign w:val="center"/>
                </w:tcPr>
                <w:p>
                  <w:pPr>
                    <w:jc w:val="center"/>
                    <w:rPr>
                      <w:b/>
                      <w:bCs/>
                      <w:szCs w:val="21"/>
                    </w:rPr>
                  </w:pPr>
                  <w:r>
                    <w:rPr>
                      <w:b/>
                      <w:bCs/>
                    </w:rPr>
                    <w:t>评价标准</w:t>
                  </w:r>
                </w:p>
                <w:p>
                  <w:pPr>
                    <w:jc w:val="center"/>
                    <w:rPr>
                      <w:b/>
                      <w:bCs/>
                      <w:szCs w:val="21"/>
                    </w:rPr>
                  </w:pPr>
                  <w:r>
                    <w:rPr>
                      <w:b/>
                      <w:bCs/>
                    </w:rPr>
                    <w:t>（</w:t>
                  </w:r>
                  <w:r>
                    <w:rPr>
                      <w:b/>
                      <w:bCs/>
                      <w:kern w:val="0"/>
                    </w:rPr>
                    <w:t>ug/m</w:t>
                  </w:r>
                  <w:r>
                    <w:rPr>
                      <w:b/>
                      <w:bCs/>
                      <w:kern w:val="0"/>
                      <w:vertAlign w:val="superscript"/>
                    </w:rPr>
                    <w:t>3</w:t>
                  </w:r>
                  <w:r>
                    <w:rPr>
                      <w:b/>
                      <w:bCs/>
                    </w:rPr>
                    <w:t>）</w:t>
                  </w:r>
                </w:p>
              </w:tc>
              <w:tc>
                <w:tcPr>
                  <w:tcW w:w="1104" w:type="dxa"/>
                  <w:vAlign w:val="center"/>
                </w:tcPr>
                <w:p>
                  <w:pPr>
                    <w:jc w:val="center"/>
                    <w:rPr>
                      <w:b/>
                      <w:bCs/>
                      <w:szCs w:val="21"/>
                    </w:rPr>
                  </w:pPr>
                  <w:r>
                    <w:rPr>
                      <w:b/>
                      <w:bCs/>
                    </w:rPr>
                    <w:t>标准指数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5" w:hRule="atLeast"/>
                <w:jc w:val="center"/>
              </w:trPr>
              <w:tc>
                <w:tcPr>
                  <w:tcW w:w="1164" w:type="dxa"/>
                  <w:vMerge w:val="restart"/>
                  <w:vAlign w:val="center"/>
                </w:tcPr>
                <w:p>
                  <w:pPr>
                    <w:jc w:val="center"/>
                    <w:rPr>
                      <w:szCs w:val="21"/>
                    </w:rPr>
                  </w:pPr>
                  <w:r>
                    <w:t>NO</w:t>
                  </w:r>
                  <w:r>
                    <w:rPr>
                      <w:vertAlign w:val="subscript"/>
                    </w:rPr>
                    <w:t>2</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t>18.7-35.7</w:t>
                  </w:r>
                </w:p>
              </w:tc>
              <w:tc>
                <w:tcPr>
                  <w:tcW w:w="1134" w:type="dxa"/>
                  <w:vMerge w:val="restart"/>
                  <w:vAlign w:val="center"/>
                </w:tcPr>
                <w:p>
                  <w:pPr>
                    <w:jc w:val="center"/>
                    <w:rPr>
                      <w:szCs w:val="21"/>
                    </w:rPr>
                  </w:pPr>
                  <w:r>
                    <w:t>80</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26.3-30.3</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16.9-25.6</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restart"/>
                  <w:vAlign w:val="center"/>
                </w:tcPr>
                <w:p>
                  <w:pPr>
                    <w:jc w:val="center"/>
                    <w:rPr>
                      <w:szCs w:val="21"/>
                    </w:rPr>
                  </w:pPr>
                  <w:r>
                    <w:t>SO</w:t>
                  </w:r>
                  <w:r>
                    <w:rPr>
                      <w:vertAlign w:val="subscript"/>
                    </w:rPr>
                    <w:t>2</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7.2-8.3</w:t>
                  </w:r>
                </w:p>
              </w:tc>
              <w:tc>
                <w:tcPr>
                  <w:tcW w:w="1134" w:type="dxa"/>
                  <w:vMerge w:val="restart"/>
                  <w:vAlign w:val="center"/>
                </w:tcPr>
                <w:p>
                  <w:pPr>
                    <w:jc w:val="center"/>
                    <w:rPr>
                      <w:szCs w:val="21"/>
                    </w:rPr>
                  </w:pPr>
                  <w:r>
                    <w:t>150</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7.4-7.9</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7.4-7.9</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restart"/>
                  <w:vAlign w:val="center"/>
                </w:tcPr>
                <w:p>
                  <w:pPr>
                    <w:widowControl/>
                    <w:jc w:val="center"/>
                  </w:pPr>
                  <w:r>
                    <w:t>CO</w:t>
                  </w:r>
                </w:p>
                <w:p>
                  <w:pPr>
                    <w:widowControl/>
                    <w:jc w:val="center"/>
                    <w:rPr>
                      <w:szCs w:val="21"/>
                    </w:rPr>
                  </w:pPr>
                  <w:r>
                    <w:t>（mg/m</w:t>
                  </w:r>
                  <w:r>
                    <w:rPr>
                      <w:vertAlign w:val="superscript"/>
                    </w:rPr>
                    <w:t>3</w:t>
                  </w:r>
                  <w:r>
                    <w:t>）</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0.5-1.0</w:t>
                  </w:r>
                </w:p>
              </w:tc>
              <w:tc>
                <w:tcPr>
                  <w:tcW w:w="1134" w:type="dxa"/>
                  <w:vMerge w:val="restart"/>
                  <w:vAlign w:val="center"/>
                </w:tcPr>
                <w:p>
                  <w:pPr>
                    <w:jc w:val="center"/>
                    <w:rPr>
                      <w:szCs w:val="21"/>
                    </w:rPr>
                  </w:pPr>
                  <w:r>
                    <w:t>4</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0.6-1.0</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0.6-1.1</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restart"/>
                  <w:vAlign w:val="center"/>
                </w:tcPr>
                <w:p>
                  <w:pPr>
                    <w:jc w:val="center"/>
                    <w:rPr>
                      <w:szCs w:val="21"/>
                    </w:rPr>
                  </w:pPr>
                  <w:r>
                    <w:t>PM</w:t>
                  </w:r>
                  <w:r>
                    <w:rPr>
                      <w:vertAlign w:val="subscript"/>
                    </w:rPr>
                    <w:t>10</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98-123</w:t>
                  </w:r>
                </w:p>
              </w:tc>
              <w:tc>
                <w:tcPr>
                  <w:tcW w:w="1134" w:type="dxa"/>
                  <w:vMerge w:val="restart"/>
                  <w:vAlign w:val="center"/>
                </w:tcPr>
                <w:p>
                  <w:pPr>
                    <w:jc w:val="center"/>
                    <w:rPr>
                      <w:szCs w:val="21"/>
                    </w:rPr>
                  </w:pPr>
                  <w:r>
                    <w:t>150</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102-125</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96-121</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restart"/>
                  <w:vAlign w:val="center"/>
                </w:tcPr>
                <w:p>
                  <w:pPr>
                    <w:jc w:val="center"/>
                    <w:rPr>
                      <w:szCs w:val="21"/>
                    </w:rPr>
                  </w:pPr>
                  <w:r>
                    <w:t>PM</w:t>
                  </w:r>
                  <w:r>
                    <w:rPr>
                      <w:vertAlign w:val="subscript"/>
                    </w:rPr>
                    <w:t>2.5</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54-71</w:t>
                  </w:r>
                </w:p>
              </w:tc>
              <w:tc>
                <w:tcPr>
                  <w:tcW w:w="1134" w:type="dxa"/>
                  <w:vMerge w:val="restart"/>
                  <w:vAlign w:val="center"/>
                </w:tcPr>
                <w:p>
                  <w:pPr>
                    <w:jc w:val="center"/>
                    <w:rPr>
                      <w:szCs w:val="21"/>
                    </w:rPr>
                  </w:pPr>
                  <w:r>
                    <w:t>75</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54-73</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50-68</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restart"/>
                  <w:vAlign w:val="center"/>
                </w:tcPr>
                <w:p>
                  <w:pPr>
                    <w:widowControl/>
                    <w:jc w:val="center"/>
                    <w:rPr>
                      <w:szCs w:val="21"/>
                    </w:rPr>
                  </w:pPr>
                  <w:r>
                    <w:rPr>
                      <w:szCs w:val="21"/>
                    </w:rPr>
                    <w:t>TSP</w:t>
                  </w:r>
                </w:p>
              </w:tc>
              <w:tc>
                <w:tcPr>
                  <w:tcW w:w="3402"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174-211</w:t>
                  </w:r>
                </w:p>
              </w:tc>
              <w:tc>
                <w:tcPr>
                  <w:tcW w:w="1134" w:type="dxa"/>
                  <w:vMerge w:val="restart"/>
                  <w:vAlign w:val="center"/>
                </w:tcPr>
                <w:p>
                  <w:pPr>
                    <w:widowControl/>
                    <w:jc w:val="center"/>
                    <w:rPr>
                      <w:szCs w:val="21"/>
                    </w:rPr>
                  </w:pPr>
                  <w:r>
                    <w:rPr>
                      <w:szCs w:val="21"/>
                    </w:rPr>
                    <w:t>300</w:t>
                  </w: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177-205</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64" w:type="dxa"/>
                  <w:vMerge w:val="continue"/>
                  <w:vAlign w:val="center"/>
                </w:tcPr>
                <w:p>
                  <w:pPr>
                    <w:widowControl/>
                    <w:jc w:val="left"/>
                    <w:rPr>
                      <w:szCs w:val="21"/>
                    </w:rPr>
                  </w:pPr>
                </w:p>
              </w:tc>
              <w:tc>
                <w:tcPr>
                  <w:tcW w:w="3402"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178-214</w:t>
                  </w:r>
                </w:p>
              </w:tc>
              <w:tc>
                <w:tcPr>
                  <w:tcW w:w="1134" w:type="dxa"/>
                  <w:vMerge w:val="continue"/>
                  <w:vAlign w:val="center"/>
                </w:tcPr>
                <w:p>
                  <w:pPr>
                    <w:widowControl/>
                    <w:jc w:val="left"/>
                    <w:rPr>
                      <w:szCs w:val="21"/>
                    </w:rPr>
                  </w:pPr>
                </w:p>
              </w:tc>
              <w:tc>
                <w:tcPr>
                  <w:tcW w:w="1104" w:type="dxa"/>
                  <w:vAlign w:val="center"/>
                </w:tcPr>
                <w:p>
                  <w:pPr>
                    <w:jc w:val="center"/>
                    <w:rPr>
                      <w:szCs w:val="21"/>
                    </w:rPr>
                  </w:pPr>
                  <w:r>
                    <w:t>＜1</w:t>
                  </w:r>
                </w:p>
              </w:tc>
            </w:tr>
          </w:tbl>
          <w:p>
            <w:pPr>
              <w:jc w:val="center"/>
              <w:rPr>
                <w:b/>
                <w:bCs/>
                <w:szCs w:val="21"/>
              </w:rPr>
            </w:pPr>
            <w:r>
              <w:rPr>
                <w:b/>
                <w:bCs/>
              </w:rPr>
              <w:t>表3-6      环境空气特征污染物监测结果汇总表</w:t>
            </w:r>
          </w:p>
          <w:tbl>
            <w:tblPr>
              <w:tblStyle w:val="24"/>
              <w:tblW w:w="87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43"/>
              <w:gridCol w:w="1985"/>
              <w:gridCol w:w="1134"/>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Align w:val="center"/>
                </w:tcPr>
                <w:p>
                  <w:pPr>
                    <w:jc w:val="center"/>
                    <w:rPr>
                      <w:b/>
                      <w:bCs/>
                      <w:szCs w:val="21"/>
                    </w:rPr>
                  </w:pPr>
                  <w:r>
                    <w:rPr>
                      <w:b/>
                      <w:bCs/>
                      <w:szCs w:val="21"/>
                    </w:rPr>
                    <w:t>污染物</w:t>
                  </w:r>
                </w:p>
              </w:tc>
              <w:tc>
                <w:tcPr>
                  <w:tcW w:w="3543" w:type="dxa"/>
                  <w:vAlign w:val="center"/>
                </w:tcPr>
                <w:p>
                  <w:pPr>
                    <w:jc w:val="center"/>
                    <w:rPr>
                      <w:b/>
                      <w:bCs/>
                      <w:szCs w:val="21"/>
                    </w:rPr>
                  </w:pPr>
                  <w:r>
                    <w:rPr>
                      <w:b/>
                      <w:bCs/>
                      <w:szCs w:val="21"/>
                    </w:rPr>
                    <w:t>监测点</w:t>
                  </w:r>
                </w:p>
              </w:tc>
              <w:tc>
                <w:tcPr>
                  <w:tcW w:w="1985" w:type="dxa"/>
                  <w:vAlign w:val="center"/>
                </w:tcPr>
                <w:p>
                  <w:pPr>
                    <w:jc w:val="center"/>
                    <w:rPr>
                      <w:b/>
                      <w:bCs/>
                      <w:szCs w:val="21"/>
                    </w:rPr>
                  </w:pPr>
                  <w:r>
                    <w:rPr>
                      <w:b/>
                      <w:bCs/>
                      <w:szCs w:val="21"/>
                    </w:rPr>
                    <w:t>平均浓度范围（mg/m</w:t>
                  </w:r>
                  <w:r>
                    <w:rPr>
                      <w:b/>
                      <w:bCs/>
                      <w:szCs w:val="21"/>
                      <w:vertAlign w:val="superscript"/>
                    </w:rPr>
                    <w:t>3</w:t>
                  </w:r>
                  <w:r>
                    <w:rPr>
                      <w:b/>
                      <w:bCs/>
                      <w:szCs w:val="21"/>
                    </w:rPr>
                    <w:t>）</w:t>
                  </w:r>
                </w:p>
              </w:tc>
              <w:tc>
                <w:tcPr>
                  <w:tcW w:w="1134" w:type="dxa"/>
                  <w:vAlign w:val="center"/>
                </w:tcPr>
                <w:p>
                  <w:pPr>
                    <w:jc w:val="center"/>
                    <w:rPr>
                      <w:b/>
                      <w:bCs/>
                      <w:szCs w:val="21"/>
                    </w:rPr>
                  </w:pPr>
                  <w:r>
                    <w:rPr>
                      <w:b/>
                      <w:bCs/>
                      <w:szCs w:val="21"/>
                    </w:rPr>
                    <w:t>评价标准</w:t>
                  </w:r>
                </w:p>
                <w:p>
                  <w:pPr>
                    <w:jc w:val="center"/>
                    <w:rPr>
                      <w:b/>
                      <w:bCs/>
                      <w:szCs w:val="21"/>
                    </w:rPr>
                  </w:pPr>
                  <w:r>
                    <w:rPr>
                      <w:b/>
                      <w:bCs/>
                      <w:szCs w:val="21"/>
                    </w:rPr>
                    <w:t>（mg/m</w:t>
                  </w:r>
                  <w:r>
                    <w:rPr>
                      <w:b/>
                      <w:bCs/>
                      <w:szCs w:val="21"/>
                      <w:vertAlign w:val="superscript"/>
                    </w:rPr>
                    <w:t>3</w:t>
                  </w:r>
                  <w:r>
                    <w:rPr>
                      <w:b/>
                      <w:bCs/>
                      <w:szCs w:val="21"/>
                    </w:rPr>
                    <w:t>）</w:t>
                  </w:r>
                </w:p>
              </w:tc>
              <w:tc>
                <w:tcPr>
                  <w:tcW w:w="1104" w:type="dxa"/>
                  <w:vAlign w:val="center"/>
                </w:tcPr>
                <w:p>
                  <w:pPr>
                    <w:jc w:val="center"/>
                    <w:rPr>
                      <w:b/>
                      <w:bCs/>
                      <w:szCs w:val="21"/>
                    </w:rPr>
                  </w:pPr>
                  <w:r>
                    <w:rPr>
                      <w:b/>
                      <w:bCs/>
                      <w:szCs w:val="21"/>
                    </w:rPr>
                    <w:t>标准指数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023" w:type="dxa"/>
                  <w:vMerge w:val="restart"/>
                  <w:vAlign w:val="center"/>
                </w:tcPr>
                <w:p>
                  <w:pPr>
                    <w:widowControl/>
                    <w:jc w:val="center"/>
                    <w:rPr>
                      <w:szCs w:val="21"/>
                    </w:rPr>
                  </w:pPr>
                  <w:r>
                    <w:rPr>
                      <w:szCs w:val="21"/>
                    </w:rPr>
                    <w:t>H</w:t>
                  </w:r>
                  <w:r>
                    <w:rPr>
                      <w:szCs w:val="21"/>
                      <w:vertAlign w:val="subscript"/>
                    </w:rPr>
                    <w:t>2</w:t>
                  </w:r>
                  <w:r>
                    <w:rPr>
                      <w:szCs w:val="21"/>
                    </w:rPr>
                    <w:t>S</w:t>
                  </w:r>
                </w:p>
              </w:tc>
              <w:tc>
                <w:tcPr>
                  <w:tcW w:w="3543"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0.001-0.004</w:t>
                  </w:r>
                </w:p>
              </w:tc>
              <w:tc>
                <w:tcPr>
                  <w:tcW w:w="1134" w:type="dxa"/>
                  <w:vMerge w:val="restart"/>
                  <w:vAlign w:val="center"/>
                </w:tcPr>
                <w:p>
                  <w:pPr>
                    <w:jc w:val="center"/>
                    <w:rPr>
                      <w:szCs w:val="21"/>
                    </w:rPr>
                  </w:pPr>
                  <w:r>
                    <w:rPr>
                      <w:szCs w:val="21"/>
                    </w:rPr>
                    <w:t>0.01</w:t>
                  </w: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0.001-0.004</w:t>
                  </w:r>
                </w:p>
              </w:tc>
              <w:tc>
                <w:tcPr>
                  <w:tcW w:w="1134" w:type="dxa"/>
                  <w:vMerge w:val="continue"/>
                  <w:vAlign w:val="center"/>
                </w:tcPr>
                <w:p>
                  <w:pPr>
                    <w:widowControl/>
                    <w:jc w:val="left"/>
                    <w:rPr>
                      <w:szCs w:val="21"/>
                    </w:rPr>
                  </w:pP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0.001-0.004</w:t>
                  </w:r>
                </w:p>
              </w:tc>
              <w:tc>
                <w:tcPr>
                  <w:tcW w:w="1134" w:type="dxa"/>
                  <w:vMerge w:val="continue"/>
                  <w:vAlign w:val="center"/>
                </w:tcPr>
                <w:p>
                  <w:pPr>
                    <w:widowControl/>
                    <w:jc w:val="left"/>
                    <w:rPr>
                      <w:szCs w:val="21"/>
                    </w:rPr>
                  </w:pP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restart"/>
                  <w:vAlign w:val="center"/>
                </w:tcPr>
                <w:p>
                  <w:pPr>
                    <w:widowControl/>
                    <w:jc w:val="center"/>
                    <w:rPr>
                      <w:szCs w:val="21"/>
                    </w:rPr>
                  </w:pPr>
                  <w:r>
                    <w:rPr>
                      <w:szCs w:val="21"/>
                    </w:rPr>
                    <w:t>NH</w:t>
                  </w:r>
                  <w:r>
                    <w:rPr>
                      <w:szCs w:val="21"/>
                      <w:vertAlign w:val="subscript"/>
                    </w:rPr>
                    <w:t>3</w:t>
                  </w:r>
                </w:p>
              </w:tc>
              <w:tc>
                <w:tcPr>
                  <w:tcW w:w="3543" w:type="dxa"/>
                  <w:shd w:val="clear" w:color="auto" w:fill="auto"/>
                  <w:vAlign w:val="center"/>
                </w:tcPr>
                <w:p>
                  <w:pPr>
                    <w:jc w:val="center"/>
                    <w:rPr>
                      <w:szCs w:val="21"/>
                      <w:highlight w:val="yellow"/>
                    </w:rPr>
                  </w:pPr>
                  <w:r>
                    <w:rPr>
                      <w:szCs w:val="21"/>
                    </w:rPr>
                    <w:t>距项目区上风向约500m处</w:t>
                  </w:r>
                </w:p>
              </w:tc>
              <w:tc>
                <w:tcPr>
                  <w:tcW w:w="1985" w:type="dxa"/>
                  <w:vAlign w:val="center"/>
                </w:tcPr>
                <w:p>
                  <w:pPr>
                    <w:jc w:val="center"/>
                    <w:rPr>
                      <w:szCs w:val="21"/>
                    </w:rPr>
                  </w:pPr>
                  <w:r>
                    <w:rPr>
                      <w:szCs w:val="21"/>
                    </w:rPr>
                    <w:t>0.022-0.077</w:t>
                  </w:r>
                </w:p>
              </w:tc>
              <w:tc>
                <w:tcPr>
                  <w:tcW w:w="1134" w:type="dxa"/>
                  <w:vMerge w:val="restart"/>
                  <w:vAlign w:val="center"/>
                </w:tcPr>
                <w:p>
                  <w:pPr>
                    <w:jc w:val="center"/>
                    <w:rPr>
                      <w:szCs w:val="21"/>
                    </w:rPr>
                  </w:pPr>
                  <w:r>
                    <w:rPr>
                      <w:szCs w:val="21"/>
                    </w:rPr>
                    <w:t>0.20</w:t>
                  </w: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项目所在地</w:t>
                  </w:r>
                </w:p>
              </w:tc>
              <w:tc>
                <w:tcPr>
                  <w:tcW w:w="1985" w:type="dxa"/>
                  <w:vAlign w:val="center"/>
                </w:tcPr>
                <w:p>
                  <w:pPr>
                    <w:jc w:val="center"/>
                    <w:rPr>
                      <w:szCs w:val="21"/>
                    </w:rPr>
                  </w:pPr>
                  <w:r>
                    <w:rPr>
                      <w:szCs w:val="21"/>
                    </w:rPr>
                    <w:t>0.021-0.074</w:t>
                  </w:r>
                </w:p>
              </w:tc>
              <w:tc>
                <w:tcPr>
                  <w:tcW w:w="1134" w:type="dxa"/>
                  <w:vMerge w:val="continue"/>
                  <w:vAlign w:val="center"/>
                </w:tcPr>
                <w:p>
                  <w:pPr>
                    <w:widowControl/>
                    <w:jc w:val="left"/>
                    <w:rPr>
                      <w:szCs w:val="21"/>
                    </w:rPr>
                  </w:pP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Align w:val="center"/>
                </w:tcPr>
                <w:p>
                  <w:pPr>
                    <w:jc w:val="center"/>
                    <w:rPr>
                      <w:szCs w:val="21"/>
                    </w:rPr>
                  </w:pPr>
                  <w:r>
                    <w:rPr>
                      <w:szCs w:val="21"/>
                    </w:rPr>
                    <w:t>0.021-0.071</w:t>
                  </w:r>
                </w:p>
              </w:tc>
              <w:tc>
                <w:tcPr>
                  <w:tcW w:w="1134" w:type="dxa"/>
                  <w:vMerge w:val="continue"/>
                  <w:vAlign w:val="center"/>
                </w:tcPr>
                <w:p>
                  <w:pPr>
                    <w:widowControl/>
                    <w:jc w:val="left"/>
                    <w:rPr>
                      <w:szCs w:val="21"/>
                    </w:rPr>
                  </w:pPr>
                </w:p>
              </w:tc>
              <w:tc>
                <w:tcPr>
                  <w:tcW w:w="1104" w:type="dxa"/>
                  <w:vAlign w:val="center"/>
                </w:tcPr>
                <w:p>
                  <w:pPr>
                    <w:jc w:val="center"/>
                    <w:rPr>
                      <w:szCs w:val="21"/>
                    </w:rPr>
                  </w:pPr>
                  <w:r>
                    <w:rPr>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restart"/>
                  <w:vAlign w:val="center"/>
                </w:tcPr>
                <w:p>
                  <w:pPr>
                    <w:widowControl/>
                    <w:jc w:val="left"/>
                    <w:rPr>
                      <w:szCs w:val="21"/>
                    </w:rPr>
                  </w:pPr>
                  <w:r>
                    <w:rPr>
                      <w:szCs w:val="21"/>
                    </w:rPr>
                    <w:t>臭气浓度（无量纲）</w:t>
                  </w:r>
                </w:p>
              </w:tc>
              <w:tc>
                <w:tcPr>
                  <w:tcW w:w="3543" w:type="dxa"/>
                  <w:shd w:val="clear" w:color="auto" w:fill="auto"/>
                  <w:vAlign w:val="center"/>
                </w:tcPr>
                <w:p>
                  <w:pPr>
                    <w:jc w:val="center"/>
                    <w:rPr>
                      <w:szCs w:val="21"/>
                      <w:highlight w:val="yellow"/>
                    </w:rPr>
                  </w:pPr>
                  <w:r>
                    <w:rPr>
                      <w:szCs w:val="21"/>
                    </w:rPr>
                    <w:t>距项目区上风向约500m处</w:t>
                  </w:r>
                </w:p>
              </w:tc>
              <w:tc>
                <w:tcPr>
                  <w:tcW w:w="1985" w:type="dxa"/>
                  <w:vMerge w:val="restart"/>
                  <w:vAlign w:val="center"/>
                </w:tcPr>
                <w:p>
                  <w:pPr>
                    <w:jc w:val="center"/>
                    <w:rPr>
                      <w:szCs w:val="21"/>
                    </w:rPr>
                  </w:pPr>
                  <w:r>
                    <w:t>＜10</w:t>
                  </w:r>
                </w:p>
              </w:tc>
              <w:tc>
                <w:tcPr>
                  <w:tcW w:w="1134" w:type="dxa"/>
                  <w:vMerge w:val="restart"/>
                  <w:vAlign w:val="center"/>
                </w:tcPr>
                <w:p>
                  <w:pPr>
                    <w:jc w:val="center"/>
                    <w:rPr>
                      <w:szCs w:val="21"/>
                    </w:rPr>
                  </w:pPr>
                  <w:r>
                    <w:rPr>
                      <w:szCs w:val="21"/>
                    </w:rPr>
                    <w:t>20</w:t>
                  </w:r>
                </w:p>
              </w:tc>
              <w:tc>
                <w:tcPr>
                  <w:tcW w:w="1104" w:type="dxa"/>
                  <w:vMerge w:val="restart"/>
                  <w:vAlign w:val="center"/>
                </w:tcPr>
                <w:p>
                  <w:pPr>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项目所在地</w:t>
                  </w:r>
                </w:p>
              </w:tc>
              <w:tc>
                <w:tcPr>
                  <w:tcW w:w="1985" w:type="dxa"/>
                  <w:vMerge w:val="continue"/>
                  <w:vAlign w:val="center"/>
                </w:tcPr>
                <w:p>
                  <w:pPr>
                    <w:jc w:val="center"/>
                    <w:rPr>
                      <w:szCs w:val="21"/>
                    </w:rPr>
                  </w:pPr>
                </w:p>
              </w:tc>
              <w:tc>
                <w:tcPr>
                  <w:tcW w:w="1134" w:type="dxa"/>
                  <w:vMerge w:val="continue"/>
                  <w:vAlign w:val="center"/>
                </w:tcPr>
                <w:p>
                  <w:pPr>
                    <w:widowControl/>
                    <w:jc w:val="left"/>
                    <w:rPr>
                      <w:szCs w:val="21"/>
                    </w:rPr>
                  </w:pPr>
                </w:p>
              </w:tc>
              <w:tc>
                <w:tcPr>
                  <w:tcW w:w="1104" w:type="dxa"/>
                  <w:vMerge w:val="continue"/>
                  <w:vAlign w:val="center"/>
                </w:tcPr>
                <w:p>
                  <w:pPr>
                    <w:widowControl/>
                    <w:jc w:val="left"/>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vMerge w:val="continue"/>
                  <w:vAlign w:val="center"/>
                </w:tcPr>
                <w:p>
                  <w:pPr>
                    <w:widowControl/>
                    <w:jc w:val="left"/>
                    <w:rPr>
                      <w:szCs w:val="21"/>
                    </w:rPr>
                  </w:pPr>
                </w:p>
              </w:tc>
              <w:tc>
                <w:tcPr>
                  <w:tcW w:w="3543" w:type="dxa"/>
                  <w:shd w:val="clear" w:color="auto" w:fill="auto"/>
                  <w:vAlign w:val="center"/>
                </w:tcPr>
                <w:p>
                  <w:pPr>
                    <w:adjustRightInd w:val="0"/>
                    <w:snapToGrid w:val="0"/>
                    <w:contextualSpacing/>
                    <w:jc w:val="center"/>
                    <w:rPr>
                      <w:szCs w:val="21"/>
                    </w:rPr>
                  </w:pPr>
                  <w:r>
                    <w:rPr>
                      <w:szCs w:val="21"/>
                    </w:rPr>
                    <w:t>距项目区下风向约1000m处</w:t>
                  </w:r>
                </w:p>
              </w:tc>
              <w:tc>
                <w:tcPr>
                  <w:tcW w:w="1985" w:type="dxa"/>
                  <w:vMerge w:val="continue"/>
                  <w:vAlign w:val="center"/>
                </w:tcPr>
                <w:p>
                  <w:pPr>
                    <w:widowControl/>
                    <w:jc w:val="center"/>
                    <w:rPr>
                      <w:szCs w:val="21"/>
                    </w:rPr>
                  </w:pPr>
                </w:p>
              </w:tc>
              <w:tc>
                <w:tcPr>
                  <w:tcW w:w="1134" w:type="dxa"/>
                  <w:vMerge w:val="continue"/>
                  <w:vAlign w:val="center"/>
                </w:tcPr>
                <w:p>
                  <w:pPr>
                    <w:widowControl/>
                    <w:jc w:val="left"/>
                    <w:rPr>
                      <w:szCs w:val="21"/>
                    </w:rPr>
                  </w:pPr>
                </w:p>
              </w:tc>
              <w:tc>
                <w:tcPr>
                  <w:tcW w:w="1104" w:type="dxa"/>
                  <w:vMerge w:val="continue"/>
                  <w:vAlign w:val="center"/>
                </w:tcPr>
                <w:p>
                  <w:pPr>
                    <w:widowControl/>
                    <w:jc w:val="left"/>
                    <w:rPr>
                      <w:szCs w:val="21"/>
                    </w:rPr>
                  </w:pPr>
                </w:p>
              </w:tc>
            </w:tr>
          </w:tbl>
          <w:p>
            <w:pPr>
              <w:spacing w:line="360" w:lineRule="auto"/>
              <w:ind w:firstLine="480" w:firstLineChars="200"/>
              <w:jc w:val="left"/>
              <w:rPr>
                <w:sz w:val="24"/>
              </w:rPr>
            </w:pPr>
            <w:r>
              <w:rPr>
                <w:sz w:val="24"/>
              </w:rPr>
              <w:t>（6）评价结果</w:t>
            </w:r>
          </w:p>
          <w:p>
            <w:pPr>
              <w:spacing w:line="360" w:lineRule="auto"/>
              <w:ind w:firstLine="480" w:firstLineChars="200"/>
              <w:jc w:val="left"/>
              <w:rPr>
                <w:sz w:val="24"/>
              </w:rPr>
            </w:pPr>
            <w:r>
              <w:rPr>
                <w:sz w:val="24"/>
              </w:rPr>
              <w:t>①二氧化氮（NO</w:t>
            </w:r>
            <w:r>
              <w:rPr>
                <w:sz w:val="24"/>
                <w:vertAlign w:val="subscript"/>
              </w:rPr>
              <w:t>2</w:t>
            </w:r>
            <w:r>
              <w:rPr>
                <w:sz w:val="24"/>
              </w:rPr>
              <w:t>）</w:t>
            </w:r>
          </w:p>
          <w:p>
            <w:pPr>
              <w:spacing w:line="360" w:lineRule="auto"/>
              <w:ind w:firstLine="480" w:firstLineChars="200"/>
              <w:rPr>
                <w:sz w:val="24"/>
              </w:rPr>
            </w:pPr>
            <w:r>
              <w:rPr>
                <w:sz w:val="24"/>
              </w:rPr>
              <w:t>由表3-2~3.4可见，项目各监测点NO</w:t>
            </w:r>
            <w:r>
              <w:rPr>
                <w:sz w:val="24"/>
                <w:vertAlign w:val="subscript"/>
              </w:rPr>
              <w:t>2</w:t>
            </w:r>
            <w:r>
              <w:rPr>
                <w:sz w:val="24"/>
              </w:rPr>
              <w:t>小时平均浓度范围在14.7~42.7</w:t>
            </w:r>
            <w:r>
              <w:rPr>
                <w:kern w:val="0"/>
                <w:sz w:val="24"/>
              </w:rPr>
              <w:t>ug/m</w:t>
            </w:r>
            <w:r>
              <w:rPr>
                <w:kern w:val="0"/>
                <w:sz w:val="24"/>
                <w:vertAlign w:val="superscript"/>
              </w:rPr>
              <w:t>3</w:t>
            </w:r>
            <w:r>
              <w:rPr>
                <w:sz w:val="24"/>
              </w:rPr>
              <w:t>之间，日平均浓度范围在16.9~35.7</w:t>
            </w:r>
            <w:r>
              <w:rPr>
                <w:kern w:val="0"/>
                <w:sz w:val="24"/>
              </w:rPr>
              <w:t>ug/m</w:t>
            </w:r>
            <w:r>
              <w:rPr>
                <w:kern w:val="0"/>
                <w:sz w:val="24"/>
                <w:vertAlign w:val="superscript"/>
              </w:rPr>
              <w:t>3</w:t>
            </w:r>
            <w:r>
              <w:rPr>
                <w:sz w:val="24"/>
              </w:rPr>
              <w:t>之间；标准指数均低于1，NO</w:t>
            </w:r>
            <w:r>
              <w:rPr>
                <w:sz w:val="24"/>
                <w:vertAlign w:val="subscript"/>
              </w:rPr>
              <w:t>2</w:t>
            </w:r>
            <w:r>
              <w:rPr>
                <w:sz w:val="24"/>
              </w:rPr>
              <w:t>日均浓度和小时浓度均满足《环境空气质量标准》（GB3095-2012）中二级标准。</w:t>
            </w:r>
          </w:p>
          <w:p>
            <w:pPr>
              <w:spacing w:line="360" w:lineRule="auto"/>
              <w:ind w:firstLine="480" w:firstLineChars="200"/>
              <w:jc w:val="left"/>
              <w:rPr>
                <w:sz w:val="24"/>
              </w:rPr>
            </w:pPr>
            <w:r>
              <w:rPr>
                <w:sz w:val="24"/>
              </w:rPr>
              <w:t>②二氧化硫（SO</w:t>
            </w:r>
            <w:r>
              <w:rPr>
                <w:sz w:val="24"/>
                <w:vertAlign w:val="subscript"/>
              </w:rPr>
              <w:t>2</w:t>
            </w:r>
            <w:r>
              <w:rPr>
                <w:sz w:val="24"/>
              </w:rPr>
              <w:t>）</w:t>
            </w:r>
          </w:p>
          <w:p>
            <w:pPr>
              <w:spacing w:line="360" w:lineRule="auto"/>
              <w:ind w:firstLine="480" w:firstLineChars="200"/>
              <w:rPr>
                <w:sz w:val="24"/>
              </w:rPr>
            </w:pPr>
            <w:r>
              <w:rPr>
                <w:sz w:val="24"/>
              </w:rPr>
              <w:t>由表3-2~3.4可见，项目各监测点SO</w:t>
            </w:r>
            <w:r>
              <w:rPr>
                <w:sz w:val="24"/>
                <w:vertAlign w:val="subscript"/>
              </w:rPr>
              <w:t>2</w:t>
            </w:r>
            <w:r>
              <w:rPr>
                <w:sz w:val="24"/>
              </w:rPr>
              <w:t>小时平均浓度范围在7.1-8.8</w:t>
            </w:r>
            <w:r>
              <w:rPr>
                <w:kern w:val="0"/>
                <w:sz w:val="24"/>
              </w:rPr>
              <w:t>ug/m</w:t>
            </w:r>
            <w:r>
              <w:rPr>
                <w:kern w:val="0"/>
                <w:sz w:val="24"/>
                <w:vertAlign w:val="superscript"/>
              </w:rPr>
              <w:t>3</w:t>
            </w:r>
            <w:r>
              <w:rPr>
                <w:sz w:val="24"/>
              </w:rPr>
              <w:t>之间，日平均浓度范围在7.2-8.3</w:t>
            </w:r>
            <w:r>
              <w:rPr>
                <w:kern w:val="0"/>
                <w:sz w:val="24"/>
              </w:rPr>
              <w:t>ug/m</w:t>
            </w:r>
            <w:r>
              <w:rPr>
                <w:kern w:val="0"/>
                <w:sz w:val="24"/>
                <w:vertAlign w:val="superscript"/>
              </w:rPr>
              <w:t>3</w:t>
            </w:r>
            <w:r>
              <w:rPr>
                <w:sz w:val="24"/>
              </w:rPr>
              <w:t>之间；标准指数均低于1，SO</w:t>
            </w:r>
            <w:r>
              <w:rPr>
                <w:sz w:val="24"/>
                <w:vertAlign w:val="subscript"/>
              </w:rPr>
              <w:t>2</w:t>
            </w:r>
            <w:r>
              <w:rPr>
                <w:sz w:val="24"/>
              </w:rPr>
              <w:t>日均浓度和小时浓度均满足《环境空气质量标准》（GB3095-2012）中二级标准。</w:t>
            </w:r>
          </w:p>
          <w:p>
            <w:pPr>
              <w:spacing w:line="360" w:lineRule="auto"/>
              <w:ind w:firstLine="480" w:firstLineChars="200"/>
              <w:jc w:val="left"/>
              <w:rPr>
                <w:sz w:val="24"/>
              </w:rPr>
            </w:pPr>
            <w:r>
              <w:rPr>
                <w:sz w:val="24"/>
              </w:rPr>
              <w:t>③一氧化碳（CO）</w:t>
            </w:r>
          </w:p>
          <w:p>
            <w:pPr>
              <w:spacing w:line="360" w:lineRule="auto"/>
              <w:ind w:firstLine="480" w:firstLineChars="200"/>
              <w:rPr>
                <w:sz w:val="24"/>
              </w:rPr>
            </w:pPr>
            <w:r>
              <w:rPr>
                <w:sz w:val="24"/>
              </w:rPr>
              <w:t>由表3-2~3.4可见，项目各监测点CO小时平均浓度范围在0.4-1.5</w:t>
            </w:r>
            <w:r>
              <w:rPr>
                <w:kern w:val="0"/>
                <w:sz w:val="24"/>
              </w:rPr>
              <w:t>mg/m</w:t>
            </w:r>
            <w:r>
              <w:rPr>
                <w:kern w:val="0"/>
                <w:sz w:val="24"/>
                <w:vertAlign w:val="superscript"/>
              </w:rPr>
              <w:t>3</w:t>
            </w:r>
            <w:r>
              <w:rPr>
                <w:sz w:val="24"/>
              </w:rPr>
              <w:t>之间，日平均浓度范围在0.5-1.1</w:t>
            </w:r>
            <w:r>
              <w:rPr>
                <w:kern w:val="0"/>
                <w:sz w:val="24"/>
              </w:rPr>
              <w:t>mg/m</w:t>
            </w:r>
            <w:r>
              <w:rPr>
                <w:kern w:val="0"/>
                <w:sz w:val="24"/>
                <w:vertAlign w:val="superscript"/>
              </w:rPr>
              <w:t>3</w:t>
            </w:r>
            <w:r>
              <w:rPr>
                <w:sz w:val="24"/>
              </w:rPr>
              <w:t>之间；标准指数均低于1，CO日均浓度和小时浓度均满足《环境空气质量标准》（GB3095-2012）中二级标准。</w:t>
            </w:r>
          </w:p>
          <w:p>
            <w:pPr>
              <w:spacing w:line="360" w:lineRule="auto"/>
              <w:ind w:firstLine="480" w:firstLineChars="200"/>
              <w:jc w:val="left"/>
              <w:rPr>
                <w:sz w:val="24"/>
              </w:rPr>
            </w:pPr>
            <w:r>
              <w:rPr>
                <w:sz w:val="24"/>
              </w:rPr>
              <w:t>④硫化氢（H</w:t>
            </w:r>
            <w:r>
              <w:rPr>
                <w:sz w:val="24"/>
                <w:vertAlign w:val="subscript"/>
              </w:rPr>
              <w:t>2</w:t>
            </w:r>
            <w:r>
              <w:rPr>
                <w:sz w:val="24"/>
              </w:rPr>
              <w:t>S）</w:t>
            </w:r>
          </w:p>
          <w:p>
            <w:pPr>
              <w:spacing w:line="360" w:lineRule="auto"/>
              <w:ind w:firstLine="480" w:firstLineChars="200"/>
              <w:jc w:val="left"/>
              <w:rPr>
                <w:sz w:val="24"/>
              </w:rPr>
            </w:pPr>
            <w:r>
              <w:rPr>
                <w:sz w:val="24"/>
              </w:rPr>
              <w:t>由表3-2~3-5可见，项目各监测点H</w:t>
            </w:r>
            <w:r>
              <w:rPr>
                <w:sz w:val="24"/>
                <w:vertAlign w:val="subscript"/>
              </w:rPr>
              <w:t>2</w:t>
            </w:r>
            <w:r>
              <w:rPr>
                <w:sz w:val="24"/>
              </w:rPr>
              <w:t>S一次浓度均满足《工业企业设计卫生标准》（TJ36-1979）一次浓度限值。</w:t>
            </w:r>
          </w:p>
          <w:p>
            <w:pPr>
              <w:spacing w:line="360" w:lineRule="auto"/>
              <w:ind w:firstLine="480" w:firstLineChars="200"/>
              <w:jc w:val="left"/>
              <w:rPr>
                <w:sz w:val="24"/>
              </w:rPr>
            </w:pPr>
            <w:r>
              <w:rPr>
                <w:sz w:val="24"/>
              </w:rPr>
              <w:t>⑤氨（NH</w:t>
            </w:r>
            <w:r>
              <w:rPr>
                <w:sz w:val="24"/>
                <w:vertAlign w:val="subscript"/>
              </w:rPr>
              <w:t>3</w:t>
            </w:r>
            <w:r>
              <w:rPr>
                <w:sz w:val="24"/>
              </w:rPr>
              <w:t>）</w:t>
            </w:r>
          </w:p>
          <w:p>
            <w:pPr>
              <w:spacing w:line="360" w:lineRule="auto"/>
              <w:ind w:firstLine="480" w:firstLineChars="200"/>
              <w:jc w:val="left"/>
              <w:rPr>
                <w:sz w:val="24"/>
              </w:rPr>
            </w:pPr>
            <w:r>
              <w:rPr>
                <w:sz w:val="24"/>
              </w:rPr>
              <w:t>由表3-2可见，项目各监测点NH</w:t>
            </w:r>
            <w:r>
              <w:rPr>
                <w:sz w:val="24"/>
                <w:vertAlign w:val="subscript"/>
              </w:rPr>
              <w:t>3</w:t>
            </w:r>
            <w:r>
              <w:rPr>
                <w:sz w:val="24"/>
              </w:rPr>
              <w:t>一次浓度均满足《工业企业设计卫生标准》（TJ36-1979）一次浓度限值。</w:t>
            </w:r>
          </w:p>
          <w:p>
            <w:pPr>
              <w:spacing w:line="360" w:lineRule="auto"/>
              <w:ind w:firstLine="480" w:firstLineChars="200"/>
              <w:jc w:val="left"/>
              <w:rPr>
                <w:sz w:val="24"/>
              </w:rPr>
            </w:pPr>
            <w:r>
              <w:rPr>
                <w:sz w:val="24"/>
              </w:rPr>
              <w:t>⑥PM</w:t>
            </w:r>
            <w:r>
              <w:rPr>
                <w:sz w:val="24"/>
                <w:vertAlign w:val="subscript"/>
              </w:rPr>
              <w:t>10</w:t>
            </w:r>
          </w:p>
          <w:p>
            <w:pPr>
              <w:spacing w:line="360" w:lineRule="auto"/>
              <w:ind w:firstLine="480" w:firstLineChars="200"/>
              <w:rPr>
                <w:sz w:val="24"/>
              </w:rPr>
            </w:pPr>
            <w:r>
              <w:rPr>
                <w:sz w:val="24"/>
              </w:rPr>
              <w:t>由表3-2~3.5可见，项目各监测点PM</w:t>
            </w:r>
            <w:r>
              <w:rPr>
                <w:sz w:val="24"/>
                <w:vertAlign w:val="subscript"/>
              </w:rPr>
              <w:t>10</w:t>
            </w:r>
            <w:r>
              <w:rPr>
                <w:sz w:val="24"/>
              </w:rPr>
              <w:t>日平均浓度范围在96-125</w:t>
            </w:r>
            <w:r>
              <w:rPr>
                <w:kern w:val="0"/>
                <w:sz w:val="24"/>
              </w:rPr>
              <w:t>ug/m</w:t>
            </w:r>
            <w:r>
              <w:rPr>
                <w:kern w:val="0"/>
                <w:sz w:val="24"/>
                <w:vertAlign w:val="superscript"/>
              </w:rPr>
              <w:t>3</w:t>
            </w:r>
            <w:r>
              <w:rPr>
                <w:sz w:val="24"/>
              </w:rPr>
              <w:t>之间，标准指数均低于1，满足《环境空气质量标准》（GB3095-2012）中二级标准。</w:t>
            </w:r>
          </w:p>
          <w:p>
            <w:pPr>
              <w:spacing w:line="360" w:lineRule="auto"/>
              <w:ind w:firstLine="480" w:firstLineChars="200"/>
              <w:jc w:val="left"/>
              <w:rPr>
                <w:sz w:val="24"/>
                <w:vertAlign w:val="subscript"/>
              </w:rPr>
            </w:pPr>
            <w:r>
              <w:rPr>
                <w:sz w:val="24"/>
              </w:rPr>
              <w:t>⑦PM</w:t>
            </w:r>
            <w:r>
              <w:rPr>
                <w:sz w:val="24"/>
                <w:vertAlign w:val="subscript"/>
              </w:rPr>
              <w:t>2.5</w:t>
            </w:r>
          </w:p>
          <w:p>
            <w:pPr>
              <w:spacing w:line="360" w:lineRule="auto"/>
              <w:ind w:firstLine="480" w:firstLineChars="200"/>
              <w:rPr>
                <w:sz w:val="24"/>
              </w:rPr>
            </w:pPr>
            <w:r>
              <w:rPr>
                <w:sz w:val="24"/>
              </w:rPr>
              <w:t>由表3-2~3.5可见，项目各监测点PM</w:t>
            </w:r>
            <w:r>
              <w:rPr>
                <w:sz w:val="24"/>
                <w:vertAlign w:val="subscript"/>
              </w:rPr>
              <w:t>2.5</w:t>
            </w:r>
            <w:r>
              <w:rPr>
                <w:sz w:val="24"/>
              </w:rPr>
              <w:t>日平均浓度范围在50-73</w:t>
            </w:r>
            <w:r>
              <w:rPr>
                <w:kern w:val="0"/>
                <w:sz w:val="24"/>
              </w:rPr>
              <w:t>ug/m</w:t>
            </w:r>
            <w:r>
              <w:rPr>
                <w:kern w:val="0"/>
                <w:sz w:val="24"/>
                <w:vertAlign w:val="superscript"/>
              </w:rPr>
              <w:t>3</w:t>
            </w:r>
            <w:r>
              <w:rPr>
                <w:sz w:val="24"/>
              </w:rPr>
              <w:t>之间，标准指数均低于1，满足《环境空气质量标准》（GB3095-2012）中二级标准。</w:t>
            </w:r>
          </w:p>
          <w:p>
            <w:pPr>
              <w:spacing w:line="360" w:lineRule="auto"/>
              <w:ind w:firstLine="480" w:firstLineChars="200"/>
              <w:rPr>
                <w:sz w:val="24"/>
              </w:rPr>
            </w:pPr>
            <w:r>
              <w:rPr>
                <w:sz w:val="24"/>
              </w:rPr>
              <w:t>⑧由表3-2~3.5可见，项目各监测点PM</w:t>
            </w:r>
            <w:r>
              <w:rPr>
                <w:sz w:val="24"/>
                <w:vertAlign w:val="subscript"/>
              </w:rPr>
              <w:t>10</w:t>
            </w:r>
            <w:r>
              <w:rPr>
                <w:sz w:val="24"/>
              </w:rPr>
              <w:t>日平均浓度范围在174~214</w:t>
            </w:r>
            <w:r>
              <w:rPr>
                <w:kern w:val="0"/>
                <w:sz w:val="24"/>
              </w:rPr>
              <w:t>ug/m</w:t>
            </w:r>
            <w:r>
              <w:rPr>
                <w:kern w:val="0"/>
                <w:sz w:val="24"/>
                <w:vertAlign w:val="superscript"/>
              </w:rPr>
              <w:t>3</w:t>
            </w:r>
            <w:r>
              <w:rPr>
                <w:sz w:val="24"/>
              </w:rPr>
              <w:t>之间，标准指数均低于1，满足《环境空气质量标准》（GB3095-2012）中二级标准。</w:t>
            </w:r>
          </w:p>
          <w:p>
            <w:pPr>
              <w:spacing w:line="360" w:lineRule="auto"/>
              <w:ind w:firstLine="480" w:firstLineChars="200"/>
              <w:jc w:val="left"/>
              <w:rPr>
                <w:sz w:val="24"/>
                <w:highlight w:val="yellow"/>
              </w:rPr>
            </w:pPr>
            <w:r>
              <w:rPr>
                <w:sz w:val="24"/>
              </w:rPr>
              <w:t>综上所述，评价区SO</w:t>
            </w:r>
            <w:r>
              <w:rPr>
                <w:sz w:val="24"/>
                <w:vertAlign w:val="subscript"/>
              </w:rPr>
              <w:t>2</w:t>
            </w:r>
            <w:r>
              <w:rPr>
                <w:sz w:val="24"/>
              </w:rPr>
              <w:t>、NO</w:t>
            </w:r>
            <w:r>
              <w:rPr>
                <w:sz w:val="24"/>
                <w:vertAlign w:val="subscript"/>
              </w:rPr>
              <w:t>2</w:t>
            </w:r>
            <w:r>
              <w:rPr>
                <w:sz w:val="24"/>
              </w:rPr>
              <w:t>、TSP 、CO、PM</w:t>
            </w:r>
            <w:r>
              <w:rPr>
                <w:sz w:val="24"/>
                <w:vertAlign w:val="subscript"/>
              </w:rPr>
              <w:t>10</w:t>
            </w:r>
            <w:r>
              <w:rPr>
                <w:sz w:val="24"/>
              </w:rPr>
              <w:t>、PM</w:t>
            </w:r>
            <w:r>
              <w:rPr>
                <w:sz w:val="24"/>
                <w:vertAlign w:val="subscript"/>
              </w:rPr>
              <w:t>2.5</w:t>
            </w:r>
            <w:r>
              <w:rPr>
                <w:sz w:val="24"/>
              </w:rPr>
              <w:t>、H</w:t>
            </w:r>
            <w:r>
              <w:rPr>
                <w:sz w:val="24"/>
                <w:vertAlign w:val="subscript"/>
              </w:rPr>
              <w:t>2</w:t>
            </w:r>
            <w:r>
              <w:rPr>
                <w:sz w:val="24"/>
              </w:rPr>
              <w:t>S和NH</w:t>
            </w:r>
            <w:r>
              <w:rPr>
                <w:sz w:val="24"/>
                <w:vertAlign w:val="subscript"/>
              </w:rPr>
              <w:t>3</w:t>
            </w:r>
            <w:r>
              <w:rPr>
                <w:sz w:val="24"/>
              </w:rPr>
              <w:t>等监测值均能达到《环境空气质量标准》（GB 3095-2012）中二级标准，硫化氢和氨的一次浓度满足《工业企业设计卫生标准》（TJ36-1979）一次浓度限值，评价区无超标现象，区域环境空气质量较好。</w:t>
            </w:r>
          </w:p>
          <w:p>
            <w:pPr>
              <w:spacing w:line="360" w:lineRule="auto"/>
              <w:ind w:firstLine="482" w:firstLineChars="200"/>
              <w:outlineLvl w:val="2"/>
              <w:rPr>
                <w:b/>
                <w:bCs/>
                <w:sz w:val="24"/>
              </w:rPr>
            </w:pPr>
            <w:r>
              <w:rPr>
                <w:b/>
                <w:bCs/>
                <w:sz w:val="24"/>
              </w:rPr>
              <w:t>2、地表水环境质量现状评价</w:t>
            </w:r>
          </w:p>
          <w:p>
            <w:pPr>
              <w:spacing w:line="360" w:lineRule="auto"/>
              <w:ind w:firstLine="480" w:firstLineChars="200"/>
              <w:rPr>
                <w:color w:val="0000FF"/>
                <w:sz w:val="24"/>
              </w:rPr>
            </w:pPr>
            <w:r>
              <w:rPr>
                <w:color w:val="0000FF"/>
                <w:sz w:val="24"/>
              </w:rPr>
              <w:t>本项目地表水环境质量现状委托甘肃馨宝利环境监测有限公司对拟建项目周围环境空气质量进行监测。</w:t>
            </w:r>
          </w:p>
          <w:p>
            <w:pPr>
              <w:spacing w:line="360" w:lineRule="auto"/>
              <w:ind w:firstLine="480" w:firstLineChars="200"/>
              <w:rPr>
                <w:color w:val="0000FF"/>
                <w:sz w:val="24"/>
              </w:rPr>
            </w:pPr>
            <w:r>
              <w:rPr>
                <w:color w:val="0000FF"/>
                <w:sz w:val="24"/>
              </w:rPr>
              <w:t>（1）地表水监测点布设</w:t>
            </w:r>
          </w:p>
          <w:p>
            <w:pPr>
              <w:spacing w:line="360" w:lineRule="auto"/>
              <w:ind w:firstLine="480" w:firstLineChars="200"/>
              <w:rPr>
                <w:sz w:val="24"/>
              </w:rPr>
            </w:pPr>
            <w:r>
              <w:rPr>
                <w:color w:val="0000FF"/>
                <w:sz w:val="24"/>
              </w:rPr>
              <w:t>项目污水处理后排入城北河，地表水设置2个监测断面，分别为：1#监测断面位于项目排污口上游500m处，2#监测断面位于项目排污口下游1500m处。</w:t>
            </w:r>
            <w:r>
              <w:rPr>
                <w:sz w:val="24"/>
              </w:rPr>
              <w:t>具体位置见表3-7。</w:t>
            </w:r>
          </w:p>
          <w:p>
            <w:pPr>
              <w:jc w:val="center"/>
              <w:rPr>
                <w:b/>
                <w:bCs/>
                <w:szCs w:val="21"/>
              </w:rPr>
            </w:pPr>
            <w:r>
              <w:rPr>
                <w:b/>
                <w:bCs/>
              </w:rPr>
              <w:t>表3-7      地表水环境质量现状监测点名称</w:t>
            </w:r>
          </w:p>
          <w:tbl>
            <w:tblPr>
              <w:tblStyle w:val="24"/>
              <w:tblW w:w="873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266"/>
              <w:gridCol w:w="2575"/>
              <w:gridCol w:w="289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tcBorders>
                    <w:tl2br w:val="nil"/>
                    <w:tr2bl w:val="nil"/>
                  </w:tcBorders>
                  <w:vAlign w:val="center"/>
                </w:tcPr>
                <w:p>
                  <w:pPr>
                    <w:jc w:val="center"/>
                    <w:rPr>
                      <w:szCs w:val="21"/>
                    </w:rPr>
                  </w:pPr>
                  <w:r>
                    <w:t>序号</w:t>
                  </w:r>
                </w:p>
              </w:tc>
              <w:tc>
                <w:tcPr>
                  <w:tcW w:w="2266" w:type="dxa"/>
                  <w:tcBorders>
                    <w:tl2br w:val="nil"/>
                    <w:tr2bl w:val="nil"/>
                  </w:tcBorders>
                  <w:vAlign w:val="center"/>
                </w:tcPr>
                <w:p>
                  <w:pPr>
                    <w:jc w:val="center"/>
                    <w:rPr>
                      <w:szCs w:val="21"/>
                    </w:rPr>
                  </w:pPr>
                  <w:r>
                    <w:t>监测点位</w:t>
                  </w:r>
                </w:p>
              </w:tc>
              <w:tc>
                <w:tcPr>
                  <w:tcW w:w="2575" w:type="dxa"/>
                  <w:tcBorders>
                    <w:tl2br w:val="nil"/>
                    <w:tr2bl w:val="nil"/>
                  </w:tcBorders>
                  <w:vAlign w:val="center"/>
                </w:tcPr>
                <w:p>
                  <w:pPr>
                    <w:jc w:val="center"/>
                    <w:rPr>
                      <w:szCs w:val="21"/>
                    </w:rPr>
                  </w:pPr>
                  <w:r>
                    <w:t>备注</w:t>
                  </w:r>
                </w:p>
              </w:tc>
              <w:tc>
                <w:tcPr>
                  <w:tcW w:w="2894" w:type="dxa"/>
                  <w:tcBorders>
                    <w:tl2br w:val="nil"/>
                    <w:tr2bl w:val="nil"/>
                  </w:tcBorders>
                </w:tcPr>
                <w:p>
                  <w:pPr>
                    <w:jc w:val="center"/>
                    <w:rPr>
                      <w:szCs w:val="21"/>
                    </w:rPr>
                  </w:pPr>
                  <w:r>
                    <w:t>坐标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tcBorders>
                    <w:tl2br w:val="nil"/>
                    <w:tr2bl w:val="nil"/>
                  </w:tcBorders>
                  <w:vAlign w:val="center"/>
                </w:tcPr>
                <w:p>
                  <w:pPr>
                    <w:jc w:val="center"/>
                    <w:rPr>
                      <w:szCs w:val="21"/>
                    </w:rPr>
                  </w:pPr>
                  <w:r>
                    <w:rPr>
                      <w:szCs w:val="21"/>
                    </w:rPr>
                    <w:t>1#</w:t>
                  </w:r>
                </w:p>
              </w:tc>
              <w:tc>
                <w:tcPr>
                  <w:tcW w:w="2266" w:type="dxa"/>
                  <w:tcBorders>
                    <w:tl2br w:val="nil"/>
                    <w:tr2bl w:val="nil"/>
                  </w:tcBorders>
                  <w:vAlign w:val="center"/>
                </w:tcPr>
                <w:p>
                  <w:pPr>
                    <w:jc w:val="center"/>
                  </w:pPr>
                  <w:r>
                    <w:t>拟建项目排污口上游</w:t>
                  </w:r>
                </w:p>
              </w:tc>
              <w:tc>
                <w:tcPr>
                  <w:tcW w:w="2575" w:type="dxa"/>
                  <w:tcBorders>
                    <w:tl2br w:val="nil"/>
                    <w:tr2bl w:val="nil"/>
                  </w:tcBorders>
                  <w:shd w:val="clear" w:color="auto" w:fill="auto"/>
                  <w:vAlign w:val="center"/>
                </w:tcPr>
                <w:p>
                  <w:pPr>
                    <w:jc w:val="center"/>
                    <w:rPr>
                      <w:szCs w:val="21"/>
                      <w:highlight w:val="yellow"/>
                    </w:rPr>
                  </w:pPr>
                  <w:r>
                    <w:rPr>
                      <w:szCs w:val="21"/>
                    </w:rPr>
                    <w:t>排污口上游500m处</w:t>
                  </w:r>
                </w:p>
              </w:tc>
              <w:tc>
                <w:tcPr>
                  <w:tcW w:w="2894" w:type="dxa"/>
                  <w:tcBorders>
                    <w:tl2br w:val="nil"/>
                    <w:tr2bl w:val="nil"/>
                  </w:tcBorders>
                </w:tcPr>
                <w:p>
                  <w:pPr>
                    <w:jc w:val="center"/>
                    <w:rPr>
                      <w:szCs w:val="21"/>
                    </w:rPr>
                  </w:pPr>
                  <w:r>
                    <w:rPr>
                      <w:szCs w:val="21"/>
                    </w:rPr>
                    <w:t>北纬：35°36'13.69"</w:t>
                  </w:r>
                </w:p>
                <w:p>
                  <w:pPr>
                    <w:jc w:val="center"/>
                    <w:rPr>
                      <w:szCs w:val="21"/>
                    </w:rPr>
                  </w:pPr>
                  <w:r>
                    <w:rPr>
                      <w:szCs w:val="21"/>
                    </w:rPr>
                    <w:t>东经：107°59'17.18"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tcBorders>
                    <w:tl2br w:val="nil"/>
                    <w:tr2bl w:val="nil"/>
                  </w:tcBorders>
                  <w:vAlign w:val="center"/>
                </w:tcPr>
                <w:p>
                  <w:pPr>
                    <w:jc w:val="center"/>
                    <w:rPr>
                      <w:szCs w:val="21"/>
                    </w:rPr>
                  </w:pPr>
                  <w:r>
                    <w:t>2#</w:t>
                  </w:r>
                </w:p>
              </w:tc>
              <w:tc>
                <w:tcPr>
                  <w:tcW w:w="2266" w:type="dxa"/>
                  <w:tcBorders>
                    <w:tl2br w:val="nil"/>
                    <w:tr2bl w:val="nil"/>
                  </w:tcBorders>
                  <w:vAlign w:val="center"/>
                </w:tcPr>
                <w:p>
                  <w:pPr>
                    <w:jc w:val="center"/>
                    <w:rPr>
                      <w:szCs w:val="21"/>
                    </w:rPr>
                  </w:pPr>
                  <w:r>
                    <w:t>拟建项目排污口上游</w:t>
                  </w:r>
                </w:p>
              </w:tc>
              <w:tc>
                <w:tcPr>
                  <w:tcW w:w="2575" w:type="dxa"/>
                  <w:tcBorders>
                    <w:tl2br w:val="nil"/>
                    <w:tr2bl w:val="nil"/>
                  </w:tcBorders>
                  <w:shd w:val="clear" w:color="auto" w:fill="auto"/>
                  <w:vAlign w:val="center"/>
                </w:tcPr>
                <w:p>
                  <w:pPr>
                    <w:adjustRightInd w:val="0"/>
                    <w:snapToGrid w:val="0"/>
                    <w:contextualSpacing/>
                    <w:jc w:val="center"/>
                    <w:rPr>
                      <w:szCs w:val="21"/>
                    </w:rPr>
                  </w:pPr>
                  <w:r>
                    <w:rPr>
                      <w:szCs w:val="21"/>
                    </w:rPr>
                    <w:t>排污口下游1500m处</w:t>
                  </w:r>
                </w:p>
              </w:tc>
              <w:tc>
                <w:tcPr>
                  <w:tcW w:w="2894" w:type="dxa"/>
                  <w:tcBorders>
                    <w:tl2br w:val="nil"/>
                    <w:tr2bl w:val="nil"/>
                  </w:tcBorders>
                </w:tcPr>
                <w:p>
                  <w:pPr>
                    <w:adjustRightInd w:val="0"/>
                    <w:snapToGrid w:val="0"/>
                    <w:contextualSpacing/>
                    <w:jc w:val="center"/>
                    <w:rPr>
                      <w:szCs w:val="21"/>
                    </w:rPr>
                  </w:pPr>
                  <w:r>
                    <w:rPr>
                      <w:szCs w:val="21"/>
                    </w:rPr>
                    <w:t xml:space="preserve">北纬：35°35'20.71"    </w:t>
                  </w:r>
                </w:p>
                <w:p>
                  <w:pPr>
                    <w:adjustRightInd w:val="0"/>
                    <w:snapToGrid w:val="0"/>
                    <w:contextualSpacing/>
                    <w:jc w:val="center"/>
                    <w:rPr>
                      <w:szCs w:val="21"/>
                    </w:rPr>
                  </w:pPr>
                  <w:r>
                    <w:rPr>
                      <w:szCs w:val="21"/>
                    </w:rPr>
                    <w:t>东经：107°58'56.4"</w:t>
                  </w:r>
                </w:p>
              </w:tc>
            </w:tr>
          </w:tbl>
          <w:p>
            <w:pPr>
              <w:spacing w:line="360" w:lineRule="auto"/>
              <w:ind w:firstLine="480" w:firstLineChars="200"/>
              <w:rPr>
                <w:sz w:val="24"/>
              </w:rPr>
            </w:pPr>
            <w:r>
              <w:rPr>
                <w:sz w:val="24"/>
              </w:rPr>
              <w:t>（2）监测因子</w:t>
            </w:r>
          </w:p>
          <w:p>
            <w:pPr>
              <w:spacing w:line="360" w:lineRule="auto"/>
              <w:ind w:firstLine="480" w:firstLineChars="200"/>
              <w:rPr>
                <w:sz w:val="24"/>
              </w:rPr>
            </w:pPr>
            <w:r>
              <w:rPr>
                <w:sz w:val="24"/>
              </w:rPr>
              <w:t>pH、溶解氧、高锰酸盐指数、COD、BOD5、氨氮、总氮、总磷、氯化物、硫化物、氟化物、硫酸盐、亚硝酸盐氮、硝酸盐氮、石油类、动植物油、阴离子表面活性剂、砷、汞、硒、铅、镉、六价铬、铜、锌、挥发酚、磷酸盐、含盐量、粪大肠菌群。</w:t>
            </w:r>
          </w:p>
          <w:p>
            <w:pPr>
              <w:spacing w:line="360" w:lineRule="auto"/>
              <w:ind w:firstLine="480" w:firstLineChars="200"/>
              <w:rPr>
                <w:sz w:val="24"/>
              </w:rPr>
            </w:pPr>
            <w:r>
              <w:rPr>
                <w:sz w:val="24"/>
              </w:rPr>
              <w:t>（3）监测时间与频率</w:t>
            </w:r>
          </w:p>
          <w:p>
            <w:pPr>
              <w:spacing w:line="360" w:lineRule="auto"/>
              <w:ind w:firstLine="480" w:firstLineChars="200"/>
              <w:rPr>
                <w:sz w:val="24"/>
              </w:rPr>
            </w:pPr>
            <w:r>
              <w:rPr>
                <w:sz w:val="24"/>
              </w:rPr>
              <w:t>2018年7月20日~22日，连续监测3天，每天采样1次。</w:t>
            </w:r>
          </w:p>
          <w:p>
            <w:pPr>
              <w:spacing w:line="360" w:lineRule="auto"/>
              <w:ind w:firstLine="480" w:firstLineChars="200"/>
              <w:rPr>
                <w:sz w:val="24"/>
              </w:rPr>
            </w:pPr>
            <w:r>
              <w:rPr>
                <w:sz w:val="24"/>
              </w:rPr>
              <w:t>（4）监测、分析方法</w:t>
            </w:r>
          </w:p>
          <w:p>
            <w:pPr>
              <w:spacing w:line="360" w:lineRule="auto"/>
              <w:ind w:firstLine="480" w:firstLineChars="200"/>
              <w:jc w:val="left"/>
              <w:rPr>
                <w:sz w:val="24"/>
              </w:rPr>
            </w:pPr>
            <w:r>
              <w:rPr>
                <w:sz w:val="24"/>
              </w:rPr>
              <w:t>采用标准指数法进行单项水质因子的评价。</w:t>
            </w:r>
          </w:p>
          <w:p>
            <w:pPr>
              <w:spacing w:line="360" w:lineRule="auto"/>
              <w:ind w:firstLine="480" w:firstLineChars="200"/>
              <w:jc w:val="left"/>
              <w:rPr>
                <w:sz w:val="24"/>
              </w:rPr>
            </w:pPr>
            <w:r>
              <w:rPr>
                <w:sz w:val="24"/>
              </w:rPr>
              <w:t>单项水质因子i在第j点的标准指数：</w:t>
            </w:r>
          </w:p>
          <w:p>
            <w:pPr>
              <w:spacing w:line="360" w:lineRule="auto"/>
              <w:ind w:firstLine="120" w:firstLineChars="50"/>
              <w:jc w:val="center"/>
              <w:rPr>
                <w:sz w:val="24"/>
                <w:vertAlign w:val="subscript"/>
              </w:rPr>
            </w:pPr>
            <w:r>
              <w:rPr>
                <w:sz w:val="24"/>
              </w:rPr>
              <w:t>S</w:t>
            </w:r>
            <w:r>
              <w:rPr>
                <w:sz w:val="24"/>
                <w:vertAlign w:val="subscript"/>
              </w:rPr>
              <w:t>i，j</w:t>
            </w:r>
            <w:r>
              <w:rPr>
                <w:sz w:val="24"/>
              </w:rPr>
              <w:t>=C</w:t>
            </w:r>
            <w:r>
              <w:rPr>
                <w:sz w:val="24"/>
                <w:vertAlign w:val="subscript"/>
              </w:rPr>
              <w:t>i，j</w:t>
            </w:r>
            <w:r>
              <w:rPr>
                <w:sz w:val="24"/>
              </w:rPr>
              <w:t>/C</w:t>
            </w:r>
            <w:r>
              <w:rPr>
                <w:sz w:val="24"/>
                <w:vertAlign w:val="subscript"/>
              </w:rPr>
              <w:t>s，i</w:t>
            </w:r>
          </w:p>
          <w:p>
            <w:pPr>
              <w:spacing w:line="360" w:lineRule="auto"/>
              <w:ind w:firstLine="1440" w:firstLineChars="600"/>
              <w:jc w:val="left"/>
              <w:rPr>
                <w:sz w:val="24"/>
              </w:rPr>
            </w:pPr>
            <w:r>
              <w:rPr>
                <w:sz w:val="24"/>
              </w:rPr>
              <w:t>式中：S</w:t>
            </w:r>
            <w:r>
              <w:rPr>
                <w:sz w:val="24"/>
                <w:vertAlign w:val="subscript"/>
              </w:rPr>
              <w:t>i,j</w:t>
            </w:r>
            <w:r>
              <w:rPr>
                <w:sz w:val="24"/>
              </w:rPr>
              <w:t>—标准指数；</w:t>
            </w:r>
          </w:p>
          <w:p>
            <w:pPr>
              <w:spacing w:line="360" w:lineRule="auto"/>
              <w:ind w:firstLine="2160" w:firstLineChars="900"/>
              <w:jc w:val="left"/>
              <w:rPr>
                <w:sz w:val="24"/>
              </w:rPr>
            </w:pPr>
            <w:r>
              <w:rPr>
                <w:sz w:val="24"/>
              </w:rPr>
              <w:t>C</w:t>
            </w:r>
            <w:r>
              <w:rPr>
                <w:sz w:val="24"/>
                <w:vertAlign w:val="subscript"/>
              </w:rPr>
              <w:t>i,j</w:t>
            </w:r>
            <w:r>
              <w:rPr>
                <w:sz w:val="24"/>
              </w:rPr>
              <w:t>—评价因子i在j点的实测统计代表值，mg/L；</w:t>
            </w:r>
          </w:p>
          <w:p>
            <w:pPr>
              <w:spacing w:line="360" w:lineRule="auto"/>
              <w:ind w:firstLine="2160" w:firstLineChars="900"/>
              <w:jc w:val="left"/>
              <w:rPr>
                <w:sz w:val="24"/>
              </w:rPr>
            </w:pPr>
            <w:r>
              <w:rPr>
                <w:sz w:val="24"/>
              </w:rPr>
              <w:t>C</w:t>
            </w:r>
            <w:r>
              <w:rPr>
                <w:sz w:val="24"/>
                <w:vertAlign w:val="subscript"/>
              </w:rPr>
              <w:t>s，i</w:t>
            </w:r>
            <w:r>
              <w:rPr>
                <w:sz w:val="24"/>
              </w:rPr>
              <w:t>—评价因子i的评价标准限值，mg/L。</w:t>
            </w:r>
          </w:p>
          <w:p>
            <w:pPr>
              <w:spacing w:line="360" w:lineRule="auto"/>
              <w:ind w:firstLine="480" w:firstLineChars="200"/>
              <w:rPr>
                <w:sz w:val="24"/>
              </w:rPr>
            </w:pPr>
            <w:r>
              <w:rPr>
                <w:sz w:val="24"/>
              </w:rPr>
              <w:t>pH的标准指数：</w:t>
            </w:r>
          </w:p>
          <w:p>
            <w:pPr>
              <w:spacing w:line="360" w:lineRule="auto"/>
              <w:ind w:firstLine="1920" w:firstLineChars="800"/>
              <w:jc w:val="center"/>
              <w:rPr>
                <w:sz w:val="24"/>
              </w:rPr>
            </w:pPr>
            <w:r>
              <w:rPr>
                <w:sz w:val="24"/>
              </w:rPr>
              <w:t>S</w:t>
            </w:r>
            <w:r>
              <w:rPr>
                <w:sz w:val="24"/>
                <w:vertAlign w:val="subscript"/>
              </w:rPr>
              <w:t>pH,j</w:t>
            </w:r>
            <w:r>
              <w:rPr>
                <w:sz w:val="24"/>
              </w:rPr>
              <w:t>=(7.0-pH</w:t>
            </w:r>
            <w:r>
              <w:rPr>
                <w:sz w:val="24"/>
                <w:vertAlign w:val="subscript"/>
              </w:rPr>
              <w:t>j</w:t>
            </w:r>
            <w:r>
              <w:rPr>
                <w:sz w:val="24"/>
              </w:rPr>
              <w:t>)/(7.0-pH</w:t>
            </w:r>
            <w:r>
              <w:rPr>
                <w:sz w:val="24"/>
                <w:vertAlign w:val="subscript"/>
              </w:rPr>
              <w:t>sd</w:t>
            </w:r>
            <w:r>
              <w:rPr>
                <w:sz w:val="24"/>
              </w:rPr>
              <w:t xml:space="preserve"> )    pH</w:t>
            </w:r>
            <w:r>
              <w:rPr>
                <w:sz w:val="24"/>
                <w:vertAlign w:val="subscript"/>
              </w:rPr>
              <w:t>j</w:t>
            </w:r>
            <w:r>
              <w:rPr>
                <w:sz w:val="24"/>
              </w:rPr>
              <w:t>≤7.0</w:t>
            </w:r>
          </w:p>
          <w:p>
            <w:pPr>
              <w:spacing w:line="360" w:lineRule="auto"/>
              <w:ind w:firstLine="1920" w:firstLineChars="800"/>
              <w:jc w:val="center"/>
              <w:rPr>
                <w:sz w:val="24"/>
              </w:rPr>
            </w:pPr>
            <w:r>
              <w:rPr>
                <w:sz w:val="24"/>
              </w:rPr>
              <w:t>S</w:t>
            </w:r>
            <w:r>
              <w:rPr>
                <w:sz w:val="24"/>
                <w:vertAlign w:val="subscript"/>
              </w:rPr>
              <w:t>pH,j</w:t>
            </w:r>
            <w:r>
              <w:rPr>
                <w:sz w:val="24"/>
              </w:rPr>
              <w:t>=(pH</w:t>
            </w:r>
            <w:r>
              <w:rPr>
                <w:sz w:val="24"/>
                <w:vertAlign w:val="subscript"/>
              </w:rPr>
              <w:t>j</w:t>
            </w:r>
            <w:r>
              <w:rPr>
                <w:sz w:val="24"/>
              </w:rPr>
              <w:t>-7.0)/ (pH</w:t>
            </w:r>
            <w:r>
              <w:rPr>
                <w:sz w:val="24"/>
                <w:vertAlign w:val="subscript"/>
              </w:rPr>
              <w:t>su</w:t>
            </w:r>
            <w:r>
              <w:rPr>
                <w:sz w:val="24"/>
              </w:rPr>
              <w:t>-7.0)    pH</w:t>
            </w:r>
            <w:r>
              <w:rPr>
                <w:sz w:val="24"/>
                <w:vertAlign w:val="subscript"/>
              </w:rPr>
              <w:t>j</w:t>
            </w:r>
            <w:r>
              <w:rPr>
                <w:sz w:val="24"/>
              </w:rPr>
              <w:t>＞7.0</w:t>
            </w:r>
          </w:p>
          <w:p>
            <w:pPr>
              <w:widowControl/>
              <w:spacing w:line="360" w:lineRule="auto"/>
              <w:ind w:firstLine="1440" w:firstLineChars="600"/>
              <w:jc w:val="left"/>
              <w:rPr>
                <w:sz w:val="24"/>
              </w:rPr>
            </w:pPr>
            <w:r>
              <w:rPr>
                <w:sz w:val="24"/>
              </w:rPr>
              <w:t>式中：S</w:t>
            </w:r>
            <w:r>
              <w:rPr>
                <w:sz w:val="24"/>
                <w:vertAlign w:val="subscript"/>
              </w:rPr>
              <w:t>pH,j</w:t>
            </w:r>
            <w:r>
              <w:rPr>
                <w:sz w:val="24"/>
              </w:rPr>
              <w:t xml:space="preserve">  — j点的pH标准指数；</w:t>
            </w:r>
          </w:p>
          <w:p>
            <w:pPr>
              <w:widowControl/>
              <w:spacing w:line="360" w:lineRule="auto"/>
              <w:ind w:firstLine="2160" w:firstLineChars="900"/>
              <w:jc w:val="left"/>
              <w:rPr>
                <w:sz w:val="24"/>
              </w:rPr>
            </w:pPr>
            <w:r>
              <w:rPr>
                <w:sz w:val="24"/>
              </w:rPr>
              <w:t>pH</w:t>
            </w:r>
            <w:r>
              <w:rPr>
                <w:sz w:val="24"/>
                <w:vertAlign w:val="subscript"/>
              </w:rPr>
              <w:t>j</w:t>
            </w:r>
            <w:r>
              <w:rPr>
                <w:sz w:val="24"/>
              </w:rPr>
              <w:t xml:space="preserve">  — j点的pH实测值；</w:t>
            </w:r>
          </w:p>
          <w:p>
            <w:pPr>
              <w:widowControl/>
              <w:spacing w:line="360" w:lineRule="auto"/>
              <w:ind w:firstLine="2160" w:firstLineChars="900"/>
              <w:jc w:val="left"/>
              <w:rPr>
                <w:sz w:val="24"/>
              </w:rPr>
            </w:pPr>
            <w:r>
              <w:rPr>
                <w:sz w:val="24"/>
              </w:rPr>
              <w:t>pH</w:t>
            </w:r>
            <w:r>
              <w:rPr>
                <w:sz w:val="24"/>
                <w:vertAlign w:val="subscript"/>
              </w:rPr>
              <w:t>sd</w:t>
            </w:r>
            <w:r>
              <w:rPr>
                <w:sz w:val="24"/>
              </w:rPr>
              <w:t xml:space="preserve"> — 评价标准中规定的pH值下限；</w:t>
            </w:r>
          </w:p>
          <w:p>
            <w:pPr>
              <w:widowControl/>
              <w:spacing w:line="360" w:lineRule="auto"/>
              <w:ind w:firstLine="2160" w:firstLineChars="900"/>
              <w:jc w:val="left"/>
              <w:rPr>
                <w:sz w:val="24"/>
              </w:rPr>
            </w:pPr>
            <w:r>
              <w:rPr>
                <w:sz w:val="24"/>
              </w:rPr>
              <w:t>pH</w:t>
            </w:r>
            <w:r>
              <w:rPr>
                <w:sz w:val="24"/>
                <w:vertAlign w:val="subscript"/>
              </w:rPr>
              <w:t>su</w:t>
            </w:r>
            <w:r>
              <w:rPr>
                <w:sz w:val="24"/>
              </w:rPr>
              <w:t xml:space="preserve"> — 评价标准中规定的pH值上限。</w:t>
            </w:r>
          </w:p>
          <w:p>
            <w:pPr>
              <w:spacing w:line="360" w:lineRule="auto"/>
              <w:ind w:firstLine="480" w:firstLineChars="200"/>
              <w:rPr>
                <w:sz w:val="24"/>
              </w:rPr>
            </w:pPr>
            <w:r>
              <w:rPr>
                <w:sz w:val="24"/>
              </w:rPr>
              <w:t>溶解氧（DO）的标准指数为：</w:t>
            </w:r>
          </w:p>
          <w:p>
            <w:pPr>
              <w:spacing w:line="360" w:lineRule="auto"/>
              <w:jc w:val="center"/>
              <w:rPr>
                <w:sz w:val="24"/>
                <w:vertAlign w:val="subscript"/>
              </w:rPr>
            </w:pPr>
            <w:r>
              <w:drawing>
                <wp:inline distT="0" distB="0" distL="0" distR="0">
                  <wp:extent cx="1233170" cy="499745"/>
                  <wp:effectExtent l="0" t="0" r="5080" b="0"/>
                  <wp:docPr id="145" name="图片 145" descr="C:\Users\ADMINI~1\AppData\Local\Temp\ksohtml\wps616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C:\Users\ADMINI~1\AppData\Local\Temp\ksohtml\wps6161.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3170" cy="499745"/>
                          </a:xfrm>
                          <a:prstGeom prst="rect">
                            <a:avLst/>
                          </a:prstGeom>
                          <a:noFill/>
                          <a:ln>
                            <a:noFill/>
                          </a:ln>
                        </pic:spPr>
                      </pic:pic>
                    </a:graphicData>
                  </a:graphic>
                </wp:inline>
              </w:drawing>
            </w:r>
            <w:r>
              <w:rPr>
                <w:sz w:val="24"/>
              </w:rPr>
              <w:t xml:space="preserve">  DO</w:t>
            </w:r>
            <w:r>
              <w:rPr>
                <w:sz w:val="24"/>
                <w:vertAlign w:val="subscript"/>
              </w:rPr>
              <w:t>j</w:t>
            </w:r>
            <w:r>
              <w:rPr>
                <w:sz w:val="24"/>
              </w:rPr>
              <w:t>≥DO</w:t>
            </w:r>
            <w:r>
              <w:rPr>
                <w:sz w:val="24"/>
                <w:vertAlign w:val="subscript"/>
              </w:rPr>
              <w:t>s</w:t>
            </w:r>
          </w:p>
          <w:p>
            <w:pPr>
              <w:spacing w:line="360" w:lineRule="auto"/>
              <w:jc w:val="center"/>
              <w:rPr>
                <w:sz w:val="24"/>
              </w:rPr>
            </w:pPr>
            <w:r>
              <w:drawing>
                <wp:inline distT="0" distB="0" distL="0" distR="0">
                  <wp:extent cx="1148080" cy="446405"/>
                  <wp:effectExtent l="0" t="0" r="0" b="0"/>
                  <wp:docPr id="144" name="图片 144" descr="C:\Users\ADMINI~1\AppData\Local\Temp\ksohtml\wps616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C:\Users\ADMINI~1\AppData\Local\Temp\ksohtml\wps6162.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48080" cy="446405"/>
                          </a:xfrm>
                          <a:prstGeom prst="rect">
                            <a:avLst/>
                          </a:prstGeom>
                          <a:noFill/>
                          <a:ln>
                            <a:noFill/>
                          </a:ln>
                        </pic:spPr>
                      </pic:pic>
                    </a:graphicData>
                  </a:graphic>
                </wp:inline>
              </w:drawing>
            </w:r>
            <w:r>
              <w:rPr>
                <w:sz w:val="24"/>
              </w:rPr>
              <w:t xml:space="preserve">          DO</w:t>
            </w:r>
            <w:r>
              <w:rPr>
                <w:sz w:val="24"/>
                <w:vertAlign w:val="subscript"/>
              </w:rPr>
              <w:t>j</w:t>
            </w:r>
            <w:r>
              <w:rPr>
                <w:sz w:val="24"/>
              </w:rPr>
              <w:t>&lt;DO</w:t>
            </w:r>
            <w:r>
              <w:rPr>
                <w:sz w:val="24"/>
                <w:vertAlign w:val="subscript"/>
              </w:rPr>
              <w:t>s</w:t>
            </w:r>
          </w:p>
          <w:p>
            <w:pPr>
              <w:spacing w:line="360" w:lineRule="auto"/>
              <w:ind w:firstLine="1440" w:firstLineChars="600"/>
              <w:rPr>
                <w:sz w:val="24"/>
              </w:rPr>
            </w:pPr>
            <w:r>
              <w:rPr>
                <w:sz w:val="24"/>
              </w:rPr>
              <w:t>式中：S</w:t>
            </w:r>
            <w:r>
              <w:rPr>
                <w:sz w:val="24"/>
                <w:vertAlign w:val="subscript"/>
              </w:rPr>
              <w:t>DO</w:t>
            </w:r>
            <w:r>
              <w:rPr>
                <w:sz w:val="24"/>
              </w:rPr>
              <w:t>-------DO的标准指数；</w:t>
            </w:r>
          </w:p>
          <w:p>
            <w:pPr>
              <w:spacing w:line="360" w:lineRule="auto"/>
              <w:ind w:left="2640" w:hanging="2640" w:hangingChars="1100"/>
              <w:rPr>
                <w:sz w:val="24"/>
              </w:rPr>
            </w:pPr>
            <w:r>
              <w:rPr>
                <w:sz w:val="24"/>
              </w:rPr>
              <w:t xml:space="preserve">                  DO</w:t>
            </w:r>
            <w:r>
              <w:rPr>
                <w:sz w:val="24"/>
                <w:vertAlign w:val="subscript"/>
              </w:rPr>
              <w:t>f</w:t>
            </w:r>
            <w:r>
              <w:rPr>
                <w:sz w:val="24"/>
              </w:rPr>
              <w:t>------某水温、气压条件下的饱和溶解氧浓度（mg/L），计算公式通常采用：</w:t>
            </w:r>
          </w:p>
          <w:p>
            <w:pPr>
              <w:spacing w:line="360" w:lineRule="auto"/>
              <w:rPr>
                <w:sz w:val="24"/>
              </w:rPr>
            </w:pPr>
            <w:r>
              <w:rPr>
                <w:sz w:val="24"/>
              </w:rPr>
              <w:t xml:space="preserve">                   DO</w:t>
            </w:r>
            <w:r>
              <w:rPr>
                <w:sz w:val="24"/>
                <w:vertAlign w:val="subscript"/>
              </w:rPr>
              <w:t>f</w:t>
            </w:r>
            <w:r>
              <w:rPr>
                <w:sz w:val="24"/>
              </w:rPr>
              <w:t>=468/(31.6+T)，T为水温，℃；</w:t>
            </w:r>
          </w:p>
          <w:p>
            <w:pPr>
              <w:spacing w:line="360" w:lineRule="auto"/>
              <w:ind w:firstLine="2280" w:firstLineChars="950"/>
              <w:rPr>
                <w:sz w:val="24"/>
              </w:rPr>
            </w:pPr>
            <w:r>
              <w:rPr>
                <w:sz w:val="24"/>
              </w:rPr>
              <w:t>DO</w:t>
            </w:r>
            <w:r>
              <w:rPr>
                <w:sz w:val="24"/>
                <w:vertAlign w:val="subscript"/>
              </w:rPr>
              <w:t>j</w:t>
            </w:r>
            <w:r>
              <w:rPr>
                <w:sz w:val="24"/>
              </w:rPr>
              <w:t xml:space="preserve"> ------溶解氧实测值，mg/L；</w:t>
            </w:r>
          </w:p>
          <w:p>
            <w:pPr>
              <w:spacing w:line="360" w:lineRule="auto"/>
              <w:ind w:firstLine="2280" w:firstLineChars="950"/>
              <w:rPr>
                <w:sz w:val="24"/>
              </w:rPr>
            </w:pPr>
            <w:r>
              <w:rPr>
                <w:sz w:val="24"/>
              </w:rPr>
              <w:t>DO</w:t>
            </w:r>
            <w:r>
              <w:rPr>
                <w:sz w:val="24"/>
                <w:vertAlign w:val="subscript"/>
              </w:rPr>
              <w:t xml:space="preserve">s </w:t>
            </w:r>
            <w:r>
              <w:rPr>
                <w:sz w:val="24"/>
              </w:rPr>
              <w:t>------溶解氧的评价标准限值，mg/L。</w:t>
            </w:r>
          </w:p>
          <w:p>
            <w:pPr>
              <w:spacing w:line="360" w:lineRule="auto"/>
              <w:ind w:firstLine="480" w:firstLineChars="200"/>
              <w:rPr>
                <w:sz w:val="24"/>
              </w:rPr>
            </w:pPr>
            <w:r>
              <w:rPr>
                <w:sz w:val="24"/>
              </w:rPr>
              <w:t>（6）监测结果</w:t>
            </w:r>
          </w:p>
          <w:p>
            <w:pPr>
              <w:spacing w:line="360" w:lineRule="auto"/>
              <w:ind w:firstLine="480" w:firstLineChars="200"/>
              <w:rPr>
                <w:sz w:val="24"/>
              </w:rPr>
            </w:pPr>
            <w:r>
              <w:rPr>
                <w:sz w:val="24"/>
              </w:rPr>
              <w:t>监测结果见表3-8。</w:t>
            </w:r>
          </w:p>
          <w:p>
            <w:pPr>
              <w:jc w:val="center"/>
              <w:rPr>
                <w:b/>
                <w:bCs/>
                <w:szCs w:val="21"/>
              </w:rPr>
            </w:pPr>
            <w:r>
              <w:rPr>
                <w:b/>
                <w:bCs/>
              </w:rPr>
              <w:t>表3-8      地表水监测结果与分析一览表单位：mg/L</w:t>
            </w:r>
          </w:p>
          <w:tbl>
            <w:tblPr>
              <w:tblStyle w:val="24"/>
              <w:tblW w:w="873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84"/>
              <w:gridCol w:w="1843"/>
              <w:gridCol w:w="1134"/>
              <w:gridCol w:w="992"/>
              <w:gridCol w:w="65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Merge w:val="restart"/>
                  <w:tcBorders>
                    <w:tl2br w:val="single" w:color="auto" w:sz="12" w:space="0"/>
                  </w:tcBorders>
                  <w:vAlign w:val="center"/>
                </w:tcPr>
                <w:p>
                  <w:pPr>
                    <w:widowControl/>
                    <w:ind w:firstLine="1155" w:firstLineChars="550"/>
                    <w:rPr>
                      <w:szCs w:val="21"/>
                    </w:rPr>
                  </w:pPr>
                  <w:r>
                    <w:rPr>
                      <w:szCs w:val="21"/>
                    </w:rPr>
                    <w:t>时间</w:t>
                  </w:r>
                </w:p>
                <w:p>
                  <w:pPr>
                    <w:widowControl/>
                    <w:jc w:val="center"/>
                    <w:rPr>
                      <w:szCs w:val="21"/>
                    </w:rPr>
                  </w:pPr>
                </w:p>
                <w:p>
                  <w:pPr>
                    <w:widowControl/>
                    <w:ind w:firstLine="210" w:firstLineChars="100"/>
                    <w:rPr>
                      <w:szCs w:val="21"/>
                    </w:rPr>
                  </w:pPr>
                  <w:r>
                    <w:rPr>
                      <w:szCs w:val="21"/>
                    </w:rPr>
                    <w:t>项目</w:t>
                  </w:r>
                </w:p>
              </w:tc>
              <w:tc>
                <w:tcPr>
                  <w:tcW w:w="6603" w:type="dxa"/>
                  <w:gridSpan w:val="5"/>
                  <w:tcBorders>
                    <w:tl2br w:val="nil"/>
                    <w:tr2bl w:val="nil"/>
                  </w:tcBorders>
                  <w:vAlign w:val="center"/>
                </w:tcPr>
                <w:p>
                  <w:pPr>
                    <w:jc w:val="center"/>
                    <w:rPr>
                      <w:bCs/>
                      <w:szCs w:val="21"/>
                    </w:rPr>
                  </w:pPr>
                  <w:r>
                    <w:rPr>
                      <w:bCs/>
                      <w:szCs w:val="21"/>
                    </w:rPr>
                    <w:t>排污口上游500m处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Merge w:val="continue"/>
                  <w:tcBorders>
                    <w:tl2br w:val="nil"/>
                    <w:tr2bl w:val="nil"/>
                  </w:tcBorders>
                  <w:vAlign w:val="center"/>
                </w:tcPr>
                <w:p>
                  <w:pPr>
                    <w:widowControl/>
                    <w:jc w:val="center"/>
                    <w:rPr>
                      <w:szCs w:val="21"/>
                    </w:rPr>
                  </w:pPr>
                </w:p>
              </w:tc>
              <w:tc>
                <w:tcPr>
                  <w:tcW w:w="1984" w:type="dxa"/>
                  <w:tcBorders>
                    <w:tl2br w:val="nil"/>
                    <w:tr2bl w:val="nil"/>
                  </w:tcBorders>
                  <w:vAlign w:val="center"/>
                </w:tcPr>
                <w:p>
                  <w:pPr>
                    <w:widowControl/>
                    <w:jc w:val="center"/>
                    <w:rPr>
                      <w:bCs/>
                      <w:kern w:val="0"/>
                      <w:szCs w:val="21"/>
                    </w:rPr>
                  </w:pPr>
                  <w:r>
                    <w:rPr>
                      <w:bCs/>
                      <w:kern w:val="0"/>
                      <w:szCs w:val="21"/>
                    </w:rPr>
                    <w:t>2018年7月20日</w:t>
                  </w:r>
                </w:p>
              </w:tc>
              <w:tc>
                <w:tcPr>
                  <w:tcW w:w="1843" w:type="dxa"/>
                  <w:tcBorders>
                    <w:tl2br w:val="nil"/>
                    <w:tr2bl w:val="nil"/>
                  </w:tcBorders>
                  <w:vAlign w:val="center"/>
                </w:tcPr>
                <w:p>
                  <w:pPr>
                    <w:widowControl/>
                    <w:jc w:val="center"/>
                    <w:rPr>
                      <w:bCs/>
                      <w:kern w:val="0"/>
                      <w:szCs w:val="21"/>
                    </w:rPr>
                  </w:pPr>
                  <w:r>
                    <w:rPr>
                      <w:bCs/>
                      <w:kern w:val="0"/>
                      <w:szCs w:val="21"/>
                    </w:rPr>
                    <w:t>2018年7月21日</w:t>
                  </w:r>
                </w:p>
              </w:tc>
              <w:tc>
                <w:tcPr>
                  <w:tcW w:w="1134" w:type="dxa"/>
                  <w:tcBorders>
                    <w:tl2br w:val="nil"/>
                    <w:tr2bl w:val="nil"/>
                  </w:tcBorders>
                  <w:vAlign w:val="center"/>
                </w:tcPr>
                <w:p>
                  <w:pPr>
                    <w:widowControl/>
                    <w:jc w:val="center"/>
                    <w:rPr>
                      <w:kern w:val="0"/>
                      <w:szCs w:val="21"/>
                    </w:rPr>
                  </w:pPr>
                  <w:r>
                    <w:rPr>
                      <w:kern w:val="0"/>
                      <w:szCs w:val="21"/>
                    </w:rPr>
                    <w:t>日平均浓度(mg/L)</w:t>
                  </w:r>
                </w:p>
              </w:tc>
              <w:tc>
                <w:tcPr>
                  <w:tcW w:w="992" w:type="dxa"/>
                  <w:tcBorders>
                    <w:tl2br w:val="nil"/>
                    <w:tr2bl w:val="nil"/>
                  </w:tcBorders>
                  <w:vAlign w:val="center"/>
                </w:tcPr>
                <w:p>
                  <w:pPr>
                    <w:widowControl/>
                    <w:jc w:val="center"/>
                    <w:rPr>
                      <w:kern w:val="0"/>
                      <w:szCs w:val="21"/>
                    </w:rPr>
                  </w:pPr>
                  <w:r>
                    <w:rPr>
                      <w:kern w:val="0"/>
                      <w:szCs w:val="21"/>
                    </w:rPr>
                    <w:t>标准(mg/L)</w:t>
                  </w:r>
                </w:p>
              </w:tc>
              <w:tc>
                <w:tcPr>
                  <w:tcW w:w="650" w:type="dxa"/>
                  <w:tcBorders>
                    <w:tl2br w:val="nil"/>
                    <w:tr2bl w:val="nil"/>
                  </w:tcBorders>
                  <w:vAlign w:val="center"/>
                </w:tcPr>
                <w:p>
                  <w:pPr>
                    <w:widowControl/>
                    <w:jc w:val="center"/>
                    <w:rPr>
                      <w:kern w:val="0"/>
                      <w:szCs w:val="21"/>
                    </w:rPr>
                  </w:pPr>
                  <w:r>
                    <w:rPr>
                      <w:kern w:val="0"/>
                      <w:szCs w:val="21"/>
                    </w:rPr>
                    <w:t>超标倍数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szCs w:val="21"/>
                    </w:rPr>
                  </w:pPr>
                  <w:r>
                    <w:rPr>
                      <w:szCs w:val="21"/>
                    </w:rPr>
                    <w:t>水温（℃）</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12</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12</w:t>
                  </w:r>
                </w:p>
              </w:tc>
              <w:tc>
                <w:tcPr>
                  <w:tcW w:w="1134" w:type="dxa"/>
                  <w:tcBorders>
                    <w:tl2br w:val="nil"/>
                    <w:tr2bl w:val="nil"/>
                  </w:tcBorders>
                  <w:vAlign w:val="center"/>
                </w:tcPr>
                <w:p>
                  <w:pPr>
                    <w:jc w:val="center"/>
                    <w:rPr>
                      <w:sz w:val="22"/>
                      <w:szCs w:val="22"/>
                    </w:rPr>
                  </w:pPr>
                  <w:r>
                    <w:rPr>
                      <w:sz w:val="22"/>
                      <w:szCs w:val="22"/>
                    </w:rPr>
                    <w:t>12</w:t>
                  </w:r>
                </w:p>
              </w:tc>
              <w:tc>
                <w:tcPr>
                  <w:tcW w:w="992" w:type="dxa"/>
                  <w:tcBorders>
                    <w:tl2br w:val="nil"/>
                    <w:tr2bl w:val="nil"/>
                  </w:tcBorders>
                  <w:vAlign w:val="center"/>
                </w:tcPr>
                <w:p>
                  <w:pPr>
                    <w:widowControl/>
                    <w:jc w:val="center"/>
                    <w:rPr>
                      <w:kern w:val="0"/>
                      <w:szCs w:val="21"/>
                    </w:rPr>
                  </w:pPr>
                  <w:r>
                    <w:rPr>
                      <w:kern w:val="0"/>
                    </w:rPr>
                    <w:t>/</w:t>
                  </w:r>
                </w:p>
              </w:tc>
              <w:tc>
                <w:tcPr>
                  <w:tcW w:w="650" w:type="dxa"/>
                  <w:tcBorders>
                    <w:tl2br w:val="nil"/>
                    <w:tr2bl w:val="nil"/>
                  </w:tcBorders>
                  <w:vAlign w:val="center"/>
                </w:tcPr>
                <w:p>
                  <w:pPr>
                    <w:widowControl/>
                    <w:jc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流量（m/s）</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0.16</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0.22</w:t>
                  </w:r>
                </w:p>
              </w:tc>
              <w:tc>
                <w:tcPr>
                  <w:tcW w:w="1134" w:type="dxa"/>
                  <w:tcBorders>
                    <w:tl2br w:val="nil"/>
                    <w:tr2bl w:val="nil"/>
                  </w:tcBorders>
                  <w:vAlign w:val="center"/>
                </w:tcPr>
                <w:p>
                  <w:pPr>
                    <w:jc w:val="center"/>
                    <w:rPr>
                      <w:sz w:val="22"/>
                      <w:szCs w:val="22"/>
                    </w:rPr>
                  </w:pPr>
                  <w:r>
                    <w:rPr>
                      <w:sz w:val="22"/>
                      <w:szCs w:val="22"/>
                    </w:rPr>
                    <w:t>0.19</w:t>
                  </w:r>
                </w:p>
              </w:tc>
              <w:tc>
                <w:tcPr>
                  <w:tcW w:w="992" w:type="dxa"/>
                  <w:tcBorders>
                    <w:tl2br w:val="nil"/>
                    <w:tr2bl w:val="nil"/>
                  </w:tcBorders>
                  <w:vAlign w:val="center"/>
                </w:tcPr>
                <w:p>
                  <w:pPr>
                    <w:widowControl/>
                    <w:spacing w:line="300" w:lineRule="exact"/>
                    <w:jc w:val="center"/>
                    <w:rPr>
                      <w:kern w:val="0"/>
                      <w:szCs w:val="21"/>
                    </w:rPr>
                  </w:pPr>
                  <w:r>
                    <w:rPr>
                      <w:kern w:val="0"/>
                    </w:rPr>
                    <w:t>/</w:t>
                  </w:r>
                </w:p>
              </w:tc>
              <w:tc>
                <w:tcPr>
                  <w:tcW w:w="650" w:type="dxa"/>
                  <w:tcBorders>
                    <w:tl2br w:val="nil"/>
                    <w:tr2bl w:val="nil"/>
                  </w:tcBorders>
                  <w:vAlign w:val="center"/>
                </w:tcPr>
                <w:p>
                  <w:pPr>
                    <w:widowControl/>
                    <w:spacing w:line="300" w:lineRule="exact"/>
                    <w:jc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pH（无量纲）</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8.25</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8.31</w:t>
                  </w:r>
                </w:p>
              </w:tc>
              <w:tc>
                <w:tcPr>
                  <w:tcW w:w="1134" w:type="dxa"/>
                  <w:tcBorders>
                    <w:tl2br w:val="nil"/>
                    <w:tr2bl w:val="nil"/>
                  </w:tcBorders>
                  <w:vAlign w:val="center"/>
                </w:tcPr>
                <w:p>
                  <w:pPr>
                    <w:jc w:val="center"/>
                    <w:rPr>
                      <w:sz w:val="22"/>
                      <w:szCs w:val="22"/>
                    </w:rPr>
                  </w:pPr>
                  <w:r>
                    <w:rPr>
                      <w:sz w:val="22"/>
                      <w:szCs w:val="22"/>
                    </w:rPr>
                    <w:t>8.28</w:t>
                  </w:r>
                </w:p>
              </w:tc>
              <w:tc>
                <w:tcPr>
                  <w:tcW w:w="992" w:type="dxa"/>
                  <w:tcBorders>
                    <w:tl2br w:val="nil"/>
                    <w:tr2bl w:val="nil"/>
                  </w:tcBorders>
                  <w:vAlign w:val="center"/>
                </w:tcPr>
                <w:p>
                  <w:pPr>
                    <w:widowControl/>
                    <w:spacing w:line="300" w:lineRule="exact"/>
                    <w:jc w:val="center"/>
                    <w:rPr>
                      <w:kern w:val="0"/>
                      <w:szCs w:val="21"/>
                    </w:rPr>
                  </w:pPr>
                  <w:r>
                    <w:rPr>
                      <w:kern w:val="0"/>
                    </w:rPr>
                    <w:t>6-9</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电导率</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0.53</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0.62</w:t>
                  </w:r>
                </w:p>
              </w:tc>
              <w:tc>
                <w:tcPr>
                  <w:tcW w:w="1134" w:type="dxa"/>
                  <w:tcBorders>
                    <w:tl2br w:val="nil"/>
                    <w:tr2bl w:val="nil"/>
                  </w:tcBorders>
                  <w:vAlign w:val="center"/>
                </w:tcPr>
                <w:p>
                  <w:pPr>
                    <w:jc w:val="center"/>
                    <w:rPr>
                      <w:sz w:val="22"/>
                      <w:szCs w:val="22"/>
                    </w:rPr>
                  </w:pPr>
                  <w:r>
                    <w:rPr>
                      <w:sz w:val="22"/>
                      <w:szCs w:val="22"/>
                    </w:rPr>
                    <w:t>0.575</w:t>
                  </w:r>
                </w:p>
              </w:tc>
              <w:tc>
                <w:tcPr>
                  <w:tcW w:w="992" w:type="dxa"/>
                  <w:tcBorders>
                    <w:tl2br w:val="nil"/>
                    <w:tr2bl w:val="nil"/>
                  </w:tcBorders>
                  <w:vAlign w:val="center"/>
                </w:tcPr>
                <w:p>
                  <w:pPr>
                    <w:widowControl/>
                    <w:spacing w:line="300" w:lineRule="exact"/>
                    <w:jc w:val="center"/>
                    <w:rPr>
                      <w:kern w:val="0"/>
                      <w:szCs w:val="21"/>
                    </w:rPr>
                  </w:pPr>
                  <w:r>
                    <w:rPr>
                      <w:kern w:val="0"/>
                    </w:rPr>
                    <w:t>/</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240" w:lineRule="exact"/>
                    <w:jc w:val="center"/>
                    <w:textAlignment w:val="center"/>
                    <w:rPr>
                      <w:kern w:val="0"/>
                      <w:szCs w:val="21"/>
                    </w:rPr>
                  </w:pPr>
                  <w:r>
                    <w:rPr>
                      <w:szCs w:val="21"/>
                    </w:rPr>
                    <w:t>溶解氧</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7.69</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7.99</w:t>
                  </w:r>
                </w:p>
              </w:tc>
              <w:tc>
                <w:tcPr>
                  <w:tcW w:w="1134" w:type="dxa"/>
                  <w:tcBorders>
                    <w:tl2br w:val="nil"/>
                    <w:tr2bl w:val="nil"/>
                  </w:tcBorders>
                  <w:vAlign w:val="center"/>
                </w:tcPr>
                <w:p>
                  <w:pPr>
                    <w:jc w:val="center"/>
                    <w:rPr>
                      <w:sz w:val="22"/>
                      <w:szCs w:val="22"/>
                    </w:rPr>
                  </w:pPr>
                  <w:r>
                    <w:rPr>
                      <w:sz w:val="22"/>
                      <w:szCs w:val="22"/>
                    </w:rPr>
                    <w:t>7.84</w:t>
                  </w:r>
                </w:p>
              </w:tc>
              <w:tc>
                <w:tcPr>
                  <w:tcW w:w="992" w:type="dxa"/>
                  <w:tcBorders>
                    <w:tl2br w:val="nil"/>
                    <w:tr2bl w:val="nil"/>
                  </w:tcBorders>
                  <w:vAlign w:val="center"/>
                </w:tcPr>
                <w:p>
                  <w:pPr>
                    <w:adjustRightInd w:val="0"/>
                    <w:snapToGrid w:val="0"/>
                    <w:jc w:val="center"/>
                    <w:rPr>
                      <w:szCs w:val="21"/>
                    </w:rPr>
                  </w:pPr>
                  <w:r>
                    <w:t>≥3</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高锰酸盐指数</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2.18</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2.11</w:t>
                  </w:r>
                </w:p>
              </w:tc>
              <w:tc>
                <w:tcPr>
                  <w:tcW w:w="1134" w:type="dxa"/>
                  <w:tcBorders>
                    <w:tl2br w:val="nil"/>
                    <w:tr2bl w:val="nil"/>
                  </w:tcBorders>
                  <w:vAlign w:val="center"/>
                </w:tcPr>
                <w:p>
                  <w:pPr>
                    <w:jc w:val="center"/>
                    <w:rPr>
                      <w:sz w:val="22"/>
                      <w:szCs w:val="22"/>
                    </w:rPr>
                  </w:pPr>
                  <w:r>
                    <w:rPr>
                      <w:sz w:val="22"/>
                      <w:szCs w:val="22"/>
                    </w:rPr>
                    <w:t>2.145</w:t>
                  </w:r>
                </w:p>
              </w:tc>
              <w:tc>
                <w:tcPr>
                  <w:tcW w:w="992" w:type="dxa"/>
                  <w:tcBorders>
                    <w:tl2br w:val="nil"/>
                    <w:tr2bl w:val="nil"/>
                  </w:tcBorders>
                  <w:vAlign w:val="center"/>
                </w:tcPr>
                <w:p>
                  <w:pPr>
                    <w:adjustRightInd w:val="0"/>
                    <w:snapToGrid w:val="0"/>
                    <w:jc w:val="center"/>
                    <w:rPr>
                      <w:szCs w:val="21"/>
                    </w:rPr>
                  </w:pPr>
                  <w:r>
                    <w:t>≤10</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生化需氧量</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5.14</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5.26</w:t>
                  </w:r>
                </w:p>
              </w:tc>
              <w:tc>
                <w:tcPr>
                  <w:tcW w:w="1134" w:type="dxa"/>
                  <w:tcBorders>
                    <w:tl2br w:val="nil"/>
                    <w:tr2bl w:val="nil"/>
                  </w:tcBorders>
                  <w:vAlign w:val="center"/>
                </w:tcPr>
                <w:p>
                  <w:pPr>
                    <w:jc w:val="center"/>
                    <w:rPr>
                      <w:sz w:val="22"/>
                      <w:szCs w:val="22"/>
                    </w:rPr>
                  </w:pPr>
                  <w:r>
                    <w:rPr>
                      <w:sz w:val="22"/>
                      <w:szCs w:val="22"/>
                    </w:rPr>
                    <w:t>5.2</w:t>
                  </w:r>
                </w:p>
              </w:tc>
              <w:tc>
                <w:tcPr>
                  <w:tcW w:w="992" w:type="dxa"/>
                  <w:tcBorders>
                    <w:tl2br w:val="nil"/>
                    <w:tr2bl w:val="nil"/>
                  </w:tcBorders>
                  <w:vAlign w:val="center"/>
                </w:tcPr>
                <w:p>
                  <w:pPr>
                    <w:widowControl/>
                    <w:spacing w:line="300" w:lineRule="exact"/>
                    <w:jc w:val="center"/>
                    <w:rPr>
                      <w:kern w:val="0"/>
                      <w:szCs w:val="21"/>
                    </w:rPr>
                  </w:pPr>
                  <w:r>
                    <w:rPr>
                      <w:kern w:val="0"/>
                    </w:rPr>
                    <w:t>≤6</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氨氮</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1.43</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1.55</w:t>
                  </w:r>
                </w:p>
              </w:tc>
              <w:tc>
                <w:tcPr>
                  <w:tcW w:w="1134" w:type="dxa"/>
                  <w:tcBorders>
                    <w:tl2br w:val="nil"/>
                    <w:tr2bl w:val="nil"/>
                  </w:tcBorders>
                  <w:vAlign w:val="center"/>
                </w:tcPr>
                <w:p>
                  <w:pPr>
                    <w:jc w:val="center"/>
                    <w:rPr>
                      <w:sz w:val="22"/>
                      <w:szCs w:val="22"/>
                    </w:rPr>
                  </w:pPr>
                  <w:r>
                    <w:rPr>
                      <w:sz w:val="22"/>
                      <w:szCs w:val="22"/>
                    </w:rPr>
                    <w:t>1.49</w:t>
                  </w:r>
                </w:p>
              </w:tc>
              <w:tc>
                <w:tcPr>
                  <w:tcW w:w="992" w:type="dxa"/>
                  <w:tcBorders>
                    <w:tl2br w:val="nil"/>
                    <w:tr2bl w:val="nil"/>
                  </w:tcBorders>
                  <w:vAlign w:val="center"/>
                </w:tcPr>
                <w:p>
                  <w:pPr>
                    <w:widowControl/>
                    <w:spacing w:line="300" w:lineRule="exact"/>
                    <w:jc w:val="center"/>
                    <w:rPr>
                      <w:szCs w:val="21"/>
                    </w:rPr>
                  </w:pPr>
                  <w:r>
                    <w:rPr>
                      <w:kern w:val="0"/>
                    </w:rPr>
                    <w:t>≤1.5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石油类</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0.02</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0.02</w:t>
                  </w:r>
                </w:p>
              </w:tc>
              <w:tc>
                <w:tcPr>
                  <w:tcW w:w="1134" w:type="dxa"/>
                  <w:tcBorders>
                    <w:tl2br w:val="nil"/>
                    <w:tr2bl w:val="nil"/>
                  </w:tcBorders>
                  <w:vAlign w:val="center"/>
                </w:tcPr>
                <w:p>
                  <w:pPr>
                    <w:jc w:val="center"/>
                    <w:rPr>
                      <w:sz w:val="22"/>
                      <w:szCs w:val="22"/>
                    </w:rPr>
                  </w:pPr>
                  <w:r>
                    <w:rPr>
                      <w:sz w:val="22"/>
                      <w:szCs w:val="22"/>
                    </w:rPr>
                    <w:t>0.02</w:t>
                  </w:r>
                </w:p>
              </w:tc>
              <w:tc>
                <w:tcPr>
                  <w:tcW w:w="992" w:type="dxa"/>
                  <w:tcBorders>
                    <w:tl2br w:val="nil"/>
                    <w:tr2bl w:val="nil"/>
                  </w:tcBorders>
                  <w:vAlign w:val="center"/>
                </w:tcPr>
                <w:p>
                  <w:pPr>
                    <w:widowControl/>
                    <w:spacing w:line="300" w:lineRule="exact"/>
                    <w:jc w:val="center"/>
                    <w:rPr>
                      <w:szCs w:val="21"/>
                    </w:rPr>
                  </w:pPr>
                  <w:r>
                    <w:rPr>
                      <w:kern w:val="0"/>
                    </w:rPr>
                    <w:t>≤0.5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挥发酚</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0.0026</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0.0031</w:t>
                  </w:r>
                </w:p>
              </w:tc>
              <w:tc>
                <w:tcPr>
                  <w:tcW w:w="1134" w:type="dxa"/>
                  <w:tcBorders>
                    <w:tl2br w:val="nil"/>
                    <w:tr2bl w:val="nil"/>
                  </w:tcBorders>
                  <w:vAlign w:val="center"/>
                </w:tcPr>
                <w:p>
                  <w:pPr>
                    <w:jc w:val="center"/>
                    <w:rPr>
                      <w:sz w:val="22"/>
                      <w:szCs w:val="22"/>
                    </w:rPr>
                  </w:pPr>
                  <w:r>
                    <w:rPr>
                      <w:sz w:val="22"/>
                      <w:szCs w:val="22"/>
                    </w:rPr>
                    <w:t>0.00285</w:t>
                  </w:r>
                </w:p>
              </w:tc>
              <w:tc>
                <w:tcPr>
                  <w:tcW w:w="992" w:type="dxa"/>
                  <w:tcBorders>
                    <w:tl2br w:val="nil"/>
                    <w:tr2bl w:val="nil"/>
                  </w:tcBorders>
                  <w:vAlign w:val="center"/>
                </w:tcPr>
                <w:p>
                  <w:pPr>
                    <w:widowControl/>
                    <w:spacing w:line="300" w:lineRule="exact"/>
                    <w:jc w:val="center"/>
                    <w:rPr>
                      <w:szCs w:val="21"/>
                    </w:rPr>
                  </w:pPr>
                  <w:r>
                    <w:rPr>
                      <w:kern w:val="0"/>
                    </w:rPr>
                    <w:t>≤0.01</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汞</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0.00004L</w:t>
                  </w:r>
                </w:p>
              </w:tc>
              <w:tc>
                <w:tcPr>
                  <w:tcW w:w="1134" w:type="dxa"/>
                  <w:tcBorders>
                    <w:tl2br w:val="nil"/>
                    <w:tr2bl w:val="nil"/>
                  </w:tcBorders>
                  <w:vAlign w:val="center"/>
                </w:tcPr>
                <w:p>
                  <w:pPr>
                    <w:widowControl/>
                    <w:spacing w:line="240" w:lineRule="exact"/>
                    <w:jc w:val="center"/>
                    <w:textAlignment w:val="center"/>
                    <w:rPr>
                      <w:kern w:val="0"/>
                      <w:szCs w:val="21"/>
                    </w:rPr>
                  </w:pPr>
                  <w:r>
                    <w:rPr>
                      <w:kern w:val="0"/>
                    </w:rPr>
                    <w:t>/</w:t>
                  </w:r>
                </w:p>
              </w:tc>
              <w:tc>
                <w:tcPr>
                  <w:tcW w:w="992" w:type="dxa"/>
                  <w:tcBorders>
                    <w:tl2br w:val="nil"/>
                    <w:tr2bl w:val="nil"/>
                  </w:tcBorders>
                  <w:vAlign w:val="center"/>
                </w:tcPr>
                <w:p>
                  <w:pPr>
                    <w:widowControl/>
                    <w:spacing w:line="300" w:lineRule="exact"/>
                    <w:jc w:val="center"/>
                    <w:rPr>
                      <w:szCs w:val="21"/>
                    </w:rPr>
                  </w:pPr>
                  <w:r>
                    <w:rPr>
                      <w:kern w:val="0"/>
                    </w:rPr>
                    <w:t>≤0.001</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铅</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0.010L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0.010L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≤0.05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化学需氧量</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26.3</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28.5</w:t>
                  </w:r>
                </w:p>
              </w:tc>
              <w:tc>
                <w:tcPr>
                  <w:tcW w:w="1134" w:type="dxa"/>
                  <w:tcBorders>
                    <w:tl2br w:val="nil"/>
                    <w:tr2bl w:val="nil"/>
                  </w:tcBorders>
                  <w:vAlign w:val="center"/>
                </w:tcPr>
                <w:p>
                  <w:pPr>
                    <w:jc w:val="center"/>
                    <w:rPr>
                      <w:szCs w:val="21"/>
                    </w:rPr>
                  </w:pPr>
                  <w:r>
                    <w:t>27.4</w:t>
                  </w:r>
                </w:p>
              </w:tc>
              <w:tc>
                <w:tcPr>
                  <w:tcW w:w="992" w:type="dxa"/>
                  <w:tcBorders>
                    <w:tl2br w:val="nil"/>
                    <w:tr2bl w:val="nil"/>
                  </w:tcBorders>
                  <w:vAlign w:val="center"/>
                </w:tcPr>
                <w:p>
                  <w:pPr>
                    <w:widowControl/>
                    <w:spacing w:line="300" w:lineRule="exact"/>
                    <w:jc w:val="center"/>
                    <w:rPr>
                      <w:szCs w:val="21"/>
                    </w:rPr>
                  </w:pPr>
                  <w:r>
                    <w:rPr>
                      <w:kern w:val="0"/>
                    </w:rPr>
                    <w:t>≤30</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总磷</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0.21</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0.25</w:t>
                  </w:r>
                </w:p>
              </w:tc>
              <w:tc>
                <w:tcPr>
                  <w:tcW w:w="1134" w:type="dxa"/>
                  <w:tcBorders>
                    <w:tl2br w:val="nil"/>
                    <w:tr2bl w:val="nil"/>
                  </w:tcBorders>
                  <w:vAlign w:val="center"/>
                </w:tcPr>
                <w:p>
                  <w:pPr>
                    <w:jc w:val="center"/>
                    <w:rPr>
                      <w:szCs w:val="21"/>
                    </w:rPr>
                  </w:pPr>
                  <w:r>
                    <w:t>0.23</w:t>
                  </w:r>
                </w:p>
              </w:tc>
              <w:tc>
                <w:tcPr>
                  <w:tcW w:w="992" w:type="dxa"/>
                  <w:tcBorders>
                    <w:tl2br w:val="nil"/>
                    <w:tr2bl w:val="nil"/>
                  </w:tcBorders>
                  <w:vAlign w:val="center"/>
                </w:tcPr>
                <w:p>
                  <w:pPr>
                    <w:widowControl/>
                    <w:spacing w:line="300" w:lineRule="exact"/>
                    <w:jc w:val="center"/>
                    <w:rPr>
                      <w:szCs w:val="21"/>
                    </w:rPr>
                  </w:pPr>
                  <w:r>
                    <w:rPr>
                      <w:kern w:val="0"/>
                    </w:rPr>
                    <w:t>≤0.3</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铜</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0.001L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0.001L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≤1.0</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锌</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0.05L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0.05L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≤2.0</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氟化物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0.02L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0.02L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≤1.5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硒</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0.0004L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≤0.01</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砷</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0.0003L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0.0003L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≤0.05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镉</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0.001L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0.001L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≤0.005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六价铬</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0.025</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0.021</w:t>
                  </w:r>
                </w:p>
              </w:tc>
              <w:tc>
                <w:tcPr>
                  <w:tcW w:w="1134" w:type="dxa"/>
                  <w:tcBorders>
                    <w:tl2br w:val="nil"/>
                    <w:tr2bl w:val="nil"/>
                  </w:tcBorders>
                  <w:vAlign w:val="center"/>
                </w:tcPr>
                <w:p>
                  <w:pPr>
                    <w:jc w:val="center"/>
                    <w:rPr>
                      <w:szCs w:val="21"/>
                    </w:rPr>
                  </w:pPr>
                  <w:r>
                    <w:t>0.023</w:t>
                  </w:r>
                </w:p>
              </w:tc>
              <w:tc>
                <w:tcPr>
                  <w:tcW w:w="992" w:type="dxa"/>
                  <w:tcBorders>
                    <w:tl2br w:val="nil"/>
                    <w:tr2bl w:val="nil"/>
                  </w:tcBorders>
                  <w:vAlign w:val="center"/>
                </w:tcPr>
                <w:p>
                  <w:pPr>
                    <w:widowControl/>
                    <w:spacing w:line="300" w:lineRule="exact"/>
                    <w:jc w:val="center"/>
                    <w:rPr>
                      <w:szCs w:val="21"/>
                    </w:rPr>
                  </w:pPr>
                  <w:r>
                    <w:rPr>
                      <w:kern w:val="0"/>
                    </w:rPr>
                    <w:t>≤0.05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氰化物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0.004L</w:t>
                  </w:r>
                </w:p>
              </w:tc>
              <w:tc>
                <w:tcPr>
                  <w:tcW w:w="1134" w:type="dxa"/>
                  <w:tcBorders>
                    <w:tl2br w:val="nil"/>
                    <w:tr2bl w:val="nil"/>
                  </w:tcBorders>
                  <w:vAlign w:val="center"/>
                </w:tcPr>
                <w:p>
                  <w:pPr>
                    <w:jc w:val="center"/>
                    <w:rPr>
                      <w:szCs w:val="21"/>
                    </w:rPr>
                  </w:pPr>
                  <w:r>
                    <w:t>/</w:t>
                  </w:r>
                </w:p>
              </w:tc>
              <w:tc>
                <w:tcPr>
                  <w:tcW w:w="992" w:type="dxa"/>
                  <w:tcBorders>
                    <w:tl2br w:val="nil"/>
                    <w:tr2bl w:val="nil"/>
                  </w:tcBorders>
                  <w:vAlign w:val="center"/>
                </w:tcPr>
                <w:p>
                  <w:pPr>
                    <w:widowControl/>
                    <w:spacing w:line="300" w:lineRule="exact"/>
                    <w:jc w:val="center"/>
                    <w:rPr>
                      <w:szCs w:val="21"/>
                    </w:rPr>
                  </w:pPr>
                  <w:r>
                    <w:rPr>
                      <w:kern w:val="0"/>
                    </w:rPr>
                    <w:t>≤0.2</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jc w:val="center"/>
                    <w:textAlignment w:val="center"/>
                    <w:rPr>
                      <w:kern w:val="0"/>
                      <w:szCs w:val="21"/>
                    </w:rPr>
                  </w:pPr>
                  <w:r>
                    <w:rPr>
                      <w:szCs w:val="21"/>
                    </w:rPr>
                    <w:t>阴离子表面活性剂</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0.087</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0.093</w:t>
                  </w:r>
                </w:p>
              </w:tc>
              <w:tc>
                <w:tcPr>
                  <w:tcW w:w="1134" w:type="dxa"/>
                  <w:tcBorders>
                    <w:tl2br w:val="nil"/>
                    <w:tr2bl w:val="nil"/>
                  </w:tcBorders>
                  <w:vAlign w:val="center"/>
                </w:tcPr>
                <w:p>
                  <w:pPr>
                    <w:jc w:val="center"/>
                    <w:rPr>
                      <w:sz w:val="22"/>
                      <w:szCs w:val="22"/>
                    </w:rPr>
                  </w:pPr>
                  <w:r>
                    <w:rPr>
                      <w:sz w:val="22"/>
                      <w:szCs w:val="22"/>
                    </w:rPr>
                    <w:t>0.09</w:t>
                  </w:r>
                </w:p>
              </w:tc>
              <w:tc>
                <w:tcPr>
                  <w:tcW w:w="992" w:type="dxa"/>
                  <w:tcBorders>
                    <w:tl2br w:val="nil"/>
                    <w:tr2bl w:val="nil"/>
                  </w:tcBorders>
                  <w:vAlign w:val="center"/>
                </w:tcPr>
                <w:p>
                  <w:pPr>
                    <w:widowControl/>
                    <w:spacing w:line="300" w:lineRule="exact"/>
                    <w:jc w:val="center"/>
                    <w:rPr>
                      <w:szCs w:val="21"/>
                    </w:rPr>
                  </w:pPr>
                  <w:r>
                    <w:rPr>
                      <w:kern w:val="0"/>
                    </w:rPr>
                    <w:t>≤0.3</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硫化物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0.088</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0.074</w:t>
                  </w:r>
                </w:p>
              </w:tc>
              <w:tc>
                <w:tcPr>
                  <w:tcW w:w="1134" w:type="dxa"/>
                  <w:tcBorders>
                    <w:tl2br w:val="nil"/>
                    <w:tr2bl w:val="nil"/>
                  </w:tcBorders>
                  <w:vAlign w:val="center"/>
                </w:tcPr>
                <w:p>
                  <w:pPr>
                    <w:jc w:val="center"/>
                    <w:rPr>
                      <w:sz w:val="22"/>
                      <w:szCs w:val="22"/>
                    </w:rPr>
                  </w:pPr>
                  <w:r>
                    <w:rPr>
                      <w:sz w:val="22"/>
                      <w:szCs w:val="22"/>
                    </w:rPr>
                    <w:t>0.081</w:t>
                  </w:r>
                </w:p>
              </w:tc>
              <w:tc>
                <w:tcPr>
                  <w:tcW w:w="992" w:type="dxa"/>
                  <w:tcBorders>
                    <w:tl2br w:val="nil"/>
                    <w:tr2bl w:val="nil"/>
                  </w:tcBorders>
                  <w:vAlign w:val="center"/>
                </w:tcPr>
                <w:p>
                  <w:pPr>
                    <w:widowControl/>
                    <w:spacing w:line="300" w:lineRule="exact"/>
                    <w:jc w:val="center"/>
                    <w:rPr>
                      <w:szCs w:val="21"/>
                    </w:rPr>
                  </w:pPr>
                  <w:r>
                    <w:rPr>
                      <w:kern w:val="0"/>
                    </w:rPr>
                    <w:t>≤0.5</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jc w:val="center"/>
                    <w:textAlignment w:val="center"/>
                    <w:rPr>
                      <w:kern w:val="0"/>
                      <w:szCs w:val="21"/>
                    </w:rPr>
                  </w:pPr>
                  <w:r>
                    <w:rPr>
                      <w:szCs w:val="21"/>
                    </w:rPr>
                    <w:t>粪大肠菌群（个/L）</w:t>
                  </w:r>
                </w:p>
              </w:tc>
              <w:tc>
                <w:tcPr>
                  <w:tcW w:w="1984" w:type="dxa"/>
                  <w:tcBorders>
                    <w:tl2br w:val="nil"/>
                    <w:tr2bl w:val="nil"/>
                  </w:tcBorders>
                  <w:vAlign w:val="center"/>
                </w:tcPr>
                <w:p>
                  <w:pPr>
                    <w:widowControl/>
                    <w:spacing w:line="240" w:lineRule="exact"/>
                    <w:jc w:val="center"/>
                    <w:textAlignment w:val="center"/>
                    <w:rPr>
                      <w:kern w:val="0"/>
                      <w:szCs w:val="21"/>
                    </w:rPr>
                  </w:pPr>
                  <w:r>
                    <w:rPr>
                      <w:kern w:val="0"/>
                    </w:rPr>
                    <w:t>4300</w:t>
                  </w:r>
                </w:p>
              </w:tc>
              <w:tc>
                <w:tcPr>
                  <w:tcW w:w="1843" w:type="dxa"/>
                  <w:tcBorders>
                    <w:tl2br w:val="nil"/>
                    <w:tr2bl w:val="nil"/>
                  </w:tcBorders>
                  <w:vAlign w:val="center"/>
                </w:tcPr>
                <w:p>
                  <w:pPr>
                    <w:widowControl/>
                    <w:spacing w:line="240" w:lineRule="exact"/>
                    <w:jc w:val="center"/>
                    <w:textAlignment w:val="center"/>
                    <w:rPr>
                      <w:kern w:val="0"/>
                      <w:szCs w:val="21"/>
                    </w:rPr>
                  </w:pPr>
                  <w:r>
                    <w:rPr>
                      <w:kern w:val="0"/>
                    </w:rPr>
                    <w:t>4600</w:t>
                  </w:r>
                </w:p>
              </w:tc>
              <w:tc>
                <w:tcPr>
                  <w:tcW w:w="1134" w:type="dxa"/>
                  <w:tcBorders>
                    <w:tl2br w:val="nil"/>
                    <w:tr2bl w:val="nil"/>
                  </w:tcBorders>
                  <w:vAlign w:val="center"/>
                </w:tcPr>
                <w:p>
                  <w:pPr>
                    <w:widowControl/>
                    <w:spacing w:line="240" w:lineRule="exact"/>
                    <w:jc w:val="center"/>
                    <w:textAlignment w:val="center"/>
                    <w:rPr>
                      <w:kern w:val="0"/>
                      <w:szCs w:val="21"/>
                    </w:rPr>
                  </w:pPr>
                  <w:r>
                    <w:rPr>
                      <w:kern w:val="0"/>
                    </w:rPr>
                    <w:t>&lt;4450</w:t>
                  </w:r>
                </w:p>
              </w:tc>
              <w:tc>
                <w:tcPr>
                  <w:tcW w:w="992" w:type="dxa"/>
                  <w:tcBorders>
                    <w:tl2br w:val="nil"/>
                    <w:tr2bl w:val="nil"/>
                  </w:tcBorders>
                  <w:vAlign w:val="center"/>
                </w:tcPr>
                <w:p>
                  <w:pPr>
                    <w:widowControl/>
                    <w:spacing w:line="300" w:lineRule="exact"/>
                    <w:jc w:val="center"/>
                    <w:rPr>
                      <w:szCs w:val="21"/>
                    </w:rPr>
                  </w:pPr>
                  <w:r>
                    <w:rPr>
                      <w:kern w:val="0"/>
                    </w:rPr>
                    <w:t>≤20000</w:t>
                  </w:r>
                </w:p>
              </w:tc>
              <w:tc>
                <w:tcPr>
                  <w:tcW w:w="650" w:type="dxa"/>
                  <w:tcBorders>
                    <w:tl2br w:val="nil"/>
                    <w:tr2bl w:val="nil"/>
                  </w:tcBorders>
                  <w:vAlign w:val="center"/>
                </w:tcPr>
                <w:p>
                  <w:pPr>
                    <w:widowControl/>
                    <w:spacing w:line="240" w:lineRule="exact"/>
                    <w:jc w:val="center"/>
                    <w:textAlignment w:val="center"/>
                    <w:rPr>
                      <w:kern w:val="0"/>
                      <w:szCs w:val="21"/>
                    </w:rPr>
                  </w:pPr>
                  <w:r>
                    <w:rPr>
                      <w:kern w:val="0"/>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30" w:type="dxa"/>
                  <w:gridSpan w:val="6"/>
                  <w:tcBorders>
                    <w:tl2br w:val="nil"/>
                    <w:tr2bl w:val="nil"/>
                  </w:tcBorders>
                  <w:vAlign w:val="center"/>
                </w:tcPr>
                <w:p>
                  <w:pPr>
                    <w:widowControl/>
                    <w:jc w:val="center"/>
                    <w:rPr>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Merge w:val="restart"/>
                  <w:tcBorders>
                    <w:tl2br w:val="single" w:color="auto" w:sz="4" w:space="0"/>
                  </w:tcBorders>
                  <w:vAlign w:val="center"/>
                </w:tcPr>
                <w:p>
                  <w:pPr>
                    <w:widowControl/>
                    <w:ind w:firstLine="1155" w:firstLineChars="550"/>
                    <w:rPr>
                      <w:szCs w:val="21"/>
                    </w:rPr>
                  </w:pPr>
                  <w:r>
                    <w:rPr>
                      <w:szCs w:val="21"/>
                    </w:rPr>
                    <w:t>时间</w:t>
                  </w:r>
                </w:p>
                <w:p>
                  <w:pPr>
                    <w:widowControl/>
                    <w:jc w:val="center"/>
                    <w:rPr>
                      <w:szCs w:val="21"/>
                    </w:rPr>
                  </w:pPr>
                </w:p>
                <w:p>
                  <w:pPr>
                    <w:widowControl/>
                    <w:ind w:firstLine="210" w:firstLineChars="100"/>
                    <w:rPr>
                      <w:szCs w:val="21"/>
                    </w:rPr>
                  </w:pPr>
                  <w:r>
                    <w:rPr>
                      <w:szCs w:val="21"/>
                    </w:rPr>
                    <w:t>项目</w:t>
                  </w:r>
                </w:p>
              </w:tc>
              <w:tc>
                <w:tcPr>
                  <w:tcW w:w="6603" w:type="dxa"/>
                  <w:gridSpan w:val="5"/>
                  <w:tcBorders>
                    <w:tl2br w:val="nil"/>
                    <w:tr2bl w:val="nil"/>
                  </w:tcBorders>
                  <w:vAlign w:val="center"/>
                </w:tcPr>
                <w:p>
                  <w:pPr>
                    <w:jc w:val="center"/>
                    <w:rPr>
                      <w:bCs/>
                      <w:szCs w:val="21"/>
                    </w:rPr>
                  </w:pPr>
                  <w:r>
                    <w:rPr>
                      <w:bCs/>
                      <w:szCs w:val="21"/>
                    </w:rPr>
                    <w:t>排污口下游1500m处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Merge w:val="continue"/>
                  <w:tcBorders>
                    <w:tl2br w:val="nil"/>
                    <w:tr2bl w:val="nil"/>
                  </w:tcBorders>
                  <w:vAlign w:val="center"/>
                </w:tcPr>
                <w:p>
                  <w:pPr>
                    <w:widowControl/>
                    <w:jc w:val="center"/>
                    <w:rPr>
                      <w:szCs w:val="21"/>
                    </w:rPr>
                  </w:pPr>
                </w:p>
              </w:tc>
              <w:tc>
                <w:tcPr>
                  <w:tcW w:w="1984" w:type="dxa"/>
                  <w:tcBorders>
                    <w:tl2br w:val="nil"/>
                    <w:tr2bl w:val="nil"/>
                  </w:tcBorders>
                  <w:vAlign w:val="center"/>
                </w:tcPr>
                <w:p>
                  <w:pPr>
                    <w:widowControl/>
                    <w:jc w:val="center"/>
                    <w:rPr>
                      <w:bCs/>
                      <w:kern w:val="0"/>
                      <w:szCs w:val="21"/>
                    </w:rPr>
                  </w:pPr>
                  <w:r>
                    <w:rPr>
                      <w:bCs/>
                      <w:kern w:val="0"/>
                      <w:szCs w:val="21"/>
                    </w:rPr>
                    <w:t>2018年7月20日</w:t>
                  </w:r>
                </w:p>
              </w:tc>
              <w:tc>
                <w:tcPr>
                  <w:tcW w:w="1843" w:type="dxa"/>
                  <w:tcBorders>
                    <w:tl2br w:val="nil"/>
                    <w:tr2bl w:val="nil"/>
                  </w:tcBorders>
                  <w:vAlign w:val="center"/>
                </w:tcPr>
                <w:p>
                  <w:pPr>
                    <w:widowControl/>
                    <w:jc w:val="center"/>
                    <w:rPr>
                      <w:bCs/>
                      <w:kern w:val="0"/>
                      <w:szCs w:val="21"/>
                    </w:rPr>
                  </w:pPr>
                  <w:r>
                    <w:rPr>
                      <w:bCs/>
                      <w:kern w:val="0"/>
                      <w:szCs w:val="21"/>
                    </w:rPr>
                    <w:t>2018年7月21日</w:t>
                  </w:r>
                </w:p>
              </w:tc>
              <w:tc>
                <w:tcPr>
                  <w:tcW w:w="1134" w:type="dxa"/>
                  <w:tcBorders>
                    <w:tl2br w:val="nil"/>
                    <w:tr2bl w:val="nil"/>
                  </w:tcBorders>
                  <w:vAlign w:val="center"/>
                </w:tcPr>
                <w:p>
                  <w:pPr>
                    <w:widowControl/>
                    <w:jc w:val="center"/>
                    <w:rPr>
                      <w:kern w:val="0"/>
                      <w:szCs w:val="21"/>
                    </w:rPr>
                  </w:pPr>
                  <w:r>
                    <w:rPr>
                      <w:kern w:val="0"/>
                      <w:szCs w:val="21"/>
                    </w:rPr>
                    <w:t>日平均浓度(mg/L)</w:t>
                  </w:r>
                </w:p>
              </w:tc>
              <w:tc>
                <w:tcPr>
                  <w:tcW w:w="992" w:type="dxa"/>
                  <w:tcBorders>
                    <w:tl2br w:val="nil"/>
                    <w:tr2bl w:val="nil"/>
                  </w:tcBorders>
                  <w:vAlign w:val="center"/>
                </w:tcPr>
                <w:p>
                  <w:pPr>
                    <w:widowControl/>
                    <w:jc w:val="center"/>
                    <w:rPr>
                      <w:kern w:val="0"/>
                      <w:szCs w:val="21"/>
                    </w:rPr>
                  </w:pPr>
                  <w:r>
                    <w:rPr>
                      <w:kern w:val="0"/>
                      <w:szCs w:val="21"/>
                    </w:rPr>
                    <w:t>标准(mg/L)</w:t>
                  </w:r>
                </w:p>
              </w:tc>
              <w:tc>
                <w:tcPr>
                  <w:tcW w:w="650" w:type="dxa"/>
                  <w:tcBorders>
                    <w:tl2br w:val="nil"/>
                    <w:tr2bl w:val="nil"/>
                  </w:tcBorders>
                  <w:vAlign w:val="center"/>
                </w:tcPr>
                <w:p>
                  <w:pPr>
                    <w:widowControl/>
                    <w:jc w:val="center"/>
                    <w:rPr>
                      <w:kern w:val="0"/>
                      <w:szCs w:val="21"/>
                    </w:rPr>
                  </w:pPr>
                  <w:r>
                    <w:rPr>
                      <w:kern w:val="0"/>
                      <w:szCs w:val="21"/>
                    </w:rPr>
                    <w:t>超标倍数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szCs w:val="21"/>
                    </w:rPr>
                  </w:pPr>
                  <w:r>
                    <w:rPr>
                      <w:szCs w:val="21"/>
                    </w:rPr>
                    <w:t>水温（℃）</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12</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11</w:t>
                  </w:r>
                </w:p>
              </w:tc>
              <w:tc>
                <w:tcPr>
                  <w:tcW w:w="1134" w:type="dxa"/>
                  <w:tcBorders>
                    <w:tl2br w:val="nil"/>
                    <w:tr2bl w:val="nil"/>
                  </w:tcBorders>
                  <w:vAlign w:val="center"/>
                </w:tcPr>
                <w:p>
                  <w:pPr>
                    <w:jc w:val="center"/>
                    <w:rPr>
                      <w:szCs w:val="21"/>
                    </w:rPr>
                  </w:pPr>
                  <w:r>
                    <w:rPr>
                      <w:szCs w:val="21"/>
                    </w:rPr>
                    <w:t>11.5</w:t>
                  </w:r>
                </w:p>
              </w:tc>
              <w:tc>
                <w:tcPr>
                  <w:tcW w:w="992" w:type="dxa"/>
                  <w:tcBorders>
                    <w:tl2br w:val="nil"/>
                    <w:tr2bl w:val="nil"/>
                  </w:tcBorders>
                  <w:vAlign w:val="center"/>
                </w:tcPr>
                <w:p>
                  <w:pPr>
                    <w:widowControl/>
                    <w:jc w:val="center"/>
                    <w:rPr>
                      <w:kern w:val="0"/>
                      <w:szCs w:val="21"/>
                    </w:rPr>
                  </w:pPr>
                  <w:r>
                    <w:rPr>
                      <w:kern w:val="0"/>
                      <w:szCs w:val="21"/>
                    </w:rPr>
                    <w:t>/</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流量（m/s）</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0.25</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0.26</w:t>
                  </w:r>
                </w:p>
              </w:tc>
              <w:tc>
                <w:tcPr>
                  <w:tcW w:w="1134" w:type="dxa"/>
                  <w:tcBorders>
                    <w:tl2br w:val="nil"/>
                    <w:tr2bl w:val="nil"/>
                  </w:tcBorders>
                  <w:vAlign w:val="center"/>
                </w:tcPr>
                <w:p>
                  <w:pPr>
                    <w:jc w:val="center"/>
                    <w:rPr>
                      <w:szCs w:val="21"/>
                    </w:rPr>
                  </w:pPr>
                  <w:r>
                    <w:rPr>
                      <w:szCs w:val="21"/>
                    </w:rPr>
                    <w:t>0.255</w:t>
                  </w:r>
                </w:p>
              </w:tc>
              <w:tc>
                <w:tcPr>
                  <w:tcW w:w="992" w:type="dxa"/>
                  <w:tcBorders>
                    <w:tl2br w:val="nil"/>
                    <w:tr2bl w:val="nil"/>
                  </w:tcBorders>
                  <w:vAlign w:val="center"/>
                </w:tcPr>
                <w:p>
                  <w:pPr>
                    <w:widowControl/>
                    <w:spacing w:line="300" w:lineRule="exact"/>
                    <w:jc w:val="center"/>
                    <w:rPr>
                      <w:kern w:val="0"/>
                      <w:szCs w:val="21"/>
                    </w:rPr>
                  </w:pPr>
                  <w:r>
                    <w:rPr>
                      <w:kern w:val="0"/>
                      <w:szCs w:val="21"/>
                    </w:rPr>
                    <w:t>/</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pH（无量纲）</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8.14</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8.08</w:t>
                  </w:r>
                </w:p>
              </w:tc>
              <w:tc>
                <w:tcPr>
                  <w:tcW w:w="1134" w:type="dxa"/>
                  <w:tcBorders>
                    <w:tl2br w:val="nil"/>
                    <w:tr2bl w:val="nil"/>
                  </w:tcBorders>
                  <w:vAlign w:val="center"/>
                </w:tcPr>
                <w:p>
                  <w:pPr>
                    <w:jc w:val="center"/>
                    <w:rPr>
                      <w:szCs w:val="21"/>
                    </w:rPr>
                  </w:pPr>
                  <w:r>
                    <w:rPr>
                      <w:szCs w:val="21"/>
                    </w:rPr>
                    <w:t>8.11</w:t>
                  </w:r>
                </w:p>
              </w:tc>
              <w:tc>
                <w:tcPr>
                  <w:tcW w:w="992" w:type="dxa"/>
                  <w:tcBorders>
                    <w:tl2br w:val="nil"/>
                    <w:tr2bl w:val="nil"/>
                  </w:tcBorders>
                  <w:vAlign w:val="center"/>
                </w:tcPr>
                <w:p>
                  <w:pPr>
                    <w:widowControl/>
                    <w:spacing w:line="300" w:lineRule="exact"/>
                    <w:jc w:val="center"/>
                    <w:rPr>
                      <w:kern w:val="0"/>
                      <w:szCs w:val="21"/>
                    </w:rPr>
                  </w:pPr>
                  <w:r>
                    <w:rPr>
                      <w:kern w:val="0"/>
                      <w:szCs w:val="21"/>
                    </w:rPr>
                    <w:t>6-9</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电导率</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0.67</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0.66</w:t>
                  </w:r>
                </w:p>
              </w:tc>
              <w:tc>
                <w:tcPr>
                  <w:tcW w:w="1134" w:type="dxa"/>
                  <w:tcBorders>
                    <w:tl2br w:val="nil"/>
                    <w:tr2bl w:val="nil"/>
                  </w:tcBorders>
                  <w:vAlign w:val="center"/>
                </w:tcPr>
                <w:p>
                  <w:pPr>
                    <w:jc w:val="center"/>
                    <w:rPr>
                      <w:szCs w:val="21"/>
                    </w:rPr>
                  </w:pPr>
                  <w:r>
                    <w:rPr>
                      <w:szCs w:val="21"/>
                    </w:rPr>
                    <w:t>0.665</w:t>
                  </w:r>
                </w:p>
              </w:tc>
              <w:tc>
                <w:tcPr>
                  <w:tcW w:w="992" w:type="dxa"/>
                  <w:tcBorders>
                    <w:tl2br w:val="nil"/>
                    <w:tr2bl w:val="nil"/>
                  </w:tcBorders>
                  <w:vAlign w:val="center"/>
                </w:tcPr>
                <w:p>
                  <w:pPr>
                    <w:widowControl/>
                    <w:spacing w:line="300" w:lineRule="exact"/>
                    <w:jc w:val="center"/>
                    <w:rPr>
                      <w:kern w:val="0"/>
                      <w:szCs w:val="21"/>
                    </w:rPr>
                  </w:pPr>
                  <w:r>
                    <w:rPr>
                      <w:kern w:val="0"/>
                      <w:szCs w:val="21"/>
                    </w:rPr>
                    <w:t>/</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240" w:lineRule="exact"/>
                    <w:jc w:val="center"/>
                    <w:textAlignment w:val="center"/>
                    <w:rPr>
                      <w:kern w:val="0"/>
                      <w:szCs w:val="21"/>
                    </w:rPr>
                  </w:pPr>
                  <w:r>
                    <w:rPr>
                      <w:szCs w:val="21"/>
                    </w:rPr>
                    <w:t>溶解氧</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8.03</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7.96</w:t>
                  </w:r>
                </w:p>
              </w:tc>
              <w:tc>
                <w:tcPr>
                  <w:tcW w:w="1134" w:type="dxa"/>
                  <w:tcBorders>
                    <w:tl2br w:val="nil"/>
                    <w:tr2bl w:val="nil"/>
                  </w:tcBorders>
                  <w:vAlign w:val="center"/>
                </w:tcPr>
                <w:p>
                  <w:pPr>
                    <w:jc w:val="center"/>
                    <w:rPr>
                      <w:szCs w:val="21"/>
                    </w:rPr>
                  </w:pPr>
                  <w:r>
                    <w:rPr>
                      <w:szCs w:val="21"/>
                    </w:rPr>
                    <w:t>7.995</w:t>
                  </w:r>
                </w:p>
              </w:tc>
              <w:tc>
                <w:tcPr>
                  <w:tcW w:w="992" w:type="dxa"/>
                  <w:tcBorders>
                    <w:tl2br w:val="nil"/>
                    <w:tr2bl w:val="nil"/>
                  </w:tcBorders>
                  <w:vAlign w:val="center"/>
                </w:tcPr>
                <w:p>
                  <w:pPr>
                    <w:adjustRightInd w:val="0"/>
                    <w:snapToGrid w:val="0"/>
                    <w:jc w:val="center"/>
                    <w:rPr>
                      <w:szCs w:val="21"/>
                    </w:rPr>
                  </w:pPr>
                  <w:r>
                    <w:rPr>
                      <w:szCs w:val="21"/>
                    </w:rPr>
                    <w:t>≥3</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高锰酸盐指数</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2.01</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2.15</w:t>
                  </w:r>
                </w:p>
              </w:tc>
              <w:tc>
                <w:tcPr>
                  <w:tcW w:w="1134" w:type="dxa"/>
                  <w:tcBorders>
                    <w:tl2br w:val="nil"/>
                    <w:tr2bl w:val="nil"/>
                  </w:tcBorders>
                  <w:vAlign w:val="center"/>
                </w:tcPr>
                <w:p>
                  <w:pPr>
                    <w:jc w:val="center"/>
                    <w:rPr>
                      <w:szCs w:val="21"/>
                    </w:rPr>
                  </w:pPr>
                  <w:r>
                    <w:rPr>
                      <w:szCs w:val="21"/>
                    </w:rPr>
                    <w:t>2.08</w:t>
                  </w:r>
                </w:p>
              </w:tc>
              <w:tc>
                <w:tcPr>
                  <w:tcW w:w="992" w:type="dxa"/>
                  <w:tcBorders>
                    <w:tl2br w:val="nil"/>
                    <w:tr2bl w:val="nil"/>
                  </w:tcBorders>
                  <w:vAlign w:val="center"/>
                </w:tcPr>
                <w:p>
                  <w:pPr>
                    <w:adjustRightInd w:val="0"/>
                    <w:snapToGrid w:val="0"/>
                    <w:jc w:val="center"/>
                    <w:rPr>
                      <w:szCs w:val="21"/>
                    </w:rPr>
                  </w:pPr>
                  <w:r>
                    <w:rPr>
                      <w:szCs w:val="21"/>
                    </w:rPr>
                    <w:t>≤10</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生化需氧量</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5.56</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5.42</w:t>
                  </w:r>
                </w:p>
              </w:tc>
              <w:tc>
                <w:tcPr>
                  <w:tcW w:w="1134" w:type="dxa"/>
                  <w:tcBorders>
                    <w:tl2br w:val="nil"/>
                    <w:tr2bl w:val="nil"/>
                  </w:tcBorders>
                  <w:vAlign w:val="center"/>
                </w:tcPr>
                <w:p>
                  <w:pPr>
                    <w:jc w:val="center"/>
                    <w:rPr>
                      <w:szCs w:val="21"/>
                    </w:rPr>
                  </w:pPr>
                  <w:r>
                    <w:rPr>
                      <w:szCs w:val="21"/>
                    </w:rPr>
                    <w:t>5.49</w:t>
                  </w:r>
                </w:p>
              </w:tc>
              <w:tc>
                <w:tcPr>
                  <w:tcW w:w="992" w:type="dxa"/>
                  <w:tcBorders>
                    <w:tl2br w:val="nil"/>
                    <w:tr2bl w:val="nil"/>
                  </w:tcBorders>
                  <w:vAlign w:val="center"/>
                </w:tcPr>
                <w:p>
                  <w:pPr>
                    <w:widowControl/>
                    <w:spacing w:line="300" w:lineRule="exact"/>
                    <w:jc w:val="center"/>
                    <w:rPr>
                      <w:kern w:val="0"/>
                      <w:szCs w:val="21"/>
                    </w:rPr>
                  </w:pPr>
                  <w:r>
                    <w:rPr>
                      <w:kern w:val="0"/>
                      <w:szCs w:val="21"/>
                    </w:rPr>
                    <w:t>≤6</w:t>
                  </w:r>
                </w:p>
              </w:tc>
              <w:tc>
                <w:tcPr>
                  <w:tcW w:w="650"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氨氮</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1.79</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1.71</w:t>
                  </w:r>
                </w:p>
              </w:tc>
              <w:tc>
                <w:tcPr>
                  <w:tcW w:w="1134" w:type="dxa"/>
                  <w:tcBorders>
                    <w:tl2br w:val="nil"/>
                    <w:tr2bl w:val="nil"/>
                  </w:tcBorders>
                  <w:vAlign w:val="center"/>
                </w:tcPr>
                <w:p>
                  <w:pPr>
                    <w:jc w:val="center"/>
                    <w:rPr>
                      <w:szCs w:val="21"/>
                    </w:rPr>
                  </w:pPr>
                  <w:r>
                    <w:rPr>
                      <w:szCs w:val="21"/>
                    </w:rPr>
                    <w:t>1.75</w:t>
                  </w:r>
                </w:p>
              </w:tc>
              <w:tc>
                <w:tcPr>
                  <w:tcW w:w="992" w:type="dxa"/>
                  <w:tcBorders>
                    <w:tl2br w:val="nil"/>
                    <w:tr2bl w:val="nil"/>
                  </w:tcBorders>
                  <w:vAlign w:val="center"/>
                </w:tcPr>
                <w:p>
                  <w:pPr>
                    <w:widowControl/>
                    <w:spacing w:line="300" w:lineRule="exact"/>
                    <w:jc w:val="center"/>
                    <w:rPr>
                      <w:szCs w:val="21"/>
                    </w:rPr>
                  </w:pPr>
                  <w:r>
                    <w:rPr>
                      <w:kern w:val="0"/>
                      <w:szCs w:val="21"/>
                    </w:rPr>
                    <w:t>≤1.5</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石油类</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0.03</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0.02</w:t>
                  </w:r>
                </w:p>
              </w:tc>
              <w:tc>
                <w:tcPr>
                  <w:tcW w:w="1134" w:type="dxa"/>
                  <w:tcBorders>
                    <w:tl2br w:val="nil"/>
                    <w:tr2bl w:val="nil"/>
                  </w:tcBorders>
                  <w:vAlign w:val="center"/>
                </w:tcPr>
                <w:p>
                  <w:pPr>
                    <w:jc w:val="center"/>
                    <w:rPr>
                      <w:szCs w:val="21"/>
                    </w:rPr>
                  </w:pPr>
                  <w:r>
                    <w:rPr>
                      <w:szCs w:val="21"/>
                    </w:rPr>
                    <w:t>0.025</w:t>
                  </w:r>
                </w:p>
              </w:tc>
              <w:tc>
                <w:tcPr>
                  <w:tcW w:w="992" w:type="dxa"/>
                  <w:tcBorders>
                    <w:tl2br w:val="nil"/>
                    <w:tr2bl w:val="nil"/>
                  </w:tcBorders>
                  <w:vAlign w:val="center"/>
                </w:tcPr>
                <w:p>
                  <w:pPr>
                    <w:widowControl/>
                    <w:spacing w:line="300" w:lineRule="exact"/>
                    <w:jc w:val="center"/>
                    <w:rPr>
                      <w:szCs w:val="21"/>
                    </w:rPr>
                  </w:pPr>
                  <w:r>
                    <w:rPr>
                      <w:kern w:val="0"/>
                      <w:szCs w:val="21"/>
                    </w:rPr>
                    <w:t>≤0.5</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挥发酚</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0.0014</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0.0016</w:t>
                  </w:r>
                </w:p>
              </w:tc>
              <w:tc>
                <w:tcPr>
                  <w:tcW w:w="1134" w:type="dxa"/>
                  <w:tcBorders>
                    <w:tl2br w:val="nil"/>
                    <w:tr2bl w:val="nil"/>
                  </w:tcBorders>
                  <w:vAlign w:val="center"/>
                </w:tcPr>
                <w:p>
                  <w:pPr>
                    <w:jc w:val="center"/>
                    <w:rPr>
                      <w:szCs w:val="21"/>
                    </w:rPr>
                  </w:pPr>
                  <w:r>
                    <w:rPr>
                      <w:szCs w:val="21"/>
                    </w:rPr>
                    <w:t>0.0015</w:t>
                  </w:r>
                </w:p>
              </w:tc>
              <w:tc>
                <w:tcPr>
                  <w:tcW w:w="992" w:type="dxa"/>
                  <w:tcBorders>
                    <w:tl2br w:val="nil"/>
                    <w:tr2bl w:val="nil"/>
                  </w:tcBorders>
                  <w:vAlign w:val="center"/>
                </w:tcPr>
                <w:p>
                  <w:pPr>
                    <w:widowControl/>
                    <w:spacing w:line="300" w:lineRule="exact"/>
                    <w:jc w:val="center"/>
                    <w:rPr>
                      <w:szCs w:val="21"/>
                    </w:rPr>
                  </w:pPr>
                  <w:r>
                    <w:rPr>
                      <w:kern w:val="0"/>
                      <w:szCs w:val="21"/>
                    </w:rPr>
                    <w:t>≤0.01</w:t>
                  </w:r>
                </w:p>
              </w:tc>
              <w:tc>
                <w:tcPr>
                  <w:tcW w:w="650"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汞</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0.00004L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≤0.001</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铅</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0.010L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0.010L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≤0.05</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化学需氧量</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28.3</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29.1</w:t>
                  </w:r>
                </w:p>
              </w:tc>
              <w:tc>
                <w:tcPr>
                  <w:tcW w:w="1134" w:type="dxa"/>
                  <w:tcBorders>
                    <w:tl2br w:val="nil"/>
                    <w:tr2bl w:val="nil"/>
                  </w:tcBorders>
                  <w:vAlign w:val="center"/>
                </w:tcPr>
                <w:p>
                  <w:pPr>
                    <w:jc w:val="center"/>
                    <w:rPr>
                      <w:szCs w:val="21"/>
                    </w:rPr>
                  </w:pPr>
                  <w:r>
                    <w:rPr>
                      <w:szCs w:val="21"/>
                    </w:rPr>
                    <w:t>28.7</w:t>
                  </w:r>
                </w:p>
              </w:tc>
              <w:tc>
                <w:tcPr>
                  <w:tcW w:w="992" w:type="dxa"/>
                  <w:tcBorders>
                    <w:tl2br w:val="nil"/>
                    <w:tr2bl w:val="nil"/>
                  </w:tcBorders>
                  <w:vAlign w:val="center"/>
                </w:tcPr>
                <w:p>
                  <w:pPr>
                    <w:widowControl/>
                    <w:spacing w:line="300" w:lineRule="exact"/>
                    <w:jc w:val="center"/>
                    <w:rPr>
                      <w:szCs w:val="21"/>
                    </w:rPr>
                  </w:pPr>
                  <w:r>
                    <w:rPr>
                      <w:kern w:val="0"/>
                      <w:szCs w:val="21"/>
                    </w:rPr>
                    <w:t>≤30</w:t>
                  </w:r>
                </w:p>
              </w:tc>
              <w:tc>
                <w:tcPr>
                  <w:tcW w:w="650"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总磷</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0.13</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0.16</w:t>
                  </w:r>
                </w:p>
              </w:tc>
              <w:tc>
                <w:tcPr>
                  <w:tcW w:w="1134" w:type="dxa"/>
                  <w:tcBorders>
                    <w:tl2br w:val="nil"/>
                    <w:tr2bl w:val="nil"/>
                  </w:tcBorders>
                  <w:vAlign w:val="center"/>
                </w:tcPr>
                <w:p>
                  <w:pPr>
                    <w:jc w:val="center"/>
                    <w:rPr>
                      <w:szCs w:val="21"/>
                    </w:rPr>
                  </w:pPr>
                  <w:r>
                    <w:rPr>
                      <w:szCs w:val="21"/>
                    </w:rPr>
                    <w:t>0.145</w:t>
                  </w:r>
                </w:p>
              </w:tc>
              <w:tc>
                <w:tcPr>
                  <w:tcW w:w="992" w:type="dxa"/>
                  <w:tcBorders>
                    <w:tl2br w:val="nil"/>
                    <w:tr2bl w:val="nil"/>
                  </w:tcBorders>
                  <w:vAlign w:val="center"/>
                </w:tcPr>
                <w:p>
                  <w:pPr>
                    <w:widowControl/>
                    <w:spacing w:line="300" w:lineRule="exact"/>
                    <w:jc w:val="center"/>
                    <w:rPr>
                      <w:szCs w:val="21"/>
                    </w:rPr>
                  </w:pPr>
                  <w:r>
                    <w:rPr>
                      <w:kern w:val="0"/>
                      <w:szCs w:val="21"/>
                    </w:rPr>
                    <w:t>≤0.3</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铜</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0.001L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0.001L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≤1.0</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锌</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0.05L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0.05L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≤2.0</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氟化物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0.02L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0.02L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≤1.5</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硒</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0.0004L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≤0.01</w:t>
                  </w:r>
                </w:p>
              </w:tc>
              <w:tc>
                <w:tcPr>
                  <w:tcW w:w="650"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砷</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0.0003L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0.0003L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≤0.05</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镉</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0.001L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0.001L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≤0.005</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六价铬</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0.031</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0.024</w:t>
                  </w:r>
                </w:p>
              </w:tc>
              <w:tc>
                <w:tcPr>
                  <w:tcW w:w="1134" w:type="dxa"/>
                  <w:tcBorders>
                    <w:tl2br w:val="nil"/>
                    <w:tr2bl w:val="nil"/>
                  </w:tcBorders>
                  <w:vAlign w:val="center"/>
                </w:tcPr>
                <w:p>
                  <w:pPr>
                    <w:jc w:val="center"/>
                    <w:rPr>
                      <w:szCs w:val="21"/>
                    </w:rPr>
                  </w:pPr>
                  <w:r>
                    <w:rPr>
                      <w:szCs w:val="21"/>
                    </w:rPr>
                    <w:t>0.0275</w:t>
                  </w:r>
                </w:p>
              </w:tc>
              <w:tc>
                <w:tcPr>
                  <w:tcW w:w="992" w:type="dxa"/>
                  <w:tcBorders>
                    <w:tl2br w:val="nil"/>
                    <w:tr2bl w:val="nil"/>
                  </w:tcBorders>
                  <w:vAlign w:val="center"/>
                </w:tcPr>
                <w:p>
                  <w:pPr>
                    <w:widowControl/>
                    <w:spacing w:line="300" w:lineRule="exact"/>
                    <w:jc w:val="center"/>
                    <w:rPr>
                      <w:szCs w:val="21"/>
                    </w:rPr>
                  </w:pPr>
                  <w:r>
                    <w:rPr>
                      <w:kern w:val="0"/>
                      <w:szCs w:val="21"/>
                    </w:rPr>
                    <w:t>≤0.05</w:t>
                  </w:r>
                </w:p>
              </w:tc>
              <w:tc>
                <w:tcPr>
                  <w:tcW w:w="650"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氰化物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0.004L</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0.004L</w:t>
                  </w:r>
                </w:p>
              </w:tc>
              <w:tc>
                <w:tcPr>
                  <w:tcW w:w="1134" w:type="dxa"/>
                  <w:tcBorders>
                    <w:tl2br w:val="nil"/>
                    <w:tr2bl w:val="nil"/>
                  </w:tcBorders>
                  <w:vAlign w:val="center"/>
                </w:tcPr>
                <w:p>
                  <w:pPr>
                    <w:jc w:val="center"/>
                    <w:rPr>
                      <w:szCs w:val="21"/>
                    </w:rPr>
                  </w:pPr>
                  <w:r>
                    <w:rPr>
                      <w:szCs w:val="21"/>
                    </w:rPr>
                    <w:t>/</w:t>
                  </w:r>
                </w:p>
              </w:tc>
              <w:tc>
                <w:tcPr>
                  <w:tcW w:w="992" w:type="dxa"/>
                  <w:tcBorders>
                    <w:tl2br w:val="nil"/>
                    <w:tr2bl w:val="nil"/>
                  </w:tcBorders>
                  <w:vAlign w:val="center"/>
                </w:tcPr>
                <w:p>
                  <w:pPr>
                    <w:widowControl/>
                    <w:spacing w:line="300" w:lineRule="exact"/>
                    <w:jc w:val="center"/>
                    <w:rPr>
                      <w:szCs w:val="21"/>
                    </w:rPr>
                  </w:pPr>
                  <w:r>
                    <w:rPr>
                      <w:kern w:val="0"/>
                      <w:szCs w:val="21"/>
                    </w:rPr>
                    <w:t>≤0.2</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jc w:val="center"/>
                    <w:textAlignment w:val="center"/>
                    <w:rPr>
                      <w:kern w:val="0"/>
                      <w:szCs w:val="21"/>
                    </w:rPr>
                  </w:pPr>
                  <w:r>
                    <w:rPr>
                      <w:szCs w:val="21"/>
                    </w:rPr>
                    <w:t>阴离子表面活性剂</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0.073</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0.088</w:t>
                  </w:r>
                </w:p>
              </w:tc>
              <w:tc>
                <w:tcPr>
                  <w:tcW w:w="1134" w:type="dxa"/>
                  <w:tcBorders>
                    <w:tl2br w:val="nil"/>
                    <w:tr2bl w:val="nil"/>
                  </w:tcBorders>
                  <w:vAlign w:val="center"/>
                </w:tcPr>
                <w:p>
                  <w:pPr>
                    <w:jc w:val="center"/>
                    <w:rPr>
                      <w:szCs w:val="21"/>
                    </w:rPr>
                  </w:pPr>
                  <w:r>
                    <w:rPr>
                      <w:szCs w:val="21"/>
                    </w:rPr>
                    <w:t>0.0805</w:t>
                  </w:r>
                </w:p>
              </w:tc>
              <w:tc>
                <w:tcPr>
                  <w:tcW w:w="992" w:type="dxa"/>
                  <w:tcBorders>
                    <w:tl2br w:val="nil"/>
                    <w:tr2bl w:val="nil"/>
                  </w:tcBorders>
                  <w:vAlign w:val="center"/>
                </w:tcPr>
                <w:p>
                  <w:pPr>
                    <w:widowControl/>
                    <w:spacing w:line="300" w:lineRule="exact"/>
                    <w:jc w:val="center"/>
                    <w:rPr>
                      <w:szCs w:val="21"/>
                    </w:rPr>
                  </w:pPr>
                  <w:r>
                    <w:rPr>
                      <w:kern w:val="0"/>
                      <w:szCs w:val="21"/>
                    </w:rPr>
                    <w:t>≤0.3</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ind w:firstLine="210" w:firstLineChars="100"/>
                    <w:jc w:val="center"/>
                    <w:textAlignment w:val="center"/>
                    <w:rPr>
                      <w:kern w:val="0"/>
                      <w:szCs w:val="21"/>
                    </w:rPr>
                  </w:pPr>
                  <w:r>
                    <w:rPr>
                      <w:szCs w:val="21"/>
                    </w:rPr>
                    <w:t>硫化物</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0.091</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0.086</w:t>
                  </w:r>
                </w:p>
              </w:tc>
              <w:tc>
                <w:tcPr>
                  <w:tcW w:w="1134" w:type="dxa"/>
                  <w:tcBorders>
                    <w:tl2br w:val="nil"/>
                    <w:tr2bl w:val="nil"/>
                  </w:tcBorders>
                  <w:vAlign w:val="center"/>
                </w:tcPr>
                <w:p>
                  <w:pPr>
                    <w:jc w:val="center"/>
                    <w:rPr>
                      <w:szCs w:val="21"/>
                    </w:rPr>
                  </w:pPr>
                  <w:r>
                    <w:rPr>
                      <w:szCs w:val="21"/>
                    </w:rPr>
                    <w:t>0.0885</w:t>
                  </w:r>
                </w:p>
              </w:tc>
              <w:tc>
                <w:tcPr>
                  <w:tcW w:w="992" w:type="dxa"/>
                  <w:tcBorders>
                    <w:tl2br w:val="nil"/>
                    <w:tr2bl w:val="nil"/>
                  </w:tcBorders>
                  <w:vAlign w:val="center"/>
                </w:tcPr>
                <w:p>
                  <w:pPr>
                    <w:widowControl/>
                    <w:spacing w:line="300" w:lineRule="exact"/>
                    <w:jc w:val="center"/>
                    <w:rPr>
                      <w:szCs w:val="21"/>
                    </w:rPr>
                  </w:pPr>
                  <w:r>
                    <w:rPr>
                      <w:kern w:val="0"/>
                      <w:szCs w:val="21"/>
                    </w:rPr>
                    <w:t>≤0.5</w:t>
                  </w:r>
                </w:p>
              </w:tc>
              <w:tc>
                <w:tcPr>
                  <w:tcW w:w="650"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tcBorders>
                    <w:tl2br w:val="nil"/>
                    <w:tr2bl w:val="nil"/>
                  </w:tcBorders>
                  <w:vAlign w:val="center"/>
                </w:tcPr>
                <w:p>
                  <w:pPr>
                    <w:widowControl/>
                    <w:spacing w:line="300" w:lineRule="exact"/>
                    <w:jc w:val="center"/>
                    <w:textAlignment w:val="center"/>
                    <w:rPr>
                      <w:kern w:val="0"/>
                      <w:szCs w:val="21"/>
                    </w:rPr>
                  </w:pPr>
                  <w:r>
                    <w:rPr>
                      <w:szCs w:val="21"/>
                    </w:rPr>
                    <w:t>粪大肠菌群（个/L）</w:t>
                  </w:r>
                </w:p>
              </w:tc>
              <w:tc>
                <w:tcPr>
                  <w:tcW w:w="1984" w:type="dxa"/>
                  <w:tcBorders>
                    <w:tl2br w:val="nil"/>
                    <w:tr2bl w:val="nil"/>
                  </w:tcBorders>
                  <w:vAlign w:val="center"/>
                </w:tcPr>
                <w:p>
                  <w:pPr>
                    <w:widowControl/>
                    <w:spacing w:line="240" w:lineRule="exact"/>
                    <w:jc w:val="center"/>
                    <w:textAlignment w:val="center"/>
                    <w:rPr>
                      <w:kern w:val="0"/>
                      <w:szCs w:val="21"/>
                    </w:rPr>
                  </w:pPr>
                  <w:r>
                    <w:rPr>
                      <w:kern w:val="0"/>
                      <w:szCs w:val="21"/>
                    </w:rPr>
                    <w:t>6300</w:t>
                  </w:r>
                </w:p>
              </w:tc>
              <w:tc>
                <w:tcPr>
                  <w:tcW w:w="1843" w:type="dxa"/>
                  <w:tcBorders>
                    <w:tl2br w:val="nil"/>
                    <w:tr2bl w:val="nil"/>
                  </w:tcBorders>
                  <w:vAlign w:val="center"/>
                </w:tcPr>
                <w:p>
                  <w:pPr>
                    <w:widowControl/>
                    <w:spacing w:line="240" w:lineRule="exact"/>
                    <w:jc w:val="center"/>
                    <w:textAlignment w:val="center"/>
                    <w:rPr>
                      <w:kern w:val="0"/>
                      <w:szCs w:val="21"/>
                    </w:rPr>
                  </w:pPr>
                  <w:r>
                    <w:rPr>
                      <w:kern w:val="0"/>
                      <w:szCs w:val="21"/>
                    </w:rPr>
                    <w:t>4300</w:t>
                  </w:r>
                </w:p>
              </w:tc>
              <w:tc>
                <w:tcPr>
                  <w:tcW w:w="1134" w:type="dxa"/>
                  <w:tcBorders>
                    <w:tl2br w:val="nil"/>
                    <w:tr2bl w:val="nil"/>
                  </w:tcBorders>
                  <w:vAlign w:val="center"/>
                </w:tcPr>
                <w:p>
                  <w:pPr>
                    <w:jc w:val="center"/>
                    <w:rPr>
                      <w:szCs w:val="21"/>
                    </w:rPr>
                  </w:pPr>
                  <w:r>
                    <w:rPr>
                      <w:szCs w:val="21"/>
                    </w:rPr>
                    <w:t>5300</w:t>
                  </w:r>
                </w:p>
              </w:tc>
              <w:tc>
                <w:tcPr>
                  <w:tcW w:w="992" w:type="dxa"/>
                  <w:tcBorders>
                    <w:tl2br w:val="nil"/>
                    <w:tr2bl w:val="nil"/>
                  </w:tcBorders>
                  <w:vAlign w:val="center"/>
                </w:tcPr>
                <w:p>
                  <w:pPr>
                    <w:widowControl/>
                    <w:spacing w:line="300" w:lineRule="exact"/>
                    <w:jc w:val="center"/>
                    <w:rPr>
                      <w:szCs w:val="21"/>
                    </w:rPr>
                  </w:pPr>
                  <w:r>
                    <w:rPr>
                      <w:kern w:val="0"/>
                      <w:szCs w:val="21"/>
                    </w:rPr>
                    <w:t>≤20000</w:t>
                  </w:r>
                </w:p>
              </w:tc>
              <w:tc>
                <w:tcPr>
                  <w:tcW w:w="650" w:type="dxa"/>
                  <w:tcBorders>
                    <w:tl2br w:val="nil"/>
                    <w:tr2bl w:val="nil"/>
                  </w:tcBorders>
                  <w:vAlign w:val="center"/>
                </w:tcPr>
                <w:p>
                  <w:pPr>
                    <w:widowControl/>
                    <w:spacing w:line="300" w:lineRule="exact"/>
                    <w:jc w:val="center"/>
                    <w:rPr>
                      <w:kern w:val="0"/>
                      <w:szCs w:val="21"/>
                    </w:rPr>
                  </w:pPr>
                  <w:r>
                    <w:rPr>
                      <w:kern w:val="0"/>
                      <w:szCs w:val="21"/>
                    </w:rPr>
                    <w:t>/</w:t>
                  </w:r>
                </w:p>
              </w:tc>
            </w:tr>
          </w:tbl>
          <w:p>
            <w:pPr>
              <w:widowControl/>
              <w:snapToGrid w:val="0"/>
              <w:ind w:firstLine="422" w:firstLineChars="200"/>
              <w:jc w:val="left"/>
              <w:rPr>
                <w:b/>
                <w:kern w:val="0"/>
                <w:szCs w:val="21"/>
              </w:rPr>
            </w:pPr>
            <w:r>
              <w:rPr>
                <w:b/>
                <w:kern w:val="0"/>
                <w:szCs w:val="21"/>
              </w:rPr>
              <w:t>备注：监测结果低于检出限，在检出限后加L表示。</w:t>
            </w:r>
          </w:p>
          <w:p>
            <w:pPr>
              <w:spacing w:line="360" w:lineRule="auto"/>
              <w:ind w:firstLine="480" w:firstLineChars="200"/>
              <w:outlineLvl w:val="2"/>
              <w:rPr>
                <w:sz w:val="24"/>
              </w:rPr>
            </w:pPr>
            <w:r>
              <w:rPr>
                <w:sz w:val="24"/>
              </w:rPr>
              <w:t>由表3-8结果分析可知，项目区域地表水各监测因子中均满足《地表水环境质量标准》（GB3838-2002）中</w:t>
            </w:r>
            <w:r>
              <w:rPr>
                <w:sz w:val="24"/>
              </w:rPr>
              <w:fldChar w:fldCharType="begin"/>
            </w:r>
            <w:r>
              <w:rPr>
                <w:sz w:val="24"/>
              </w:rPr>
              <w:instrText xml:space="preserve"> = 3 \* ROMAN \* MERGEFORMAT </w:instrText>
            </w:r>
            <w:r>
              <w:rPr>
                <w:sz w:val="24"/>
              </w:rPr>
              <w:fldChar w:fldCharType="separate"/>
            </w:r>
            <w:r>
              <w:t>III</w:t>
            </w:r>
            <w:r>
              <w:rPr>
                <w:sz w:val="24"/>
              </w:rPr>
              <w:fldChar w:fldCharType="end"/>
            </w:r>
            <w:r>
              <w:rPr>
                <w:sz w:val="24"/>
              </w:rPr>
              <w:t>类标准要求。区域地表水环境质量较好。</w:t>
            </w:r>
          </w:p>
          <w:p>
            <w:pPr>
              <w:spacing w:line="360" w:lineRule="auto"/>
              <w:ind w:firstLine="482" w:firstLineChars="200"/>
              <w:outlineLvl w:val="2"/>
              <w:rPr>
                <w:b/>
                <w:bCs/>
                <w:sz w:val="24"/>
              </w:rPr>
            </w:pPr>
            <w:r>
              <w:rPr>
                <w:b/>
                <w:bCs/>
                <w:sz w:val="24"/>
              </w:rPr>
              <w:t>3、地下水环境质量现状</w:t>
            </w:r>
          </w:p>
          <w:p>
            <w:pPr>
              <w:spacing w:line="360" w:lineRule="auto"/>
              <w:ind w:firstLine="480" w:firstLineChars="200"/>
              <w:rPr>
                <w:sz w:val="24"/>
              </w:rPr>
            </w:pPr>
            <w:r>
              <w:rPr>
                <w:sz w:val="24"/>
              </w:rPr>
              <w:t>本项目地下水环境质量现状委托甘肃馨宝利环境监测有限公司对拟建项目地下水质量进行监测。</w:t>
            </w:r>
          </w:p>
          <w:p>
            <w:pPr>
              <w:spacing w:line="360" w:lineRule="auto"/>
              <w:ind w:firstLine="480" w:firstLineChars="200"/>
              <w:rPr>
                <w:sz w:val="24"/>
              </w:rPr>
            </w:pPr>
            <w:r>
              <w:rPr>
                <w:sz w:val="24"/>
              </w:rPr>
              <w:t>（1）地下水监测点布设</w:t>
            </w:r>
          </w:p>
          <w:p>
            <w:pPr>
              <w:spacing w:line="360" w:lineRule="auto"/>
              <w:ind w:firstLine="480" w:firstLineChars="200"/>
              <w:rPr>
                <w:sz w:val="24"/>
              </w:rPr>
            </w:pPr>
            <w:r>
              <w:rPr>
                <w:sz w:val="24"/>
              </w:rPr>
              <w:t>根据项目区地下水的流向（从北向南方向），共布设3个监测点，1#点布设在污水处理站北侧1000m处，2#点布设在污水处理站南侧1000m处，3#点布设在污水处理站南侧2000m处，具体位置见表3-9。</w:t>
            </w:r>
          </w:p>
          <w:p>
            <w:pPr>
              <w:ind w:firstLine="2319" w:firstLineChars="1100"/>
              <w:rPr>
                <w:b/>
                <w:bCs/>
              </w:rPr>
            </w:pPr>
            <w:r>
              <w:rPr>
                <w:b/>
                <w:bCs/>
              </w:rPr>
              <w:t>表3-9      地下水环境质量现状监测点名称</w:t>
            </w:r>
          </w:p>
          <w:tbl>
            <w:tblPr>
              <w:tblStyle w:val="24"/>
              <w:tblW w:w="8789" w:type="dxa"/>
              <w:jc w:val="center"/>
              <w:tblInd w:w="0" w:type="dxa"/>
              <w:tblBorders>
                <w:top w:val="single" w:color="auto" w:sz="12" w:space="0"/>
                <w:left w:val="single" w:color="auto" w:sz="4" w:space="0"/>
                <w:bottom w:val="single" w:color="auto" w:sz="12"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739"/>
              <w:gridCol w:w="3119"/>
              <w:gridCol w:w="1204"/>
              <w:gridCol w:w="1205"/>
              <w:gridCol w:w="2522"/>
            </w:tblGrid>
            <w:tr>
              <w:tblPrEx>
                <w:tblBorders>
                  <w:top w:val="single" w:color="auto" w:sz="12" w:space="0"/>
                  <w:left w:val="single" w:color="auto" w:sz="4" w:space="0"/>
                  <w:bottom w:val="single" w:color="auto" w:sz="12"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39" w:type="dxa"/>
                  <w:tcBorders>
                    <w:tl2br w:val="nil"/>
                    <w:tr2bl w:val="nil"/>
                  </w:tcBorders>
                  <w:vAlign w:val="center"/>
                </w:tcPr>
                <w:p>
                  <w:pPr>
                    <w:jc w:val="center"/>
                    <w:rPr>
                      <w:szCs w:val="21"/>
                    </w:rPr>
                  </w:pPr>
                  <w:r>
                    <w:t>序号</w:t>
                  </w:r>
                </w:p>
              </w:tc>
              <w:tc>
                <w:tcPr>
                  <w:tcW w:w="3119" w:type="dxa"/>
                  <w:tcBorders>
                    <w:tl2br w:val="nil"/>
                    <w:tr2bl w:val="nil"/>
                  </w:tcBorders>
                  <w:vAlign w:val="center"/>
                </w:tcPr>
                <w:p>
                  <w:pPr>
                    <w:jc w:val="center"/>
                    <w:rPr>
                      <w:szCs w:val="21"/>
                    </w:rPr>
                  </w:pPr>
                  <w:r>
                    <w:t>监测点位</w:t>
                  </w:r>
                </w:p>
              </w:tc>
              <w:tc>
                <w:tcPr>
                  <w:tcW w:w="1204" w:type="dxa"/>
                  <w:tcBorders>
                    <w:tl2br w:val="nil"/>
                    <w:tr2bl w:val="nil"/>
                  </w:tcBorders>
                  <w:vAlign w:val="center"/>
                </w:tcPr>
                <w:p>
                  <w:pPr>
                    <w:jc w:val="center"/>
                    <w:rPr>
                      <w:szCs w:val="21"/>
                    </w:rPr>
                  </w:pPr>
                  <w:r>
                    <w:rPr>
                      <w:szCs w:val="21"/>
                    </w:rPr>
                    <w:t>井深（m）</w:t>
                  </w:r>
                </w:p>
              </w:tc>
              <w:tc>
                <w:tcPr>
                  <w:tcW w:w="1205" w:type="dxa"/>
                  <w:tcBorders>
                    <w:tl2br w:val="nil"/>
                    <w:tr2bl w:val="nil"/>
                  </w:tcBorders>
                  <w:vAlign w:val="center"/>
                </w:tcPr>
                <w:p>
                  <w:pPr>
                    <w:jc w:val="center"/>
                    <w:rPr>
                      <w:szCs w:val="21"/>
                    </w:rPr>
                  </w:pPr>
                  <w:r>
                    <w:rPr>
                      <w:szCs w:val="21"/>
                    </w:rPr>
                    <w:t>层位</w:t>
                  </w:r>
                </w:p>
              </w:tc>
              <w:tc>
                <w:tcPr>
                  <w:tcW w:w="2522" w:type="dxa"/>
                  <w:tcBorders>
                    <w:tl2br w:val="nil"/>
                    <w:tr2bl w:val="nil"/>
                  </w:tcBorders>
                </w:tcPr>
                <w:p>
                  <w:pPr>
                    <w:jc w:val="center"/>
                    <w:rPr>
                      <w:szCs w:val="21"/>
                    </w:rPr>
                  </w:pPr>
                  <w:r>
                    <w:t>坐标</w:t>
                  </w: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39" w:type="dxa"/>
                  <w:tcBorders>
                    <w:tl2br w:val="nil"/>
                    <w:tr2bl w:val="nil"/>
                  </w:tcBorders>
                  <w:vAlign w:val="center"/>
                </w:tcPr>
                <w:p>
                  <w:pPr>
                    <w:jc w:val="center"/>
                    <w:rPr>
                      <w:szCs w:val="21"/>
                    </w:rPr>
                  </w:pPr>
                  <w:r>
                    <w:t>1#</w:t>
                  </w:r>
                </w:p>
              </w:tc>
              <w:tc>
                <w:tcPr>
                  <w:tcW w:w="3119" w:type="dxa"/>
                  <w:tcBorders>
                    <w:tl2br w:val="nil"/>
                    <w:tr2bl w:val="nil"/>
                  </w:tcBorders>
                  <w:shd w:val="clear" w:color="auto" w:fill="auto"/>
                  <w:vAlign w:val="center"/>
                </w:tcPr>
                <w:p>
                  <w:pPr>
                    <w:jc w:val="center"/>
                    <w:rPr>
                      <w:szCs w:val="21"/>
                      <w:highlight w:val="yellow"/>
                    </w:rPr>
                  </w:pPr>
                  <w:r>
                    <w:rPr>
                      <w:szCs w:val="21"/>
                    </w:rPr>
                    <w:t>项目区北侧1000m处</w:t>
                  </w:r>
                </w:p>
              </w:tc>
              <w:tc>
                <w:tcPr>
                  <w:tcW w:w="1204" w:type="dxa"/>
                  <w:tcBorders>
                    <w:tl2br w:val="nil"/>
                    <w:tr2bl w:val="nil"/>
                  </w:tcBorders>
                  <w:vAlign w:val="center"/>
                </w:tcPr>
                <w:p>
                  <w:pPr>
                    <w:jc w:val="center"/>
                    <w:rPr>
                      <w:szCs w:val="21"/>
                    </w:rPr>
                  </w:pPr>
                  <w:r>
                    <w:rPr>
                      <w:szCs w:val="21"/>
                    </w:rPr>
                    <w:t>120m</w:t>
                  </w:r>
                </w:p>
              </w:tc>
              <w:tc>
                <w:tcPr>
                  <w:tcW w:w="1205" w:type="dxa"/>
                  <w:tcBorders>
                    <w:tl2br w:val="nil"/>
                    <w:tr2bl w:val="nil"/>
                  </w:tcBorders>
                  <w:vAlign w:val="center"/>
                </w:tcPr>
                <w:p>
                  <w:pPr>
                    <w:jc w:val="center"/>
                    <w:rPr>
                      <w:szCs w:val="21"/>
                    </w:rPr>
                  </w:pPr>
                  <w:r>
                    <w:rPr>
                      <w:szCs w:val="21"/>
                    </w:rPr>
                    <w:t>潜水层</w:t>
                  </w:r>
                </w:p>
              </w:tc>
              <w:tc>
                <w:tcPr>
                  <w:tcW w:w="2522" w:type="dxa"/>
                  <w:tcBorders>
                    <w:tl2br w:val="nil"/>
                    <w:tr2bl w:val="nil"/>
                  </w:tcBorders>
                </w:tcPr>
                <w:p>
                  <w:pPr>
                    <w:jc w:val="center"/>
                    <w:rPr>
                      <w:szCs w:val="21"/>
                    </w:rPr>
                  </w:pPr>
                  <w:r>
                    <w:t>北纬：35°31'36.74"</w:t>
                  </w:r>
                </w:p>
                <w:p>
                  <w:pPr>
                    <w:jc w:val="center"/>
                    <w:rPr>
                      <w:szCs w:val="21"/>
                    </w:rPr>
                  </w:pPr>
                  <w:r>
                    <w:t>东经：107°47'46.32"</w:t>
                  </w: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39" w:type="dxa"/>
                  <w:tcBorders>
                    <w:tl2br w:val="nil"/>
                    <w:tr2bl w:val="nil"/>
                  </w:tcBorders>
                  <w:vAlign w:val="center"/>
                </w:tcPr>
                <w:p>
                  <w:pPr>
                    <w:jc w:val="center"/>
                    <w:rPr>
                      <w:szCs w:val="21"/>
                    </w:rPr>
                  </w:pPr>
                  <w:r>
                    <w:t>2#</w:t>
                  </w:r>
                </w:p>
              </w:tc>
              <w:tc>
                <w:tcPr>
                  <w:tcW w:w="3119" w:type="dxa"/>
                  <w:tcBorders>
                    <w:tl2br w:val="nil"/>
                    <w:tr2bl w:val="nil"/>
                  </w:tcBorders>
                  <w:shd w:val="clear" w:color="auto" w:fill="auto"/>
                  <w:vAlign w:val="center"/>
                </w:tcPr>
                <w:p>
                  <w:pPr>
                    <w:adjustRightInd w:val="0"/>
                    <w:snapToGrid w:val="0"/>
                    <w:contextualSpacing/>
                    <w:jc w:val="center"/>
                    <w:rPr>
                      <w:szCs w:val="21"/>
                    </w:rPr>
                  </w:pPr>
                  <w:r>
                    <w:rPr>
                      <w:szCs w:val="21"/>
                    </w:rPr>
                    <w:t>项目区南侧1000m处</w:t>
                  </w:r>
                </w:p>
              </w:tc>
              <w:tc>
                <w:tcPr>
                  <w:tcW w:w="1204" w:type="dxa"/>
                  <w:tcBorders>
                    <w:tl2br w:val="nil"/>
                    <w:tr2bl w:val="nil"/>
                  </w:tcBorders>
                  <w:vAlign w:val="center"/>
                </w:tcPr>
                <w:p>
                  <w:pPr>
                    <w:adjustRightInd w:val="0"/>
                    <w:snapToGrid w:val="0"/>
                    <w:contextualSpacing/>
                    <w:jc w:val="center"/>
                    <w:rPr>
                      <w:szCs w:val="21"/>
                    </w:rPr>
                  </w:pPr>
                  <w:r>
                    <w:rPr>
                      <w:szCs w:val="21"/>
                    </w:rPr>
                    <w:t>120m</w:t>
                  </w:r>
                </w:p>
              </w:tc>
              <w:tc>
                <w:tcPr>
                  <w:tcW w:w="1205" w:type="dxa"/>
                  <w:tcBorders>
                    <w:tl2br w:val="nil"/>
                    <w:tr2bl w:val="nil"/>
                  </w:tcBorders>
                  <w:vAlign w:val="center"/>
                </w:tcPr>
                <w:p>
                  <w:pPr>
                    <w:adjustRightInd w:val="0"/>
                    <w:snapToGrid w:val="0"/>
                    <w:contextualSpacing/>
                    <w:jc w:val="center"/>
                    <w:rPr>
                      <w:szCs w:val="21"/>
                    </w:rPr>
                  </w:pPr>
                  <w:r>
                    <w:rPr>
                      <w:szCs w:val="21"/>
                    </w:rPr>
                    <w:t>潜水层</w:t>
                  </w:r>
                </w:p>
              </w:tc>
              <w:tc>
                <w:tcPr>
                  <w:tcW w:w="2522" w:type="dxa"/>
                  <w:tcBorders>
                    <w:tl2br w:val="nil"/>
                    <w:tr2bl w:val="nil"/>
                  </w:tcBorders>
                </w:tcPr>
                <w:p>
                  <w:pPr>
                    <w:jc w:val="center"/>
                    <w:rPr>
                      <w:szCs w:val="21"/>
                    </w:rPr>
                  </w:pPr>
                  <w:r>
                    <w:t>北纬：35°30'16.45"</w:t>
                  </w:r>
                </w:p>
                <w:p>
                  <w:pPr>
                    <w:jc w:val="center"/>
                    <w:rPr>
                      <w:szCs w:val="21"/>
                    </w:rPr>
                  </w:pPr>
                  <w:r>
                    <w:t>东经：107°48'17.01"</w:t>
                  </w: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39" w:type="dxa"/>
                  <w:tcBorders>
                    <w:tl2br w:val="nil"/>
                    <w:tr2bl w:val="nil"/>
                  </w:tcBorders>
                  <w:vAlign w:val="center"/>
                </w:tcPr>
                <w:p>
                  <w:pPr>
                    <w:jc w:val="center"/>
                    <w:rPr>
                      <w:szCs w:val="21"/>
                    </w:rPr>
                  </w:pPr>
                  <w:r>
                    <w:t>3#</w:t>
                  </w:r>
                </w:p>
              </w:tc>
              <w:tc>
                <w:tcPr>
                  <w:tcW w:w="3119" w:type="dxa"/>
                  <w:tcBorders>
                    <w:tl2br w:val="nil"/>
                    <w:tr2bl w:val="nil"/>
                  </w:tcBorders>
                  <w:shd w:val="clear" w:color="auto" w:fill="auto"/>
                  <w:vAlign w:val="center"/>
                </w:tcPr>
                <w:p>
                  <w:pPr>
                    <w:adjustRightInd w:val="0"/>
                    <w:snapToGrid w:val="0"/>
                    <w:contextualSpacing/>
                    <w:jc w:val="center"/>
                    <w:rPr>
                      <w:szCs w:val="21"/>
                    </w:rPr>
                  </w:pPr>
                  <w:r>
                    <w:rPr>
                      <w:szCs w:val="21"/>
                    </w:rPr>
                    <w:t>项目区南侧2000m处</w:t>
                  </w:r>
                </w:p>
              </w:tc>
              <w:tc>
                <w:tcPr>
                  <w:tcW w:w="1204" w:type="dxa"/>
                  <w:tcBorders>
                    <w:tl2br w:val="nil"/>
                    <w:tr2bl w:val="nil"/>
                  </w:tcBorders>
                  <w:vAlign w:val="center"/>
                </w:tcPr>
                <w:p>
                  <w:pPr>
                    <w:adjustRightInd w:val="0"/>
                    <w:snapToGrid w:val="0"/>
                    <w:contextualSpacing/>
                    <w:jc w:val="center"/>
                    <w:rPr>
                      <w:szCs w:val="21"/>
                    </w:rPr>
                  </w:pPr>
                  <w:r>
                    <w:rPr>
                      <w:szCs w:val="21"/>
                    </w:rPr>
                    <w:t>120m</w:t>
                  </w:r>
                </w:p>
              </w:tc>
              <w:tc>
                <w:tcPr>
                  <w:tcW w:w="1205" w:type="dxa"/>
                  <w:tcBorders>
                    <w:tl2br w:val="nil"/>
                    <w:tr2bl w:val="nil"/>
                  </w:tcBorders>
                  <w:vAlign w:val="center"/>
                </w:tcPr>
                <w:p>
                  <w:pPr>
                    <w:adjustRightInd w:val="0"/>
                    <w:snapToGrid w:val="0"/>
                    <w:contextualSpacing/>
                    <w:jc w:val="center"/>
                    <w:rPr>
                      <w:szCs w:val="21"/>
                    </w:rPr>
                  </w:pPr>
                  <w:r>
                    <w:rPr>
                      <w:szCs w:val="21"/>
                    </w:rPr>
                    <w:t>潜水层</w:t>
                  </w:r>
                </w:p>
              </w:tc>
              <w:tc>
                <w:tcPr>
                  <w:tcW w:w="2522" w:type="dxa"/>
                  <w:tcBorders>
                    <w:tl2br w:val="nil"/>
                    <w:tr2bl w:val="nil"/>
                  </w:tcBorders>
                </w:tcPr>
                <w:p>
                  <w:pPr>
                    <w:jc w:val="center"/>
                    <w:rPr>
                      <w:szCs w:val="21"/>
                    </w:rPr>
                  </w:pPr>
                  <w:r>
                    <w:t>北纬：35°30.06.76"</w:t>
                  </w:r>
                </w:p>
                <w:p>
                  <w:pPr>
                    <w:jc w:val="center"/>
                    <w:rPr>
                      <w:szCs w:val="21"/>
                    </w:rPr>
                  </w:pPr>
                  <w:r>
                    <w:t>东经：107°48'43.05"</w:t>
                  </w:r>
                </w:p>
              </w:tc>
            </w:tr>
          </w:tbl>
          <w:p>
            <w:pPr>
              <w:spacing w:line="360" w:lineRule="auto"/>
              <w:ind w:firstLine="480" w:firstLineChars="200"/>
              <w:rPr>
                <w:sz w:val="24"/>
              </w:rPr>
            </w:pPr>
            <w:r>
              <w:rPr>
                <w:sz w:val="24"/>
              </w:rPr>
              <w:t>（2）监测因子</w:t>
            </w:r>
          </w:p>
          <w:p>
            <w:pPr>
              <w:spacing w:line="360" w:lineRule="auto"/>
              <w:ind w:firstLine="480" w:firstLineChars="200"/>
              <w:rPr>
                <w:sz w:val="24"/>
              </w:rPr>
            </w:pPr>
            <w:r>
              <w:rPr>
                <w:sz w:val="24"/>
              </w:rPr>
              <w:t>pH、高锰酸盐指数、总硬度、氨氮、氟化物、氯化物、汞、镉、砷、硒、锌、六价铬、铅、铜、铁、锰、氯化物、硫酸盐、挥发酚、亚硝酸盐、硝酸盐、氰化物、阴离子洗涤剂共23项以及各监测井地下水的埋深。</w:t>
            </w:r>
          </w:p>
          <w:p>
            <w:pPr>
              <w:spacing w:line="360" w:lineRule="auto"/>
              <w:ind w:firstLine="480" w:firstLineChars="200"/>
              <w:rPr>
                <w:sz w:val="24"/>
              </w:rPr>
            </w:pPr>
            <w:r>
              <w:rPr>
                <w:sz w:val="24"/>
              </w:rPr>
              <w:t>（3）监测频率</w:t>
            </w:r>
          </w:p>
          <w:p>
            <w:pPr>
              <w:spacing w:line="360" w:lineRule="auto"/>
              <w:ind w:firstLine="480" w:firstLineChars="200"/>
              <w:rPr>
                <w:sz w:val="24"/>
              </w:rPr>
            </w:pPr>
            <w:r>
              <w:rPr>
                <w:sz w:val="24"/>
              </w:rPr>
              <w:t>监测时间为2018年7月20日~22日，连续监测3天，每天采样1次。</w:t>
            </w:r>
          </w:p>
          <w:p>
            <w:pPr>
              <w:spacing w:line="360" w:lineRule="auto"/>
              <w:ind w:firstLine="480" w:firstLineChars="200"/>
              <w:rPr>
                <w:sz w:val="24"/>
              </w:rPr>
            </w:pPr>
            <w:r>
              <w:rPr>
                <w:sz w:val="24"/>
              </w:rPr>
              <w:t>（4）监测、分析方法</w:t>
            </w:r>
          </w:p>
          <w:p>
            <w:pPr>
              <w:spacing w:line="360" w:lineRule="auto"/>
              <w:ind w:firstLine="480" w:firstLineChars="200"/>
              <w:rPr>
                <w:sz w:val="24"/>
              </w:rPr>
            </w:pPr>
            <w:r>
              <w:rPr>
                <w:sz w:val="24"/>
              </w:rPr>
              <w:t>监测、分析方法按《地下水环境监测技术规范》和《生活饮用水标准检验方法》进行。</w:t>
            </w:r>
          </w:p>
          <w:p>
            <w:pPr>
              <w:spacing w:line="360" w:lineRule="auto"/>
              <w:ind w:firstLine="480" w:firstLineChars="200"/>
              <w:rPr>
                <w:sz w:val="24"/>
              </w:rPr>
            </w:pPr>
            <w:r>
              <w:rPr>
                <w:sz w:val="24"/>
              </w:rPr>
              <w:t>（5）监测结果</w:t>
            </w:r>
          </w:p>
          <w:p>
            <w:pPr>
              <w:spacing w:line="360" w:lineRule="auto"/>
              <w:ind w:firstLine="480" w:firstLineChars="200"/>
              <w:rPr>
                <w:sz w:val="24"/>
              </w:rPr>
            </w:pPr>
            <w:r>
              <w:rPr>
                <w:sz w:val="24"/>
              </w:rPr>
              <w:t>检测结果见表3-10。</w:t>
            </w:r>
          </w:p>
          <w:p>
            <w:pPr>
              <w:jc w:val="center"/>
              <w:rPr>
                <w:b/>
                <w:bCs/>
                <w:szCs w:val="21"/>
              </w:rPr>
            </w:pPr>
            <w:r>
              <w:rPr>
                <w:b/>
                <w:bCs/>
              </w:rPr>
              <w:t>表3-10      地下水监测结果与分析一览表单位：mg/L</w:t>
            </w:r>
          </w:p>
          <w:tbl>
            <w:tblPr>
              <w:tblStyle w:val="24"/>
              <w:tblW w:w="8789"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1276"/>
              <w:gridCol w:w="1275"/>
              <w:gridCol w:w="1276"/>
              <w:gridCol w:w="1134"/>
              <w:gridCol w:w="992"/>
              <w:gridCol w:w="82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restart"/>
                  <w:tcBorders>
                    <w:tl2br w:val="single" w:color="auto" w:sz="6" w:space="0"/>
                  </w:tcBorders>
                  <w:vAlign w:val="center"/>
                </w:tcPr>
                <w:p>
                  <w:pPr>
                    <w:widowControl/>
                    <w:jc w:val="center"/>
                    <w:rPr>
                      <w:szCs w:val="21"/>
                    </w:rPr>
                  </w:pPr>
                  <w:r>
                    <w:rPr>
                      <w:szCs w:val="21"/>
                    </w:rPr>
                    <w:t xml:space="preserve">   时 间</w:t>
                  </w:r>
                </w:p>
                <w:p>
                  <w:pPr>
                    <w:widowControl/>
                    <w:jc w:val="center"/>
                    <w:rPr>
                      <w:szCs w:val="21"/>
                    </w:rPr>
                  </w:pPr>
                </w:p>
                <w:p>
                  <w:pPr>
                    <w:widowControl/>
                    <w:rPr>
                      <w:szCs w:val="21"/>
                    </w:rPr>
                  </w:pPr>
                  <w:r>
                    <w:rPr>
                      <w:szCs w:val="21"/>
                    </w:rPr>
                    <w:t>项 目</w:t>
                  </w:r>
                </w:p>
              </w:tc>
              <w:tc>
                <w:tcPr>
                  <w:tcW w:w="6774" w:type="dxa"/>
                  <w:gridSpan w:val="6"/>
                  <w:tcBorders>
                    <w:tl2br w:val="nil"/>
                    <w:tr2bl w:val="nil"/>
                  </w:tcBorders>
                  <w:vAlign w:val="center"/>
                </w:tcPr>
                <w:p>
                  <w:pPr>
                    <w:jc w:val="center"/>
                    <w:rPr>
                      <w:b/>
                      <w:szCs w:val="21"/>
                    </w:rPr>
                  </w:pPr>
                  <w:r>
                    <w:rPr>
                      <w:b/>
                      <w:szCs w:val="21"/>
                    </w:rPr>
                    <w:t>项目区北侧1000m处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continue"/>
                  <w:tcBorders>
                    <w:tl2br w:val="nil"/>
                    <w:tr2bl w:val="nil"/>
                  </w:tcBorders>
                  <w:vAlign w:val="center"/>
                </w:tcPr>
                <w:p>
                  <w:pPr>
                    <w:widowControl/>
                    <w:jc w:val="left"/>
                    <w:rPr>
                      <w:szCs w:val="21"/>
                    </w:rPr>
                  </w:pP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20日</w:t>
                  </w:r>
                </w:p>
              </w:tc>
              <w:tc>
                <w:tcPr>
                  <w:tcW w:w="1275"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21日</w:t>
                  </w: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22日</w:t>
                  </w:r>
                </w:p>
              </w:tc>
              <w:tc>
                <w:tcPr>
                  <w:tcW w:w="1134" w:type="dxa"/>
                  <w:tcBorders>
                    <w:tl2br w:val="nil"/>
                    <w:tr2bl w:val="nil"/>
                  </w:tcBorders>
                  <w:vAlign w:val="center"/>
                </w:tcPr>
                <w:p>
                  <w:pPr>
                    <w:widowControl/>
                    <w:jc w:val="center"/>
                    <w:rPr>
                      <w:kern w:val="0"/>
                      <w:szCs w:val="21"/>
                    </w:rPr>
                  </w:pPr>
                  <w:r>
                    <w:rPr>
                      <w:kern w:val="0"/>
                      <w:szCs w:val="21"/>
                    </w:rPr>
                    <w:t>日平均浓度(mg/L)</w:t>
                  </w:r>
                </w:p>
              </w:tc>
              <w:tc>
                <w:tcPr>
                  <w:tcW w:w="992" w:type="dxa"/>
                  <w:tcBorders>
                    <w:tl2br w:val="nil"/>
                    <w:tr2bl w:val="nil"/>
                  </w:tcBorders>
                  <w:vAlign w:val="center"/>
                </w:tcPr>
                <w:p>
                  <w:pPr>
                    <w:widowControl/>
                    <w:jc w:val="center"/>
                    <w:rPr>
                      <w:kern w:val="0"/>
                      <w:szCs w:val="21"/>
                    </w:rPr>
                  </w:pPr>
                  <w:r>
                    <w:rPr>
                      <w:kern w:val="0"/>
                      <w:szCs w:val="21"/>
                    </w:rPr>
                    <w:t>标准(mg/L)</w:t>
                  </w:r>
                </w:p>
              </w:tc>
              <w:tc>
                <w:tcPr>
                  <w:tcW w:w="821" w:type="dxa"/>
                  <w:tcBorders>
                    <w:tl2br w:val="nil"/>
                    <w:tr2bl w:val="nil"/>
                  </w:tcBorders>
                  <w:vAlign w:val="center"/>
                </w:tcPr>
                <w:p>
                  <w:pPr>
                    <w:widowControl/>
                    <w:jc w:val="center"/>
                    <w:rPr>
                      <w:kern w:val="0"/>
                      <w:szCs w:val="21"/>
                    </w:rPr>
                  </w:pPr>
                  <w:r>
                    <w:rPr>
                      <w:kern w:val="0"/>
                      <w:szCs w:val="21"/>
                    </w:rPr>
                    <w:t>超标倍数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szCs w:val="21"/>
                    </w:rPr>
                  </w:pPr>
                  <w:r>
                    <w:rPr>
                      <w:szCs w:val="21"/>
                    </w:rPr>
                    <w:t>pH(无量纲)</w:t>
                  </w:r>
                </w:p>
              </w:tc>
              <w:tc>
                <w:tcPr>
                  <w:tcW w:w="1276" w:type="dxa"/>
                  <w:tcBorders>
                    <w:tl2br w:val="nil"/>
                    <w:tr2bl w:val="nil"/>
                  </w:tcBorders>
                  <w:vAlign w:val="center"/>
                </w:tcPr>
                <w:p>
                  <w:pPr>
                    <w:jc w:val="center"/>
                    <w:rPr>
                      <w:bCs/>
                      <w:kern w:val="0"/>
                      <w:szCs w:val="21"/>
                    </w:rPr>
                  </w:pPr>
                  <w:r>
                    <w:rPr>
                      <w:bCs/>
                      <w:kern w:val="0"/>
                      <w:szCs w:val="21"/>
                    </w:rPr>
                    <w:t>8.22</w:t>
                  </w:r>
                </w:p>
              </w:tc>
              <w:tc>
                <w:tcPr>
                  <w:tcW w:w="1275" w:type="dxa"/>
                  <w:tcBorders>
                    <w:tl2br w:val="nil"/>
                    <w:tr2bl w:val="nil"/>
                  </w:tcBorders>
                  <w:vAlign w:val="center"/>
                </w:tcPr>
                <w:p>
                  <w:pPr>
                    <w:jc w:val="center"/>
                    <w:rPr>
                      <w:bCs/>
                      <w:kern w:val="0"/>
                      <w:szCs w:val="21"/>
                    </w:rPr>
                  </w:pPr>
                  <w:r>
                    <w:rPr>
                      <w:bCs/>
                      <w:kern w:val="0"/>
                      <w:szCs w:val="21"/>
                    </w:rPr>
                    <w:t>8.15</w:t>
                  </w:r>
                </w:p>
              </w:tc>
              <w:tc>
                <w:tcPr>
                  <w:tcW w:w="1276" w:type="dxa"/>
                  <w:tcBorders>
                    <w:tl2br w:val="nil"/>
                    <w:tr2bl w:val="nil"/>
                  </w:tcBorders>
                  <w:vAlign w:val="center"/>
                </w:tcPr>
                <w:p>
                  <w:pPr>
                    <w:jc w:val="center"/>
                    <w:rPr>
                      <w:bCs/>
                      <w:kern w:val="0"/>
                      <w:szCs w:val="21"/>
                    </w:rPr>
                  </w:pPr>
                  <w:r>
                    <w:rPr>
                      <w:bCs/>
                      <w:kern w:val="0"/>
                      <w:szCs w:val="21"/>
                    </w:rPr>
                    <w:t>8.26</w:t>
                  </w:r>
                </w:p>
              </w:tc>
              <w:tc>
                <w:tcPr>
                  <w:tcW w:w="1134" w:type="dxa"/>
                  <w:tcBorders>
                    <w:tl2br w:val="nil"/>
                    <w:tr2bl w:val="nil"/>
                  </w:tcBorders>
                  <w:vAlign w:val="center"/>
                </w:tcPr>
                <w:p>
                  <w:pPr>
                    <w:jc w:val="center"/>
                    <w:rPr>
                      <w:szCs w:val="21"/>
                    </w:rPr>
                  </w:pPr>
                  <w:r>
                    <w:rPr>
                      <w:szCs w:val="21"/>
                    </w:rPr>
                    <w:t>8.21</w:t>
                  </w:r>
                </w:p>
              </w:tc>
              <w:tc>
                <w:tcPr>
                  <w:tcW w:w="992" w:type="dxa"/>
                  <w:tcBorders>
                    <w:tl2br w:val="nil"/>
                    <w:tr2bl w:val="nil"/>
                  </w:tcBorders>
                  <w:vAlign w:val="center"/>
                </w:tcPr>
                <w:p>
                  <w:pPr>
                    <w:widowControl/>
                    <w:jc w:val="center"/>
                    <w:textAlignment w:val="center"/>
                    <w:rPr>
                      <w:szCs w:val="21"/>
                    </w:rPr>
                  </w:pPr>
                  <w:r>
                    <w:rPr>
                      <w:szCs w:val="21"/>
                    </w:rPr>
                    <w:t>6.5-8.5</w:t>
                  </w:r>
                </w:p>
              </w:tc>
              <w:tc>
                <w:tcPr>
                  <w:tcW w:w="821"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高锰酸盐指数</w:t>
                  </w:r>
                </w:p>
              </w:tc>
              <w:tc>
                <w:tcPr>
                  <w:tcW w:w="1276" w:type="dxa"/>
                  <w:tcBorders>
                    <w:tl2br w:val="nil"/>
                    <w:tr2bl w:val="nil"/>
                  </w:tcBorders>
                  <w:vAlign w:val="center"/>
                </w:tcPr>
                <w:p>
                  <w:pPr>
                    <w:jc w:val="center"/>
                    <w:rPr>
                      <w:bCs/>
                      <w:kern w:val="0"/>
                      <w:szCs w:val="21"/>
                    </w:rPr>
                  </w:pPr>
                  <w:r>
                    <w:rPr>
                      <w:bCs/>
                      <w:kern w:val="0"/>
                      <w:szCs w:val="21"/>
                    </w:rPr>
                    <w:t>0.50L</w:t>
                  </w:r>
                </w:p>
              </w:tc>
              <w:tc>
                <w:tcPr>
                  <w:tcW w:w="1275" w:type="dxa"/>
                  <w:tcBorders>
                    <w:tl2br w:val="nil"/>
                    <w:tr2bl w:val="nil"/>
                  </w:tcBorders>
                  <w:vAlign w:val="center"/>
                </w:tcPr>
                <w:p>
                  <w:pPr>
                    <w:jc w:val="center"/>
                    <w:rPr>
                      <w:bCs/>
                      <w:kern w:val="0"/>
                      <w:szCs w:val="21"/>
                    </w:rPr>
                  </w:pPr>
                  <w:r>
                    <w:rPr>
                      <w:bCs/>
                      <w:kern w:val="0"/>
                      <w:szCs w:val="21"/>
                    </w:rPr>
                    <w:t>0.50L</w:t>
                  </w:r>
                </w:p>
              </w:tc>
              <w:tc>
                <w:tcPr>
                  <w:tcW w:w="1276" w:type="dxa"/>
                  <w:tcBorders>
                    <w:tl2br w:val="nil"/>
                    <w:tr2bl w:val="nil"/>
                  </w:tcBorders>
                  <w:vAlign w:val="center"/>
                </w:tcPr>
                <w:p>
                  <w:pPr>
                    <w:jc w:val="center"/>
                    <w:rPr>
                      <w:bCs/>
                      <w:kern w:val="0"/>
                      <w:szCs w:val="21"/>
                    </w:rPr>
                  </w:pPr>
                  <w:r>
                    <w:rPr>
                      <w:bCs/>
                      <w:kern w:val="0"/>
                      <w:szCs w:val="21"/>
                    </w:rPr>
                    <w:t>0.50L</w:t>
                  </w:r>
                </w:p>
              </w:tc>
              <w:tc>
                <w:tcPr>
                  <w:tcW w:w="1134" w:type="dxa"/>
                  <w:tcBorders>
                    <w:tl2br w:val="nil"/>
                    <w:tr2bl w:val="nil"/>
                  </w:tcBorders>
                  <w:vAlign w:val="center"/>
                </w:tcPr>
                <w:p>
                  <w:pPr>
                    <w:jc w:val="center"/>
                    <w:rPr>
                      <w:szCs w:val="21"/>
                    </w:rPr>
                  </w:pPr>
                  <w:r>
                    <w:rPr>
                      <w:szCs w:val="21"/>
                    </w:rPr>
                    <w:t>0.050L</w:t>
                  </w:r>
                </w:p>
              </w:tc>
              <w:tc>
                <w:tcPr>
                  <w:tcW w:w="992" w:type="dxa"/>
                  <w:tcBorders>
                    <w:tl2br w:val="nil"/>
                    <w:tr2bl w:val="nil"/>
                  </w:tcBorders>
                  <w:vAlign w:val="center"/>
                </w:tcPr>
                <w:p>
                  <w:pPr>
                    <w:widowControl/>
                    <w:jc w:val="center"/>
                    <w:textAlignment w:val="center"/>
                    <w:rPr>
                      <w:szCs w:val="21"/>
                    </w:rPr>
                  </w:pPr>
                  <w:r>
                    <w:rPr>
                      <w:szCs w:val="21"/>
                    </w:rPr>
                    <w:t>≤3.0</w:t>
                  </w:r>
                </w:p>
              </w:tc>
              <w:tc>
                <w:tcPr>
                  <w:tcW w:w="821" w:type="dxa"/>
                  <w:tcBorders>
                    <w:tl2br w:val="nil"/>
                    <w:tr2bl w:val="nil"/>
                  </w:tcBorders>
                  <w:vAlign w:val="center"/>
                </w:tcPr>
                <w:p>
                  <w:pPr>
                    <w:widowControl/>
                    <w:jc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氨氮</w:t>
                  </w:r>
                </w:p>
              </w:tc>
              <w:tc>
                <w:tcPr>
                  <w:tcW w:w="1276" w:type="dxa"/>
                  <w:tcBorders>
                    <w:tl2br w:val="nil"/>
                    <w:tr2bl w:val="nil"/>
                  </w:tcBorders>
                  <w:vAlign w:val="center"/>
                </w:tcPr>
                <w:p>
                  <w:pPr>
                    <w:jc w:val="center"/>
                    <w:rPr>
                      <w:bCs/>
                      <w:kern w:val="0"/>
                      <w:szCs w:val="21"/>
                    </w:rPr>
                  </w:pPr>
                  <w:r>
                    <w:rPr>
                      <w:bCs/>
                      <w:kern w:val="0"/>
                      <w:szCs w:val="21"/>
                    </w:rPr>
                    <w:t>0.138</w:t>
                  </w:r>
                </w:p>
              </w:tc>
              <w:tc>
                <w:tcPr>
                  <w:tcW w:w="1275" w:type="dxa"/>
                  <w:tcBorders>
                    <w:tl2br w:val="nil"/>
                    <w:tr2bl w:val="nil"/>
                  </w:tcBorders>
                  <w:vAlign w:val="center"/>
                </w:tcPr>
                <w:p>
                  <w:pPr>
                    <w:jc w:val="center"/>
                    <w:rPr>
                      <w:bCs/>
                      <w:kern w:val="0"/>
                      <w:szCs w:val="21"/>
                    </w:rPr>
                  </w:pPr>
                  <w:r>
                    <w:rPr>
                      <w:bCs/>
                      <w:kern w:val="0"/>
                      <w:szCs w:val="21"/>
                    </w:rPr>
                    <w:t>0.126</w:t>
                  </w:r>
                </w:p>
              </w:tc>
              <w:tc>
                <w:tcPr>
                  <w:tcW w:w="1276" w:type="dxa"/>
                  <w:tcBorders>
                    <w:tl2br w:val="nil"/>
                    <w:tr2bl w:val="nil"/>
                  </w:tcBorders>
                  <w:vAlign w:val="center"/>
                </w:tcPr>
                <w:p>
                  <w:pPr>
                    <w:jc w:val="center"/>
                    <w:rPr>
                      <w:bCs/>
                      <w:kern w:val="0"/>
                      <w:szCs w:val="21"/>
                    </w:rPr>
                  </w:pPr>
                  <w:r>
                    <w:rPr>
                      <w:bCs/>
                      <w:kern w:val="0"/>
                      <w:szCs w:val="21"/>
                    </w:rPr>
                    <w:t>0.131</w:t>
                  </w:r>
                </w:p>
              </w:tc>
              <w:tc>
                <w:tcPr>
                  <w:tcW w:w="1134" w:type="dxa"/>
                  <w:tcBorders>
                    <w:tl2br w:val="nil"/>
                    <w:tr2bl w:val="nil"/>
                  </w:tcBorders>
                  <w:vAlign w:val="center"/>
                </w:tcPr>
                <w:p>
                  <w:pPr>
                    <w:jc w:val="center"/>
                    <w:rPr>
                      <w:szCs w:val="21"/>
                    </w:rPr>
                  </w:pPr>
                  <w:r>
                    <w:rPr>
                      <w:szCs w:val="21"/>
                    </w:rPr>
                    <w:t>0.13</w:t>
                  </w:r>
                </w:p>
              </w:tc>
              <w:tc>
                <w:tcPr>
                  <w:tcW w:w="992" w:type="dxa"/>
                  <w:tcBorders>
                    <w:tl2br w:val="nil"/>
                    <w:tr2bl w:val="nil"/>
                  </w:tcBorders>
                  <w:vAlign w:val="center"/>
                </w:tcPr>
                <w:p>
                  <w:pPr>
                    <w:widowControl/>
                    <w:jc w:val="center"/>
                    <w:textAlignment w:val="center"/>
                    <w:rPr>
                      <w:szCs w:val="21"/>
                    </w:rPr>
                  </w:pPr>
                  <w:r>
                    <w:rPr>
                      <w:szCs w:val="21"/>
                    </w:rPr>
                    <w:t>≤0.2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氟化物</w:t>
                  </w:r>
                </w:p>
              </w:tc>
              <w:tc>
                <w:tcPr>
                  <w:tcW w:w="1276" w:type="dxa"/>
                  <w:tcBorders>
                    <w:tl2br w:val="nil"/>
                    <w:tr2bl w:val="nil"/>
                  </w:tcBorders>
                  <w:vAlign w:val="center"/>
                </w:tcPr>
                <w:p>
                  <w:pPr>
                    <w:jc w:val="center"/>
                    <w:rPr>
                      <w:bCs/>
                      <w:kern w:val="0"/>
                      <w:szCs w:val="21"/>
                    </w:rPr>
                  </w:pPr>
                  <w:r>
                    <w:rPr>
                      <w:bCs/>
                      <w:kern w:val="0"/>
                      <w:szCs w:val="21"/>
                    </w:rPr>
                    <w:t>0.45</w:t>
                  </w:r>
                </w:p>
              </w:tc>
              <w:tc>
                <w:tcPr>
                  <w:tcW w:w="1275" w:type="dxa"/>
                  <w:tcBorders>
                    <w:tl2br w:val="nil"/>
                    <w:tr2bl w:val="nil"/>
                  </w:tcBorders>
                  <w:vAlign w:val="center"/>
                </w:tcPr>
                <w:p>
                  <w:pPr>
                    <w:jc w:val="center"/>
                    <w:rPr>
                      <w:bCs/>
                      <w:kern w:val="0"/>
                      <w:szCs w:val="21"/>
                    </w:rPr>
                  </w:pPr>
                  <w:r>
                    <w:rPr>
                      <w:bCs/>
                      <w:kern w:val="0"/>
                      <w:szCs w:val="21"/>
                    </w:rPr>
                    <w:t>0.52</w:t>
                  </w:r>
                </w:p>
              </w:tc>
              <w:tc>
                <w:tcPr>
                  <w:tcW w:w="1276" w:type="dxa"/>
                  <w:tcBorders>
                    <w:tl2br w:val="nil"/>
                    <w:tr2bl w:val="nil"/>
                  </w:tcBorders>
                  <w:vAlign w:val="center"/>
                </w:tcPr>
                <w:p>
                  <w:pPr>
                    <w:jc w:val="center"/>
                    <w:rPr>
                      <w:bCs/>
                      <w:kern w:val="0"/>
                      <w:szCs w:val="21"/>
                    </w:rPr>
                  </w:pPr>
                  <w:r>
                    <w:rPr>
                      <w:bCs/>
                      <w:kern w:val="0"/>
                      <w:szCs w:val="21"/>
                    </w:rPr>
                    <w:t>0.49</w:t>
                  </w:r>
                </w:p>
              </w:tc>
              <w:tc>
                <w:tcPr>
                  <w:tcW w:w="1134" w:type="dxa"/>
                  <w:tcBorders>
                    <w:tl2br w:val="nil"/>
                    <w:tr2bl w:val="nil"/>
                  </w:tcBorders>
                  <w:vAlign w:val="center"/>
                </w:tcPr>
                <w:p>
                  <w:pPr>
                    <w:jc w:val="center"/>
                    <w:rPr>
                      <w:szCs w:val="21"/>
                    </w:rPr>
                  </w:pPr>
                  <w:r>
                    <w:rPr>
                      <w:szCs w:val="21"/>
                    </w:rPr>
                    <w:t>0.49</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氯化物</w:t>
                  </w:r>
                </w:p>
              </w:tc>
              <w:tc>
                <w:tcPr>
                  <w:tcW w:w="1276" w:type="dxa"/>
                  <w:tcBorders>
                    <w:tl2br w:val="nil"/>
                    <w:tr2bl w:val="nil"/>
                  </w:tcBorders>
                  <w:vAlign w:val="center"/>
                </w:tcPr>
                <w:p>
                  <w:pPr>
                    <w:jc w:val="center"/>
                    <w:rPr>
                      <w:bCs/>
                      <w:kern w:val="0"/>
                      <w:szCs w:val="21"/>
                    </w:rPr>
                  </w:pPr>
                  <w:r>
                    <w:rPr>
                      <w:bCs/>
                      <w:kern w:val="0"/>
                      <w:szCs w:val="21"/>
                    </w:rPr>
                    <w:t>8.88</w:t>
                  </w:r>
                </w:p>
              </w:tc>
              <w:tc>
                <w:tcPr>
                  <w:tcW w:w="1275" w:type="dxa"/>
                  <w:tcBorders>
                    <w:tl2br w:val="nil"/>
                    <w:tr2bl w:val="nil"/>
                  </w:tcBorders>
                  <w:vAlign w:val="center"/>
                </w:tcPr>
                <w:p>
                  <w:pPr>
                    <w:jc w:val="center"/>
                    <w:rPr>
                      <w:bCs/>
                      <w:kern w:val="0"/>
                      <w:szCs w:val="21"/>
                    </w:rPr>
                  </w:pPr>
                  <w:r>
                    <w:rPr>
                      <w:bCs/>
                      <w:kern w:val="0"/>
                      <w:szCs w:val="21"/>
                    </w:rPr>
                    <w:t>9.03</w:t>
                  </w:r>
                </w:p>
              </w:tc>
              <w:tc>
                <w:tcPr>
                  <w:tcW w:w="1276" w:type="dxa"/>
                  <w:tcBorders>
                    <w:tl2br w:val="nil"/>
                    <w:tr2bl w:val="nil"/>
                  </w:tcBorders>
                  <w:vAlign w:val="center"/>
                </w:tcPr>
                <w:p>
                  <w:pPr>
                    <w:jc w:val="center"/>
                    <w:rPr>
                      <w:bCs/>
                      <w:kern w:val="0"/>
                      <w:szCs w:val="21"/>
                    </w:rPr>
                  </w:pPr>
                  <w:r>
                    <w:rPr>
                      <w:bCs/>
                      <w:kern w:val="0"/>
                      <w:szCs w:val="21"/>
                    </w:rPr>
                    <w:t>8.91</w:t>
                  </w:r>
                </w:p>
              </w:tc>
              <w:tc>
                <w:tcPr>
                  <w:tcW w:w="1134" w:type="dxa"/>
                  <w:tcBorders>
                    <w:tl2br w:val="nil"/>
                    <w:tr2bl w:val="nil"/>
                  </w:tcBorders>
                  <w:vAlign w:val="center"/>
                </w:tcPr>
                <w:p>
                  <w:pPr>
                    <w:jc w:val="center"/>
                    <w:rPr>
                      <w:szCs w:val="21"/>
                    </w:rPr>
                  </w:pPr>
                  <w:r>
                    <w:rPr>
                      <w:szCs w:val="21"/>
                    </w:rPr>
                    <w:t>8.94</w:t>
                  </w:r>
                </w:p>
              </w:tc>
              <w:tc>
                <w:tcPr>
                  <w:tcW w:w="992" w:type="dxa"/>
                  <w:tcBorders>
                    <w:tl2br w:val="nil"/>
                    <w:tr2bl w:val="nil"/>
                  </w:tcBorders>
                  <w:vAlign w:val="center"/>
                </w:tcPr>
                <w:p>
                  <w:pPr>
                    <w:widowControl/>
                    <w:jc w:val="center"/>
                    <w:textAlignment w:val="center"/>
                    <w:rPr>
                      <w:szCs w:val="21"/>
                    </w:rPr>
                  </w:pPr>
                  <w:r>
                    <w:rPr>
                      <w:szCs w:val="21"/>
                    </w:rPr>
                    <w:t>≤250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硫酸盐</w:t>
                  </w:r>
                </w:p>
              </w:tc>
              <w:tc>
                <w:tcPr>
                  <w:tcW w:w="1276" w:type="dxa"/>
                  <w:tcBorders>
                    <w:tl2br w:val="nil"/>
                    <w:tr2bl w:val="nil"/>
                  </w:tcBorders>
                  <w:vAlign w:val="center"/>
                </w:tcPr>
                <w:p>
                  <w:pPr>
                    <w:jc w:val="center"/>
                    <w:rPr>
                      <w:bCs/>
                      <w:kern w:val="0"/>
                      <w:szCs w:val="21"/>
                    </w:rPr>
                  </w:pPr>
                  <w:r>
                    <w:rPr>
                      <w:bCs/>
                      <w:kern w:val="0"/>
                      <w:szCs w:val="21"/>
                    </w:rPr>
                    <w:t>4.41</w:t>
                  </w:r>
                </w:p>
              </w:tc>
              <w:tc>
                <w:tcPr>
                  <w:tcW w:w="1275" w:type="dxa"/>
                  <w:tcBorders>
                    <w:tl2br w:val="nil"/>
                    <w:tr2bl w:val="nil"/>
                  </w:tcBorders>
                  <w:vAlign w:val="center"/>
                </w:tcPr>
                <w:p>
                  <w:pPr>
                    <w:jc w:val="center"/>
                    <w:rPr>
                      <w:bCs/>
                      <w:kern w:val="0"/>
                      <w:szCs w:val="21"/>
                    </w:rPr>
                  </w:pPr>
                  <w:r>
                    <w:rPr>
                      <w:bCs/>
                      <w:kern w:val="0"/>
                      <w:szCs w:val="21"/>
                    </w:rPr>
                    <w:t>4.55</w:t>
                  </w:r>
                </w:p>
              </w:tc>
              <w:tc>
                <w:tcPr>
                  <w:tcW w:w="1276" w:type="dxa"/>
                  <w:tcBorders>
                    <w:tl2br w:val="nil"/>
                    <w:tr2bl w:val="nil"/>
                  </w:tcBorders>
                  <w:vAlign w:val="center"/>
                </w:tcPr>
                <w:p>
                  <w:pPr>
                    <w:jc w:val="center"/>
                    <w:rPr>
                      <w:bCs/>
                      <w:kern w:val="0"/>
                      <w:szCs w:val="21"/>
                    </w:rPr>
                  </w:pPr>
                  <w:r>
                    <w:rPr>
                      <w:bCs/>
                      <w:kern w:val="0"/>
                      <w:szCs w:val="21"/>
                    </w:rPr>
                    <w:t>4.29</w:t>
                  </w:r>
                </w:p>
              </w:tc>
              <w:tc>
                <w:tcPr>
                  <w:tcW w:w="1134" w:type="dxa"/>
                  <w:tcBorders>
                    <w:tl2br w:val="nil"/>
                    <w:tr2bl w:val="nil"/>
                  </w:tcBorders>
                  <w:vAlign w:val="center"/>
                </w:tcPr>
                <w:p>
                  <w:pPr>
                    <w:jc w:val="center"/>
                    <w:rPr>
                      <w:szCs w:val="21"/>
                    </w:rPr>
                  </w:pPr>
                  <w:r>
                    <w:rPr>
                      <w:szCs w:val="21"/>
                    </w:rPr>
                    <w:t>4.42</w:t>
                  </w:r>
                </w:p>
              </w:tc>
              <w:tc>
                <w:tcPr>
                  <w:tcW w:w="992" w:type="dxa"/>
                  <w:tcBorders>
                    <w:tl2br w:val="nil"/>
                    <w:tr2bl w:val="nil"/>
                  </w:tcBorders>
                  <w:vAlign w:val="center"/>
                </w:tcPr>
                <w:p>
                  <w:pPr>
                    <w:widowControl/>
                    <w:jc w:val="center"/>
                    <w:textAlignment w:val="center"/>
                    <w:rPr>
                      <w:szCs w:val="21"/>
                    </w:rPr>
                  </w:pPr>
                  <w:r>
                    <w:rPr>
                      <w:szCs w:val="21"/>
                    </w:rPr>
                    <w:t>≤250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亚硝酸盐</w:t>
                  </w:r>
                </w:p>
              </w:tc>
              <w:tc>
                <w:tcPr>
                  <w:tcW w:w="1276" w:type="dxa"/>
                  <w:tcBorders>
                    <w:tl2br w:val="nil"/>
                    <w:tr2bl w:val="nil"/>
                  </w:tcBorders>
                  <w:vAlign w:val="center"/>
                </w:tcPr>
                <w:p>
                  <w:pPr>
                    <w:jc w:val="center"/>
                    <w:rPr>
                      <w:bCs/>
                      <w:kern w:val="0"/>
                      <w:szCs w:val="21"/>
                    </w:rPr>
                  </w:pPr>
                  <w:r>
                    <w:rPr>
                      <w:bCs/>
                      <w:kern w:val="0"/>
                      <w:szCs w:val="21"/>
                    </w:rPr>
                    <w:t>0.003L</w:t>
                  </w:r>
                </w:p>
              </w:tc>
              <w:tc>
                <w:tcPr>
                  <w:tcW w:w="1275" w:type="dxa"/>
                  <w:tcBorders>
                    <w:tl2br w:val="nil"/>
                    <w:tr2bl w:val="nil"/>
                  </w:tcBorders>
                  <w:vAlign w:val="center"/>
                </w:tcPr>
                <w:p>
                  <w:pPr>
                    <w:jc w:val="center"/>
                    <w:rPr>
                      <w:bCs/>
                      <w:kern w:val="0"/>
                      <w:szCs w:val="21"/>
                    </w:rPr>
                  </w:pPr>
                  <w:r>
                    <w:rPr>
                      <w:bCs/>
                      <w:kern w:val="0"/>
                      <w:szCs w:val="21"/>
                    </w:rPr>
                    <w:t>0.003L</w:t>
                  </w:r>
                </w:p>
              </w:tc>
              <w:tc>
                <w:tcPr>
                  <w:tcW w:w="1276" w:type="dxa"/>
                  <w:tcBorders>
                    <w:tl2br w:val="nil"/>
                    <w:tr2bl w:val="nil"/>
                  </w:tcBorders>
                  <w:vAlign w:val="center"/>
                </w:tcPr>
                <w:p>
                  <w:pPr>
                    <w:jc w:val="center"/>
                    <w:rPr>
                      <w:bCs/>
                      <w:kern w:val="0"/>
                      <w:szCs w:val="21"/>
                    </w:rPr>
                  </w:pPr>
                  <w:r>
                    <w:rPr>
                      <w:bCs/>
                      <w:kern w:val="0"/>
                      <w:szCs w:val="21"/>
                    </w:rPr>
                    <w:t>0.003L</w:t>
                  </w:r>
                </w:p>
              </w:tc>
              <w:tc>
                <w:tcPr>
                  <w:tcW w:w="1134" w:type="dxa"/>
                  <w:tcBorders>
                    <w:tl2br w:val="nil"/>
                    <w:tr2bl w:val="nil"/>
                  </w:tcBorders>
                  <w:vAlign w:val="center"/>
                </w:tcPr>
                <w:p>
                  <w:pPr>
                    <w:jc w:val="center"/>
                    <w:rPr>
                      <w:szCs w:val="21"/>
                    </w:rPr>
                  </w:pPr>
                  <w:r>
                    <w:rPr>
                      <w:bCs/>
                      <w:kern w:val="0"/>
                      <w:szCs w:val="21"/>
                    </w:rPr>
                    <w:t>0.003L</w:t>
                  </w:r>
                </w:p>
              </w:tc>
              <w:tc>
                <w:tcPr>
                  <w:tcW w:w="992" w:type="dxa"/>
                  <w:tcBorders>
                    <w:tl2br w:val="nil"/>
                    <w:tr2bl w:val="nil"/>
                  </w:tcBorders>
                  <w:vAlign w:val="center"/>
                </w:tcPr>
                <w:p>
                  <w:pPr>
                    <w:widowControl/>
                    <w:jc w:val="center"/>
                    <w:textAlignment w:val="center"/>
                    <w:rPr>
                      <w:szCs w:val="21"/>
                    </w:rPr>
                  </w:pPr>
                  <w:r>
                    <w:rPr>
                      <w:szCs w:val="21"/>
                    </w:rPr>
                    <w:t>≤0.02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硝酸盐</w:t>
                  </w:r>
                </w:p>
              </w:tc>
              <w:tc>
                <w:tcPr>
                  <w:tcW w:w="1276" w:type="dxa"/>
                  <w:tcBorders>
                    <w:tl2br w:val="nil"/>
                    <w:tr2bl w:val="nil"/>
                  </w:tcBorders>
                  <w:vAlign w:val="center"/>
                </w:tcPr>
                <w:p>
                  <w:pPr>
                    <w:jc w:val="center"/>
                    <w:rPr>
                      <w:bCs/>
                      <w:kern w:val="0"/>
                      <w:szCs w:val="21"/>
                    </w:rPr>
                  </w:pPr>
                  <w:r>
                    <w:rPr>
                      <w:bCs/>
                      <w:kern w:val="0"/>
                      <w:szCs w:val="21"/>
                    </w:rPr>
                    <w:t>31.2</w:t>
                  </w:r>
                </w:p>
              </w:tc>
              <w:tc>
                <w:tcPr>
                  <w:tcW w:w="1275" w:type="dxa"/>
                  <w:tcBorders>
                    <w:tl2br w:val="nil"/>
                    <w:tr2bl w:val="nil"/>
                  </w:tcBorders>
                  <w:vAlign w:val="center"/>
                </w:tcPr>
                <w:p>
                  <w:pPr>
                    <w:jc w:val="center"/>
                    <w:rPr>
                      <w:bCs/>
                      <w:kern w:val="0"/>
                      <w:szCs w:val="21"/>
                    </w:rPr>
                  </w:pPr>
                  <w:r>
                    <w:rPr>
                      <w:bCs/>
                      <w:kern w:val="0"/>
                      <w:szCs w:val="21"/>
                    </w:rPr>
                    <w:t>29.8</w:t>
                  </w:r>
                </w:p>
              </w:tc>
              <w:tc>
                <w:tcPr>
                  <w:tcW w:w="1276" w:type="dxa"/>
                  <w:tcBorders>
                    <w:tl2br w:val="nil"/>
                    <w:tr2bl w:val="nil"/>
                  </w:tcBorders>
                  <w:vAlign w:val="center"/>
                </w:tcPr>
                <w:p>
                  <w:pPr>
                    <w:jc w:val="center"/>
                    <w:rPr>
                      <w:bCs/>
                      <w:kern w:val="0"/>
                      <w:szCs w:val="21"/>
                    </w:rPr>
                  </w:pPr>
                  <w:r>
                    <w:rPr>
                      <w:bCs/>
                      <w:kern w:val="0"/>
                      <w:szCs w:val="21"/>
                    </w:rPr>
                    <w:t>30.5</w:t>
                  </w:r>
                </w:p>
              </w:tc>
              <w:tc>
                <w:tcPr>
                  <w:tcW w:w="1134" w:type="dxa"/>
                  <w:tcBorders>
                    <w:tl2br w:val="nil"/>
                    <w:tr2bl w:val="nil"/>
                  </w:tcBorders>
                  <w:vAlign w:val="center"/>
                </w:tcPr>
                <w:p>
                  <w:pPr>
                    <w:jc w:val="center"/>
                    <w:rPr>
                      <w:szCs w:val="21"/>
                    </w:rPr>
                  </w:pPr>
                  <w:r>
                    <w:rPr>
                      <w:szCs w:val="21"/>
                    </w:rPr>
                    <w:t>30.50</w:t>
                  </w:r>
                </w:p>
              </w:tc>
              <w:tc>
                <w:tcPr>
                  <w:tcW w:w="992" w:type="dxa"/>
                  <w:tcBorders>
                    <w:tl2br w:val="nil"/>
                    <w:tr2bl w:val="nil"/>
                  </w:tcBorders>
                  <w:vAlign w:val="center"/>
                </w:tcPr>
                <w:p>
                  <w:pPr>
                    <w:widowControl/>
                    <w:jc w:val="center"/>
                    <w:textAlignment w:val="center"/>
                    <w:rPr>
                      <w:szCs w:val="21"/>
                    </w:rPr>
                  </w:pPr>
                  <w:r>
                    <w:rPr>
                      <w:szCs w:val="21"/>
                    </w:rPr>
                    <w:t>≤20</w:t>
                  </w:r>
                </w:p>
              </w:tc>
              <w:tc>
                <w:tcPr>
                  <w:tcW w:w="821" w:type="dxa"/>
                  <w:tcBorders>
                    <w:tl2br w:val="nil"/>
                    <w:tr2bl w:val="nil"/>
                  </w:tcBorders>
                  <w:vAlign w:val="center"/>
                </w:tcPr>
                <w:p>
                  <w:pPr>
                    <w:widowControl/>
                    <w:jc w:val="center"/>
                    <w:textAlignment w:val="center"/>
                    <w:rPr>
                      <w:kern w:val="0"/>
                      <w:szCs w:val="21"/>
                    </w:rPr>
                  </w:pPr>
                  <w:r>
                    <w:rPr>
                      <w:kern w:val="0"/>
                      <w:szCs w:val="21"/>
                    </w:rPr>
                    <w:t>0.53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汞</w:t>
                  </w:r>
                </w:p>
              </w:tc>
              <w:tc>
                <w:tcPr>
                  <w:tcW w:w="1276" w:type="dxa"/>
                  <w:tcBorders>
                    <w:tl2br w:val="nil"/>
                    <w:tr2bl w:val="nil"/>
                  </w:tcBorders>
                  <w:vAlign w:val="center"/>
                </w:tcPr>
                <w:p>
                  <w:pPr>
                    <w:jc w:val="center"/>
                    <w:rPr>
                      <w:bCs/>
                      <w:kern w:val="0"/>
                      <w:szCs w:val="21"/>
                    </w:rPr>
                  </w:pPr>
                  <w:r>
                    <w:rPr>
                      <w:bCs/>
                      <w:kern w:val="0"/>
                      <w:szCs w:val="21"/>
                    </w:rPr>
                    <w:t>0.00004L</w:t>
                  </w:r>
                </w:p>
              </w:tc>
              <w:tc>
                <w:tcPr>
                  <w:tcW w:w="1275" w:type="dxa"/>
                  <w:tcBorders>
                    <w:tl2br w:val="nil"/>
                    <w:tr2bl w:val="nil"/>
                  </w:tcBorders>
                  <w:vAlign w:val="center"/>
                </w:tcPr>
                <w:p>
                  <w:pPr>
                    <w:jc w:val="center"/>
                    <w:rPr>
                      <w:bCs/>
                      <w:kern w:val="0"/>
                      <w:szCs w:val="21"/>
                    </w:rPr>
                  </w:pPr>
                  <w:r>
                    <w:rPr>
                      <w:bCs/>
                      <w:kern w:val="0"/>
                      <w:szCs w:val="21"/>
                    </w:rPr>
                    <w:t>0.00004L</w:t>
                  </w:r>
                </w:p>
              </w:tc>
              <w:tc>
                <w:tcPr>
                  <w:tcW w:w="1276" w:type="dxa"/>
                  <w:tcBorders>
                    <w:tl2br w:val="nil"/>
                    <w:tr2bl w:val="nil"/>
                  </w:tcBorders>
                  <w:vAlign w:val="center"/>
                </w:tcPr>
                <w:p>
                  <w:pPr>
                    <w:jc w:val="center"/>
                    <w:rPr>
                      <w:bCs/>
                      <w:kern w:val="0"/>
                      <w:szCs w:val="21"/>
                    </w:rPr>
                  </w:pPr>
                  <w:r>
                    <w:rPr>
                      <w:bCs/>
                      <w:kern w:val="0"/>
                      <w:szCs w:val="21"/>
                    </w:rPr>
                    <w:t>0.00004L</w:t>
                  </w:r>
                </w:p>
              </w:tc>
              <w:tc>
                <w:tcPr>
                  <w:tcW w:w="1134" w:type="dxa"/>
                  <w:tcBorders>
                    <w:tl2br w:val="nil"/>
                    <w:tr2bl w:val="nil"/>
                  </w:tcBorders>
                  <w:vAlign w:val="center"/>
                </w:tcPr>
                <w:p>
                  <w:pPr>
                    <w:jc w:val="center"/>
                    <w:rPr>
                      <w:bCs/>
                      <w:kern w:val="0"/>
                      <w:szCs w:val="21"/>
                    </w:rPr>
                  </w:pPr>
                  <w:r>
                    <w:rPr>
                      <w:bCs/>
                      <w:kern w:val="0"/>
                      <w:szCs w:val="21"/>
                    </w:rPr>
                    <w:t>0.00004L</w:t>
                  </w:r>
                </w:p>
              </w:tc>
              <w:tc>
                <w:tcPr>
                  <w:tcW w:w="992" w:type="dxa"/>
                  <w:tcBorders>
                    <w:tl2br w:val="nil"/>
                    <w:tr2bl w:val="nil"/>
                  </w:tcBorders>
                  <w:vAlign w:val="center"/>
                </w:tcPr>
                <w:p>
                  <w:pPr>
                    <w:widowControl/>
                    <w:jc w:val="center"/>
                    <w:textAlignment w:val="center"/>
                    <w:rPr>
                      <w:szCs w:val="21"/>
                    </w:rPr>
                  </w:pPr>
                  <w:r>
                    <w:rPr>
                      <w:szCs w:val="21"/>
                    </w:rPr>
                    <w:t>≤0.001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砷</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硒</w:t>
                  </w:r>
                </w:p>
              </w:tc>
              <w:tc>
                <w:tcPr>
                  <w:tcW w:w="1276" w:type="dxa"/>
                  <w:tcBorders>
                    <w:tl2br w:val="nil"/>
                    <w:tr2bl w:val="nil"/>
                  </w:tcBorders>
                  <w:vAlign w:val="center"/>
                </w:tcPr>
                <w:p>
                  <w:pPr>
                    <w:jc w:val="center"/>
                    <w:rPr>
                      <w:bCs/>
                      <w:kern w:val="0"/>
                      <w:szCs w:val="21"/>
                    </w:rPr>
                  </w:pPr>
                  <w:r>
                    <w:rPr>
                      <w:bCs/>
                      <w:kern w:val="0"/>
                      <w:szCs w:val="21"/>
                    </w:rPr>
                    <w:t>0.0004L</w:t>
                  </w:r>
                </w:p>
              </w:tc>
              <w:tc>
                <w:tcPr>
                  <w:tcW w:w="1275" w:type="dxa"/>
                  <w:tcBorders>
                    <w:tl2br w:val="nil"/>
                    <w:tr2bl w:val="nil"/>
                  </w:tcBorders>
                  <w:vAlign w:val="center"/>
                </w:tcPr>
                <w:p>
                  <w:pPr>
                    <w:jc w:val="center"/>
                    <w:rPr>
                      <w:bCs/>
                      <w:kern w:val="0"/>
                      <w:szCs w:val="21"/>
                    </w:rPr>
                  </w:pPr>
                  <w:r>
                    <w:rPr>
                      <w:bCs/>
                      <w:kern w:val="0"/>
                      <w:szCs w:val="21"/>
                    </w:rPr>
                    <w:t>0.0004L</w:t>
                  </w:r>
                </w:p>
              </w:tc>
              <w:tc>
                <w:tcPr>
                  <w:tcW w:w="1276" w:type="dxa"/>
                  <w:tcBorders>
                    <w:tl2br w:val="nil"/>
                    <w:tr2bl w:val="nil"/>
                  </w:tcBorders>
                  <w:vAlign w:val="center"/>
                </w:tcPr>
                <w:p>
                  <w:pPr>
                    <w:jc w:val="center"/>
                    <w:rPr>
                      <w:bCs/>
                      <w:kern w:val="0"/>
                      <w:szCs w:val="21"/>
                    </w:rPr>
                  </w:pPr>
                  <w:r>
                    <w:rPr>
                      <w:bCs/>
                      <w:kern w:val="0"/>
                      <w:szCs w:val="21"/>
                    </w:rPr>
                    <w:t>0.0004L</w:t>
                  </w:r>
                </w:p>
              </w:tc>
              <w:tc>
                <w:tcPr>
                  <w:tcW w:w="1134" w:type="dxa"/>
                  <w:tcBorders>
                    <w:tl2br w:val="nil"/>
                    <w:tr2bl w:val="nil"/>
                  </w:tcBorders>
                  <w:vAlign w:val="center"/>
                </w:tcPr>
                <w:p>
                  <w:pPr>
                    <w:jc w:val="center"/>
                    <w:rPr>
                      <w:bCs/>
                      <w:kern w:val="0"/>
                      <w:szCs w:val="21"/>
                    </w:rPr>
                  </w:pPr>
                  <w:r>
                    <w:rPr>
                      <w:bCs/>
                      <w:kern w:val="0"/>
                      <w:szCs w:val="21"/>
                    </w:rPr>
                    <w:t>0.0004L</w:t>
                  </w:r>
                </w:p>
              </w:tc>
              <w:tc>
                <w:tcPr>
                  <w:tcW w:w="992" w:type="dxa"/>
                  <w:tcBorders>
                    <w:tl2br w:val="nil"/>
                    <w:tr2bl w:val="nil"/>
                  </w:tcBorders>
                  <w:vAlign w:val="center"/>
                </w:tcPr>
                <w:p>
                  <w:pPr>
                    <w:widowControl/>
                    <w:jc w:val="center"/>
                    <w:textAlignment w:val="center"/>
                    <w:rPr>
                      <w:szCs w:val="21"/>
                    </w:rPr>
                  </w:pPr>
                  <w:r>
                    <w:rPr>
                      <w:szCs w:val="21"/>
                    </w:rPr>
                    <w:t>≤0.01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镉</w:t>
                  </w:r>
                </w:p>
              </w:tc>
              <w:tc>
                <w:tcPr>
                  <w:tcW w:w="1276" w:type="dxa"/>
                  <w:tcBorders>
                    <w:tl2br w:val="nil"/>
                    <w:tr2bl w:val="nil"/>
                  </w:tcBorders>
                  <w:vAlign w:val="center"/>
                </w:tcPr>
                <w:p>
                  <w:pPr>
                    <w:jc w:val="center"/>
                    <w:rPr>
                      <w:bCs/>
                      <w:kern w:val="0"/>
                      <w:szCs w:val="21"/>
                    </w:rPr>
                  </w:pPr>
                  <w:r>
                    <w:rPr>
                      <w:bCs/>
                      <w:kern w:val="0"/>
                      <w:szCs w:val="21"/>
                    </w:rPr>
                    <w:t>0.001L</w:t>
                  </w:r>
                </w:p>
              </w:tc>
              <w:tc>
                <w:tcPr>
                  <w:tcW w:w="1275" w:type="dxa"/>
                  <w:tcBorders>
                    <w:tl2br w:val="nil"/>
                    <w:tr2bl w:val="nil"/>
                  </w:tcBorders>
                  <w:vAlign w:val="center"/>
                </w:tcPr>
                <w:p>
                  <w:pPr>
                    <w:jc w:val="center"/>
                    <w:rPr>
                      <w:bCs/>
                      <w:kern w:val="0"/>
                      <w:szCs w:val="21"/>
                    </w:rPr>
                  </w:pPr>
                  <w:r>
                    <w:rPr>
                      <w:bCs/>
                      <w:kern w:val="0"/>
                      <w:szCs w:val="21"/>
                    </w:rPr>
                    <w:t>0.001L</w:t>
                  </w:r>
                </w:p>
              </w:tc>
              <w:tc>
                <w:tcPr>
                  <w:tcW w:w="1276" w:type="dxa"/>
                  <w:tcBorders>
                    <w:tl2br w:val="nil"/>
                    <w:tr2bl w:val="nil"/>
                  </w:tcBorders>
                  <w:vAlign w:val="center"/>
                </w:tcPr>
                <w:p>
                  <w:pPr>
                    <w:jc w:val="center"/>
                    <w:rPr>
                      <w:bCs/>
                      <w:kern w:val="0"/>
                      <w:szCs w:val="21"/>
                    </w:rPr>
                  </w:pPr>
                  <w:r>
                    <w:rPr>
                      <w:bCs/>
                      <w:kern w:val="0"/>
                      <w:szCs w:val="21"/>
                    </w:rPr>
                    <w:t>0.001L</w:t>
                  </w:r>
                </w:p>
              </w:tc>
              <w:tc>
                <w:tcPr>
                  <w:tcW w:w="1134" w:type="dxa"/>
                  <w:tcBorders>
                    <w:tl2br w:val="nil"/>
                    <w:tr2bl w:val="nil"/>
                  </w:tcBorders>
                  <w:vAlign w:val="center"/>
                </w:tcPr>
                <w:p>
                  <w:pPr>
                    <w:jc w:val="center"/>
                    <w:rPr>
                      <w:bCs/>
                      <w:kern w:val="0"/>
                      <w:szCs w:val="21"/>
                    </w:rPr>
                  </w:pPr>
                  <w:r>
                    <w:rPr>
                      <w:bCs/>
                      <w:kern w:val="0"/>
                      <w:szCs w:val="21"/>
                    </w:rPr>
                    <w:t>0.001L</w:t>
                  </w:r>
                </w:p>
              </w:tc>
              <w:tc>
                <w:tcPr>
                  <w:tcW w:w="992" w:type="dxa"/>
                  <w:tcBorders>
                    <w:tl2br w:val="nil"/>
                    <w:tr2bl w:val="nil"/>
                  </w:tcBorders>
                  <w:vAlign w:val="center"/>
                </w:tcPr>
                <w:p>
                  <w:pPr>
                    <w:widowControl/>
                    <w:jc w:val="center"/>
                    <w:textAlignment w:val="center"/>
                    <w:rPr>
                      <w:szCs w:val="21"/>
                    </w:rPr>
                  </w:pPr>
                  <w:r>
                    <w:rPr>
                      <w:szCs w:val="21"/>
                    </w:rPr>
                    <w:t>≤0.01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锌</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铅</w:t>
                  </w:r>
                </w:p>
              </w:tc>
              <w:tc>
                <w:tcPr>
                  <w:tcW w:w="1276" w:type="dxa"/>
                  <w:tcBorders>
                    <w:tl2br w:val="nil"/>
                    <w:tr2bl w:val="nil"/>
                  </w:tcBorders>
                  <w:vAlign w:val="center"/>
                </w:tcPr>
                <w:p>
                  <w:pPr>
                    <w:jc w:val="center"/>
                    <w:rPr>
                      <w:bCs/>
                      <w:kern w:val="0"/>
                      <w:szCs w:val="21"/>
                    </w:rPr>
                  </w:pPr>
                  <w:r>
                    <w:rPr>
                      <w:bCs/>
                      <w:kern w:val="0"/>
                      <w:szCs w:val="21"/>
                    </w:rPr>
                    <w:t>0.010L</w:t>
                  </w:r>
                </w:p>
              </w:tc>
              <w:tc>
                <w:tcPr>
                  <w:tcW w:w="1275" w:type="dxa"/>
                  <w:tcBorders>
                    <w:tl2br w:val="nil"/>
                    <w:tr2bl w:val="nil"/>
                  </w:tcBorders>
                  <w:vAlign w:val="center"/>
                </w:tcPr>
                <w:p>
                  <w:pPr>
                    <w:jc w:val="center"/>
                    <w:rPr>
                      <w:bCs/>
                      <w:kern w:val="0"/>
                      <w:szCs w:val="21"/>
                    </w:rPr>
                  </w:pPr>
                  <w:r>
                    <w:rPr>
                      <w:bCs/>
                      <w:kern w:val="0"/>
                      <w:szCs w:val="21"/>
                    </w:rPr>
                    <w:t>0.010L</w:t>
                  </w:r>
                </w:p>
              </w:tc>
              <w:tc>
                <w:tcPr>
                  <w:tcW w:w="1276" w:type="dxa"/>
                  <w:tcBorders>
                    <w:tl2br w:val="nil"/>
                    <w:tr2bl w:val="nil"/>
                  </w:tcBorders>
                  <w:vAlign w:val="center"/>
                </w:tcPr>
                <w:p>
                  <w:pPr>
                    <w:jc w:val="center"/>
                    <w:rPr>
                      <w:bCs/>
                      <w:kern w:val="0"/>
                      <w:szCs w:val="21"/>
                    </w:rPr>
                  </w:pPr>
                  <w:r>
                    <w:rPr>
                      <w:bCs/>
                      <w:kern w:val="0"/>
                      <w:szCs w:val="21"/>
                    </w:rPr>
                    <w:t>0.010L</w:t>
                  </w:r>
                </w:p>
              </w:tc>
              <w:tc>
                <w:tcPr>
                  <w:tcW w:w="1134" w:type="dxa"/>
                  <w:tcBorders>
                    <w:tl2br w:val="nil"/>
                    <w:tr2bl w:val="nil"/>
                  </w:tcBorders>
                  <w:vAlign w:val="center"/>
                </w:tcPr>
                <w:p>
                  <w:pPr>
                    <w:jc w:val="center"/>
                    <w:rPr>
                      <w:bCs/>
                      <w:kern w:val="0"/>
                      <w:szCs w:val="21"/>
                    </w:rPr>
                  </w:pPr>
                  <w:r>
                    <w:rPr>
                      <w:bCs/>
                      <w:kern w:val="0"/>
                      <w:szCs w:val="21"/>
                    </w:rPr>
                    <w:t>0.010L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铜</w:t>
                  </w:r>
                </w:p>
              </w:tc>
              <w:tc>
                <w:tcPr>
                  <w:tcW w:w="1276" w:type="dxa"/>
                  <w:tcBorders>
                    <w:tl2br w:val="nil"/>
                    <w:tr2bl w:val="nil"/>
                  </w:tcBorders>
                  <w:vAlign w:val="center"/>
                </w:tcPr>
                <w:p>
                  <w:pPr>
                    <w:jc w:val="center"/>
                    <w:rPr>
                      <w:bCs/>
                      <w:kern w:val="0"/>
                      <w:szCs w:val="21"/>
                    </w:rPr>
                  </w:pPr>
                  <w:r>
                    <w:rPr>
                      <w:bCs/>
                      <w:kern w:val="0"/>
                      <w:szCs w:val="21"/>
                    </w:rPr>
                    <w:t>0.002</w:t>
                  </w:r>
                </w:p>
              </w:tc>
              <w:tc>
                <w:tcPr>
                  <w:tcW w:w="1275" w:type="dxa"/>
                  <w:tcBorders>
                    <w:tl2br w:val="nil"/>
                    <w:tr2bl w:val="nil"/>
                  </w:tcBorders>
                  <w:vAlign w:val="center"/>
                </w:tcPr>
                <w:p>
                  <w:pPr>
                    <w:jc w:val="center"/>
                    <w:rPr>
                      <w:bCs/>
                      <w:kern w:val="0"/>
                      <w:szCs w:val="21"/>
                    </w:rPr>
                  </w:pPr>
                  <w:r>
                    <w:rPr>
                      <w:bCs/>
                      <w:kern w:val="0"/>
                      <w:szCs w:val="21"/>
                    </w:rPr>
                    <w:t>0.002</w:t>
                  </w:r>
                </w:p>
              </w:tc>
              <w:tc>
                <w:tcPr>
                  <w:tcW w:w="1276" w:type="dxa"/>
                  <w:tcBorders>
                    <w:tl2br w:val="nil"/>
                    <w:tr2bl w:val="nil"/>
                  </w:tcBorders>
                  <w:vAlign w:val="center"/>
                </w:tcPr>
                <w:p>
                  <w:pPr>
                    <w:jc w:val="center"/>
                    <w:rPr>
                      <w:bCs/>
                      <w:kern w:val="0"/>
                      <w:szCs w:val="21"/>
                    </w:rPr>
                  </w:pPr>
                  <w:r>
                    <w:rPr>
                      <w:bCs/>
                      <w:kern w:val="0"/>
                      <w:szCs w:val="21"/>
                    </w:rPr>
                    <w:t>0.002</w:t>
                  </w:r>
                </w:p>
              </w:tc>
              <w:tc>
                <w:tcPr>
                  <w:tcW w:w="1134" w:type="dxa"/>
                  <w:tcBorders>
                    <w:tl2br w:val="nil"/>
                    <w:tr2bl w:val="nil"/>
                  </w:tcBorders>
                  <w:vAlign w:val="center"/>
                </w:tcPr>
                <w:p>
                  <w:pPr>
                    <w:jc w:val="center"/>
                    <w:rPr>
                      <w:szCs w:val="21"/>
                    </w:rPr>
                  </w:pPr>
                  <w:r>
                    <w:rPr>
                      <w:szCs w:val="21"/>
                    </w:rPr>
                    <w:t>0.002</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铁</w:t>
                  </w:r>
                </w:p>
              </w:tc>
              <w:tc>
                <w:tcPr>
                  <w:tcW w:w="1276" w:type="dxa"/>
                  <w:tcBorders>
                    <w:tl2br w:val="nil"/>
                    <w:tr2bl w:val="nil"/>
                  </w:tcBorders>
                  <w:vAlign w:val="center"/>
                </w:tcPr>
                <w:p>
                  <w:pPr>
                    <w:jc w:val="center"/>
                    <w:rPr>
                      <w:bCs/>
                      <w:kern w:val="0"/>
                      <w:szCs w:val="21"/>
                    </w:rPr>
                  </w:pPr>
                  <w:r>
                    <w:rPr>
                      <w:bCs/>
                      <w:kern w:val="0"/>
                      <w:szCs w:val="21"/>
                    </w:rPr>
                    <w:t>0.03L</w:t>
                  </w:r>
                </w:p>
              </w:tc>
              <w:tc>
                <w:tcPr>
                  <w:tcW w:w="1275" w:type="dxa"/>
                  <w:tcBorders>
                    <w:tl2br w:val="nil"/>
                    <w:tr2bl w:val="nil"/>
                  </w:tcBorders>
                  <w:vAlign w:val="center"/>
                </w:tcPr>
                <w:p>
                  <w:pPr>
                    <w:jc w:val="center"/>
                    <w:rPr>
                      <w:bCs/>
                      <w:kern w:val="0"/>
                      <w:szCs w:val="21"/>
                    </w:rPr>
                  </w:pPr>
                  <w:r>
                    <w:rPr>
                      <w:bCs/>
                      <w:kern w:val="0"/>
                      <w:szCs w:val="21"/>
                    </w:rPr>
                    <w:t>0.04</w:t>
                  </w:r>
                </w:p>
              </w:tc>
              <w:tc>
                <w:tcPr>
                  <w:tcW w:w="1276" w:type="dxa"/>
                  <w:tcBorders>
                    <w:tl2br w:val="nil"/>
                    <w:tr2bl w:val="nil"/>
                  </w:tcBorders>
                  <w:vAlign w:val="center"/>
                </w:tcPr>
                <w:p>
                  <w:pPr>
                    <w:jc w:val="center"/>
                    <w:rPr>
                      <w:bCs/>
                      <w:kern w:val="0"/>
                      <w:szCs w:val="21"/>
                    </w:rPr>
                  </w:pPr>
                  <w:r>
                    <w:rPr>
                      <w:bCs/>
                      <w:kern w:val="0"/>
                      <w:szCs w:val="21"/>
                    </w:rPr>
                    <w:t>0.04</w:t>
                  </w:r>
                </w:p>
              </w:tc>
              <w:tc>
                <w:tcPr>
                  <w:tcW w:w="1134" w:type="dxa"/>
                  <w:tcBorders>
                    <w:tl2br w:val="nil"/>
                    <w:tr2bl w:val="nil"/>
                  </w:tcBorders>
                  <w:vAlign w:val="center"/>
                </w:tcPr>
                <w:p>
                  <w:pPr>
                    <w:jc w:val="center"/>
                    <w:rPr>
                      <w:szCs w:val="21"/>
                    </w:rPr>
                  </w:pPr>
                  <w:r>
                    <w:rPr>
                      <w:szCs w:val="21"/>
                    </w:rPr>
                    <w:t>0.04</w:t>
                  </w:r>
                </w:p>
              </w:tc>
              <w:tc>
                <w:tcPr>
                  <w:tcW w:w="992" w:type="dxa"/>
                  <w:tcBorders>
                    <w:tl2br w:val="nil"/>
                    <w:tr2bl w:val="nil"/>
                  </w:tcBorders>
                  <w:vAlign w:val="center"/>
                </w:tcPr>
                <w:p>
                  <w:pPr>
                    <w:widowControl/>
                    <w:jc w:val="center"/>
                    <w:textAlignment w:val="center"/>
                    <w:rPr>
                      <w:szCs w:val="21"/>
                    </w:rPr>
                  </w:pPr>
                  <w:r>
                    <w:rPr>
                      <w:szCs w:val="21"/>
                    </w:rPr>
                    <w:t>≤0.3</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锰</w:t>
                  </w:r>
                </w:p>
              </w:tc>
              <w:tc>
                <w:tcPr>
                  <w:tcW w:w="1276" w:type="dxa"/>
                  <w:tcBorders>
                    <w:tl2br w:val="nil"/>
                    <w:tr2bl w:val="nil"/>
                  </w:tcBorders>
                  <w:vAlign w:val="center"/>
                </w:tcPr>
                <w:p>
                  <w:pPr>
                    <w:jc w:val="center"/>
                    <w:rPr>
                      <w:bCs/>
                      <w:kern w:val="0"/>
                      <w:szCs w:val="21"/>
                    </w:rPr>
                  </w:pPr>
                  <w:r>
                    <w:rPr>
                      <w:bCs/>
                      <w:kern w:val="0"/>
                      <w:szCs w:val="21"/>
                    </w:rPr>
                    <w:t>0.01L</w:t>
                  </w:r>
                </w:p>
              </w:tc>
              <w:tc>
                <w:tcPr>
                  <w:tcW w:w="1275" w:type="dxa"/>
                  <w:tcBorders>
                    <w:tl2br w:val="nil"/>
                    <w:tr2bl w:val="nil"/>
                  </w:tcBorders>
                  <w:vAlign w:val="center"/>
                </w:tcPr>
                <w:p>
                  <w:pPr>
                    <w:jc w:val="center"/>
                    <w:rPr>
                      <w:bCs/>
                      <w:kern w:val="0"/>
                      <w:szCs w:val="21"/>
                    </w:rPr>
                  </w:pPr>
                  <w:r>
                    <w:rPr>
                      <w:bCs/>
                      <w:kern w:val="0"/>
                      <w:szCs w:val="21"/>
                    </w:rPr>
                    <w:t>0.01L</w:t>
                  </w:r>
                </w:p>
              </w:tc>
              <w:tc>
                <w:tcPr>
                  <w:tcW w:w="1276" w:type="dxa"/>
                  <w:tcBorders>
                    <w:tl2br w:val="nil"/>
                    <w:tr2bl w:val="nil"/>
                  </w:tcBorders>
                  <w:vAlign w:val="center"/>
                </w:tcPr>
                <w:p>
                  <w:pPr>
                    <w:jc w:val="center"/>
                    <w:rPr>
                      <w:bCs/>
                      <w:kern w:val="0"/>
                      <w:szCs w:val="21"/>
                    </w:rPr>
                  </w:pPr>
                  <w:r>
                    <w:rPr>
                      <w:bCs/>
                      <w:kern w:val="0"/>
                      <w:szCs w:val="21"/>
                    </w:rPr>
                    <w:t>0.01L</w:t>
                  </w:r>
                </w:p>
              </w:tc>
              <w:tc>
                <w:tcPr>
                  <w:tcW w:w="1134" w:type="dxa"/>
                  <w:tcBorders>
                    <w:tl2br w:val="nil"/>
                    <w:tr2bl w:val="nil"/>
                  </w:tcBorders>
                  <w:vAlign w:val="center"/>
                </w:tcPr>
                <w:p>
                  <w:pPr>
                    <w:jc w:val="center"/>
                    <w:rPr>
                      <w:szCs w:val="21"/>
                    </w:rPr>
                  </w:pPr>
                  <w:r>
                    <w:rPr>
                      <w:bCs/>
                      <w:kern w:val="0"/>
                      <w:szCs w:val="21"/>
                    </w:rPr>
                    <w:t>0.01L</w:t>
                  </w:r>
                </w:p>
              </w:tc>
              <w:tc>
                <w:tcPr>
                  <w:tcW w:w="992" w:type="dxa"/>
                  <w:tcBorders>
                    <w:tl2br w:val="nil"/>
                    <w:tr2bl w:val="nil"/>
                  </w:tcBorders>
                  <w:vAlign w:val="center"/>
                </w:tcPr>
                <w:p>
                  <w:pPr>
                    <w:widowControl/>
                    <w:jc w:val="center"/>
                    <w:textAlignment w:val="center"/>
                    <w:rPr>
                      <w:szCs w:val="21"/>
                    </w:rPr>
                  </w:pPr>
                  <w:r>
                    <w:rPr>
                      <w:szCs w:val="21"/>
                    </w:rPr>
                    <w:t>≤0.1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六价铬</w:t>
                  </w:r>
                </w:p>
              </w:tc>
              <w:tc>
                <w:tcPr>
                  <w:tcW w:w="1276" w:type="dxa"/>
                  <w:tcBorders>
                    <w:tl2br w:val="nil"/>
                    <w:tr2bl w:val="nil"/>
                  </w:tcBorders>
                  <w:vAlign w:val="center"/>
                </w:tcPr>
                <w:p>
                  <w:pPr>
                    <w:jc w:val="center"/>
                    <w:rPr>
                      <w:bCs/>
                      <w:kern w:val="0"/>
                      <w:szCs w:val="21"/>
                    </w:rPr>
                  </w:pPr>
                  <w:r>
                    <w:rPr>
                      <w:bCs/>
                      <w:kern w:val="0"/>
                      <w:szCs w:val="21"/>
                    </w:rPr>
                    <w:t>0.014</w:t>
                  </w:r>
                </w:p>
              </w:tc>
              <w:tc>
                <w:tcPr>
                  <w:tcW w:w="1275" w:type="dxa"/>
                  <w:tcBorders>
                    <w:tl2br w:val="nil"/>
                    <w:tr2bl w:val="nil"/>
                  </w:tcBorders>
                  <w:vAlign w:val="center"/>
                </w:tcPr>
                <w:p>
                  <w:pPr>
                    <w:jc w:val="center"/>
                    <w:rPr>
                      <w:bCs/>
                      <w:kern w:val="0"/>
                      <w:szCs w:val="21"/>
                    </w:rPr>
                  </w:pPr>
                  <w:r>
                    <w:rPr>
                      <w:bCs/>
                      <w:kern w:val="0"/>
                      <w:szCs w:val="21"/>
                    </w:rPr>
                    <w:t>0.016</w:t>
                  </w:r>
                </w:p>
              </w:tc>
              <w:tc>
                <w:tcPr>
                  <w:tcW w:w="1276" w:type="dxa"/>
                  <w:tcBorders>
                    <w:tl2br w:val="nil"/>
                    <w:tr2bl w:val="nil"/>
                  </w:tcBorders>
                  <w:vAlign w:val="center"/>
                </w:tcPr>
                <w:p>
                  <w:pPr>
                    <w:jc w:val="center"/>
                    <w:rPr>
                      <w:bCs/>
                      <w:kern w:val="0"/>
                      <w:szCs w:val="21"/>
                    </w:rPr>
                  </w:pPr>
                  <w:r>
                    <w:rPr>
                      <w:bCs/>
                      <w:kern w:val="0"/>
                      <w:szCs w:val="21"/>
                    </w:rPr>
                    <w:t>0.011</w:t>
                  </w:r>
                </w:p>
              </w:tc>
              <w:tc>
                <w:tcPr>
                  <w:tcW w:w="1134" w:type="dxa"/>
                  <w:tcBorders>
                    <w:tl2br w:val="nil"/>
                    <w:tr2bl w:val="nil"/>
                  </w:tcBorders>
                  <w:vAlign w:val="center"/>
                </w:tcPr>
                <w:p>
                  <w:pPr>
                    <w:jc w:val="center"/>
                    <w:rPr>
                      <w:szCs w:val="21"/>
                    </w:rPr>
                  </w:pPr>
                  <w:r>
                    <w:rPr>
                      <w:szCs w:val="21"/>
                    </w:rPr>
                    <w:t>0.014</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挥发酚</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jc w:val="center"/>
                    <w:textAlignment w:val="center"/>
                    <w:rPr>
                      <w:szCs w:val="21"/>
                    </w:rPr>
                  </w:pPr>
                  <w:r>
                    <w:rPr>
                      <w:szCs w:val="21"/>
                    </w:rPr>
                    <w:t>≤0.002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氰化物</w:t>
                  </w:r>
                </w:p>
              </w:tc>
              <w:tc>
                <w:tcPr>
                  <w:tcW w:w="1276" w:type="dxa"/>
                  <w:tcBorders>
                    <w:tl2br w:val="nil"/>
                    <w:tr2bl w:val="nil"/>
                  </w:tcBorders>
                  <w:vAlign w:val="center"/>
                </w:tcPr>
                <w:p>
                  <w:pPr>
                    <w:jc w:val="center"/>
                    <w:rPr>
                      <w:bCs/>
                      <w:kern w:val="0"/>
                      <w:szCs w:val="21"/>
                    </w:rPr>
                  </w:pPr>
                  <w:r>
                    <w:rPr>
                      <w:bCs/>
                      <w:kern w:val="0"/>
                      <w:szCs w:val="21"/>
                    </w:rPr>
                    <w:t>0.004L</w:t>
                  </w:r>
                </w:p>
              </w:tc>
              <w:tc>
                <w:tcPr>
                  <w:tcW w:w="1275" w:type="dxa"/>
                  <w:tcBorders>
                    <w:tl2br w:val="nil"/>
                    <w:tr2bl w:val="nil"/>
                  </w:tcBorders>
                  <w:vAlign w:val="center"/>
                </w:tcPr>
                <w:p>
                  <w:pPr>
                    <w:jc w:val="center"/>
                    <w:rPr>
                      <w:bCs/>
                      <w:kern w:val="0"/>
                      <w:szCs w:val="21"/>
                    </w:rPr>
                  </w:pPr>
                  <w:r>
                    <w:rPr>
                      <w:bCs/>
                      <w:kern w:val="0"/>
                      <w:szCs w:val="21"/>
                    </w:rPr>
                    <w:t>0.004L</w:t>
                  </w:r>
                </w:p>
              </w:tc>
              <w:tc>
                <w:tcPr>
                  <w:tcW w:w="1276" w:type="dxa"/>
                  <w:tcBorders>
                    <w:tl2br w:val="nil"/>
                    <w:tr2bl w:val="nil"/>
                  </w:tcBorders>
                  <w:vAlign w:val="center"/>
                </w:tcPr>
                <w:p>
                  <w:pPr>
                    <w:jc w:val="center"/>
                    <w:rPr>
                      <w:bCs/>
                      <w:kern w:val="0"/>
                      <w:szCs w:val="21"/>
                    </w:rPr>
                  </w:pPr>
                  <w:r>
                    <w:rPr>
                      <w:bCs/>
                      <w:kern w:val="0"/>
                      <w:szCs w:val="21"/>
                    </w:rPr>
                    <w:t>0.004L</w:t>
                  </w:r>
                </w:p>
              </w:tc>
              <w:tc>
                <w:tcPr>
                  <w:tcW w:w="1134" w:type="dxa"/>
                  <w:tcBorders>
                    <w:tl2br w:val="nil"/>
                    <w:tr2bl w:val="nil"/>
                  </w:tcBorders>
                  <w:vAlign w:val="center"/>
                </w:tcPr>
                <w:p>
                  <w:pPr>
                    <w:jc w:val="center"/>
                    <w:rPr>
                      <w:bCs/>
                      <w:kern w:val="0"/>
                      <w:szCs w:val="21"/>
                    </w:rPr>
                  </w:pPr>
                  <w:r>
                    <w:rPr>
                      <w:bCs/>
                      <w:kern w:val="0"/>
                      <w:szCs w:val="21"/>
                    </w:rPr>
                    <w:t>0.004L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textAlignment w:val="center"/>
                    <w:rPr>
                      <w:kern w:val="0"/>
                      <w:szCs w:val="21"/>
                    </w:rPr>
                  </w:pPr>
                  <w:r>
                    <w:rPr>
                      <w:kern w:val="0"/>
                      <w:szCs w:val="21"/>
                    </w:rPr>
                    <w:t>阴离子合成洗涤剂</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jc w:val="center"/>
                    <w:textAlignment w:val="center"/>
                    <w:rPr>
                      <w:szCs w:val="21"/>
                    </w:rPr>
                  </w:pPr>
                  <w:r>
                    <w:rPr>
                      <w:szCs w:val="21"/>
                    </w:rPr>
                    <w:t>≤0.3</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总硬度</w:t>
                  </w:r>
                </w:p>
              </w:tc>
              <w:tc>
                <w:tcPr>
                  <w:tcW w:w="1276" w:type="dxa"/>
                  <w:tcBorders>
                    <w:tl2br w:val="nil"/>
                    <w:tr2bl w:val="nil"/>
                  </w:tcBorders>
                  <w:vAlign w:val="center"/>
                </w:tcPr>
                <w:p>
                  <w:pPr>
                    <w:jc w:val="center"/>
                    <w:rPr>
                      <w:bCs/>
                      <w:kern w:val="0"/>
                      <w:szCs w:val="21"/>
                    </w:rPr>
                  </w:pPr>
                  <w:r>
                    <w:rPr>
                      <w:bCs/>
                      <w:kern w:val="0"/>
                      <w:szCs w:val="21"/>
                    </w:rPr>
                    <w:t>124</w:t>
                  </w:r>
                </w:p>
              </w:tc>
              <w:tc>
                <w:tcPr>
                  <w:tcW w:w="1275" w:type="dxa"/>
                  <w:tcBorders>
                    <w:tl2br w:val="nil"/>
                    <w:tr2bl w:val="nil"/>
                  </w:tcBorders>
                  <w:vAlign w:val="center"/>
                </w:tcPr>
                <w:p>
                  <w:pPr>
                    <w:jc w:val="center"/>
                    <w:rPr>
                      <w:bCs/>
                      <w:kern w:val="0"/>
                      <w:szCs w:val="21"/>
                    </w:rPr>
                  </w:pPr>
                  <w:r>
                    <w:rPr>
                      <w:bCs/>
                      <w:kern w:val="0"/>
                      <w:szCs w:val="21"/>
                    </w:rPr>
                    <w:t>136</w:t>
                  </w:r>
                </w:p>
              </w:tc>
              <w:tc>
                <w:tcPr>
                  <w:tcW w:w="1276" w:type="dxa"/>
                  <w:tcBorders>
                    <w:tl2br w:val="nil"/>
                    <w:tr2bl w:val="nil"/>
                  </w:tcBorders>
                  <w:vAlign w:val="center"/>
                </w:tcPr>
                <w:p>
                  <w:pPr>
                    <w:jc w:val="center"/>
                    <w:rPr>
                      <w:bCs/>
                      <w:kern w:val="0"/>
                      <w:szCs w:val="21"/>
                    </w:rPr>
                  </w:pPr>
                  <w:r>
                    <w:rPr>
                      <w:bCs/>
                      <w:kern w:val="0"/>
                      <w:szCs w:val="21"/>
                    </w:rPr>
                    <w:t>128</w:t>
                  </w:r>
                </w:p>
              </w:tc>
              <w:tc>
                <w:tcPr>
                  <w:tcW w:w="1134" w:type="dxa"/>
                  <w:tcBorders>
                    <w:tl2br w:val="nil"/>
                    <w:tr2bl w:val="nil"/>
                  </w:tcBorders>
                  <w:vAlign w:val="center"/>
                </w:tcPr>
                <w:p>
                  <w:pPr>
                    <w:jc w:val="center"/>
                    <w:rPr>
                      <w:szCs w:val="21"/>
                    </w:rPr>
                  </w:pPr>
                  <w:r>
                    <w:rPr>
                      <w:szCs w:val="21"/>
                    </w:rPr>
                    <w:t>129.33</w:t>
                  </w:r>
                </w:p>
              </w:tc>
              <w:tc>
                <w:tcPr>
                  <w:tcW w:w="992" w:type="dxa"/>
                  <w:tcBorders>
                    <w:tl2br w:val="nil"/>
                    <w:tr2bl w:val="nil"/>
                  </w:tcBorders>
                  <w:vAlign w:val="center"/>
                </w:tcPr>
                <w:p>
                  <w:pPr>
                    <w:widowControl/>
                    <w:jc w:val="center"/>
                    <w:textAlignment w:val="center"/>
                    <w:rPr>
                      <w:szCs w:val="21"/>
                    </w:rPr>
                  </w:pPr>
                  <w:r>
                    <w:rPr>
                      <w:szCs w:val="21"/>
                    </w:rPr>
                    <w:t>≤450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89" w:type="dxa"/>
                  <w:gridSpan w:val="7"/>
                  <w:tcBorders>
                    <w:tl2br w:val="nil"/>
                    <w:tr2bl w:val="nil"/>
                  </w:tcBorders>
                  <w:vAlign w:val="center"/>
                </w:tcPr>
                <w:p>
                  <w:pPr>
                    <w:widowControl/>
                    <w:snapToGrid w:val="0"/>
                    <w:ind w:firstLine="422" w:firstLineChars="200"/>
                    <w:jc w:val="left"/>
                    <w:rPr>
                      <w:b/>
                      <w:kern w:val="0"/>
                      <w:szCs w:val="21"/>
                      <w:lang w:bidi="ar"/>
                    </w:rPr>
                  </w:pPr>
                  <w:r>
                    <w:rPr>
                      <w:b/>
                      <w:kern w:val="0"/>
                      <w:szCs w:val="21"/>
                      <w:lang w:bidi="ar"/>
                    </w:rPr>
                    <w:t>备注：检测结果低于检出限的，在检出限后加L表示。</w:t>
                  </w:r>
                </w:p>
                <w:p>
                  <w:pPr>
                    <w:widowControl/>
                    <w:snapToGrid w:val="0"/>
                    <w:jc w:val="left"/>
                    <w:rPr>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restart"/>
                  <w:tcBorders>
                    <w:tl2br w:val="single" w:color="auto" w:sz="4" w:space="0"/>
                  </w:tcBorders>
                  <w:vAlign w:val="center"/>
                </w:tcPr>
                <w:p>
                  <w:pPr>
                    <w:widowControl/>
                    <w:ind w:firstLine="945" w:firstLineChars="450"/>
                    <w:jc w:val="center"/>
                    <w:rPr>
                      <w:szCs w:val="21"/>
                    </w:rPr>
                  </w:pPr>
                  <w:r>
                    <w:rPr>
                      <w:szCs w:val="21"/>
                    </w:rPr>
                    <w:t>时 间</w:t>
                  </w:r>
                </w:p>
                <w:p>
                  <w:pPr>
                    <w:widowControl/>
                    <w:jc w:val="center"/>
                    <w:rPr>
                      <w:szCs w:val="21"/>
                    </w:rPr>
                  </w:pPr>
                </w:p>
                <w:p>
                  <w:pPr>
                    <w:widowControl/>
                    <w:rPr>
                      <w:szCs w:val="21"/>
                    </w:rPr>
                  </w:pPr>
                  <w:r>
                    <w:rPr>
                      <w:szCs w:val="21"/>
                    </w:rPr>
                    <w:t>项 目</w:t>
                  </w:r>
                </w:p>
              </w:tc>
              <w:tc>
                <w:tcPr>
                  <w:tcW w:w="6774" w:type="dxa"/>
                  <w:gridSpan w:val="6"/>
                  <w:tcBorders>
                    <w:tl2br w:val="nil"/>
                    <w:tr2bl w:val="nil"/>
                  </w:tcBorders>
                  <w:vAlign w:val="center"/>
                </w:tcPr>
                <w:p>
                  <w:pPr>
                    <w:jc w:val="center"/>
                    <w:rPr>
                      <w:b/>
                      <w:szCs w:val="21"/>
                    </w:rPr>
                  </w:pPr>
                  <w:r>
                    <w:rPr>
                      <w:b/>
                      <w:szCs w:val="21"/>
                    </w:rPr>
                    <w:t>项目区南侧1000m处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continue"/>
                  <w:tcBorders>
                    <w:tl2br w:val="nil"/>
                    <w:tr2bl w:val="nil"/>
                  </w:tcBorders>
                  <w:vAlign w:val="center"/>
                </w:tcPr>
                <w:p>
                  <w:pPr>
                    <w:widowControl/>
                    <w:jc w:val="center"/>
                    <w:rPr>
                      <w:szCs w:val="21"/>
                    </w:rPr>
                  </w:pP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20日</w:t>
                  </w:r>
                </w:p>
              </w:tc>
              <w:tc>
                <w:tcPr>
                  <w:tcW w:w="1275"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21日</w:t>
                  </w: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22日</w:t>
                  </w:r>
                </w:p>
              </w:tc>
              <w:tc>
                <w:tcPr>
                  <w:tcW w:w="1134" w:type="dxa"/>
                  <w:tcBorders>
                    <w:tl2br w:val="nil"/>
                    <w:tr2bl w:val="nil"/>
                  </w:tcBorders>
                  <w:vAlign w:val="center"/>
                </w:tcPr>
                <w:p>
                  <w:pPr>
                    <w:widowControl/>
                    <w:jc w:val="center"/>
                    <w:rPr>
                      <w:kern w:val="0"/>
                      <w:szCs w:val="21"/>
                    </w:rPr>
                  </w:pPr>
                  <w:r>
                    <w:rPr>
                      <w:kern w:val="0"/>
                      <w:szCs w:val="21"/>
                    </w:rPr>
                    <w:t>日平均浓度(mg/L)</w:t>
                  </w:r>
                </w:p>
              </w:tc>
              <w:tc>
                <w:tcPr>
                  <w:tcW w:w="992" w:type="dxa"/>
                  <w:tcBorders>
                    <w:tl2br w:val="nil"/>
                    <w:tr2bl w:val="nil"/>
                  </w:tcBorders>
                  <w:vAlign w:val="center"/>
                </w:tcPr>
                <w:p>
                  <w:pPr>
                    <w:widowControl/>
                    <w:jc w:val="center"/>
                    <w:rPr>
                      <w:kern w:val="0"/>
                      <w:szCs w:val="21"/>
                    </w:rPr>
                  </w:pPr>
                  <w:r>
                    <w:rPr>
                      <w:kern w:val="0"/>
                      <w:szCs w:val="21"/>
                    </w:rPr>
                    <w:t>标准(mg/L)</w:t>
                  </w:r>
                </w:p>
              </w:tc>
              <w:tc>
                <w:tcPr>
                  <w:tcW w:w="821" w:type="dxa"/>
                  <w:tcBorders>
                    <w:tl2br w:val="nil"/>
                    <w:tr2bl w:val="nil"/>
                  </w:tcBorders>
                  <w:vAlign w:val="center"/>
                </w:tcPr>
                <w:p>
                  <w:pPr>
                    <w:widowControl/>
                    <w:jc w:val="center"/>
                    <w:rPr>
                      <w:kern w:val="0"/>
                      <w:szCs w:val="21"/>
                    </w:rPr>
                  </w:pPr>
                  <w:r>
                    <w:rPr>
                      <w:kern w:val="0"/>
                      <w:szCs w:val="21"/>
                    </w:rPr>
                    <w:t>超标倍数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szCs w:val="21"/>
                    </w:rPr>
                  </w:pPr>
                  <w:r>
                    <w:rPr>
                      <w:szCs w:val="21"/>
                    </w:rPr>
                    <w:t>pH(无量纲)</w:t>
                  </w:r>
                </w:p>
              </w:tc>
              <w:tc>
                <w:tcPr>
                  <w:tcW w:w="1276" w:type="dxa"/>
                  <w:tcBorders>
                    <w:tl2br w:val="nil"/>
                    <w:tr2bl w:val="nil"/>
                  </w:tcBorders>
                  <w:vAlign w:val="center"/>
                </w:tcPr>
                <w:p>
                  <w:pPr>
                    <w:jc w:val="center"/>
                    <w:rPr>
                      <w:bCs/>
                      <w:kern w:val="0"/>
                      <w:szCs w:val="21"/>
                    </w:rPr>
                  </w:pPr>
                  <w:r>
                    <w:rPr>
                      <w:bCs/>
                      <w:kern w:val="0"/>
                      <w:szCs w:val="21"/>
                    </w:rPr>
                    <w:t>8.01</w:t>
                  </w:r>
                </w:p>
              </w:tc>
              <w:tc>
                <w:tcPr>
                  <w:tcW w:w="1275" w:type="dxa"/>
                  <w:tcBorders>
                    <w:tl2br w:val="nil"/>
                    <w:tr2bl w:val="nil"/>
                  </w:tcBorders>
                  <w:vAlign w:val="center"/>
                </w:tcPr>
                <w:p>
                  <w:pPr>
                    <w:jc w:val="center"/>
                    <w:rPr>
                      <w:bCs/>
                      <w:kern w:val="0"/>
                      <w:szCs w:val="21"/>
                    </w:rPr>
                  </w:pPr>
                  <w:r>
                    <w:rPr>
                      <w:bCs/>
                      <w:kern w:val="0"/>
                      <w:szCs w:val="21"/>
                    </w:rPr>
                    <w:t>8.12</w:t>
                  </w:r>
                </w:p>
              </w:tc>
              <w:tc>
                <w:tcPr>
                  <w:tcW w:w="1276" w:type="dxa"/>
                  <w:tcBorders>
                    <w:tl2br w:val="nil"/>
                    <w:tr2bl w:val="nil"/>
                  </w:tcBorders>
                  <w:vAlign w:val="center"/>
                </w:tcPr>
                <w:p>
                  <w:pPr>
                    <w:jc w:val="center"/>
                    <w:rPr>
                      <w:bCs/>
                      <w:kern w:val="0"/>
                      <w:szCs w:val="21"/>
                    </w:rPr>
                  </w:pPr>
                  <w:r>
                    <w:rPr>
                      <w:bCs/>
                      <w:kern w:val="0"/>
                      <w:szCs w:val="21"/>
                    </w:rPr>
                    <w:t>8.06</w:t>
                  </w:r>
                </w:p>
              </w:tc>
              <w:tc>
                <w:tcPr>
                  <w:tcW w:w="1134" w:type="dxa"/>
                  <w:tcBorders>
                    <w:tl2br w:val="nil"/>
                    <w:tr2bl w:val="nil"/>
                  </w:tcBorders>
                  <w:vAlign w:val="center"/>
                </w:tcPr>
                <w:p>
                  <w:pPr>
                    <w:jc w:val="center"/>
                    <w:rPr>
                      <w:szCs w:val="21"/>
                    </w:rPr>
                  </w:pPr>
                  <w:r>
                    <w:rPr>
                      <w:szCs w:val="21"/>
                    </w:rPr>
                    <w:t>8.06</w:t>
                  </w:r>
                </w:p>
              </w:tc>
              <w:tc>
                <w:tcPr>
                  <w:tcW w:w="992" w:type="dxa"/>
                  <w:tcBorders>
                    <w:tl2br w:val="nil"/>
                    <w:tr2bl w:val="nil"/>
                  </w:tcBorders>
                  <w:vAlign w:val="center"/>
                </w:tcPr>
                <w:p>
                  <w:pPr>
                    <w:widowControl/>
                    <w:spacing w:line="300" w:lineRule="exact"/>
                    <w:jc w:val="center"/>
                    <w:textAlignment w:val="center"/>
                    <w:rPr>
                      <w:szCs w:val="21"/>
                    </w:rPr>
                  </w:pPr>
                  <w:r>
                    <w:rPr>
                      <w:szCs w:val="21"/>
                    </w:rPr>
                    <w:t>6.5-8.5</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高锰酸盐指数</w:t>
                  </w:r>
                </w:p>
              </w:tc>
              <w:tc>
                <w:tcPr>
                  <w:tcW w:w="1276" w:type="dxa"/>
                  <w:tcBorders>
                    <w:tl2br w:val="nil"/>
                    <w:tr2bl w:val="nil"/>
                  </w:tcBorders>
                  <w:vAlign w:val="center"/>
                </w:tcPr>
                <w:p>
                  <w:pPr>
                    <w:jc w:val="center"/>
                    <w:rPr>
                      <w:bCs/>
                      <w:kern w:val="0"/>
                      <w:szCs w:val="21"/>
                    </w:rPr>
                  </w:pPr>
                  <w:r>
                    <w:rPr>
                      <w:bCs/>
                      <w:kern w:val="0"/>
                      <w:szCs w:val="21"/>
                    </w:rPr>
                    <w:t>0.50L</w:t>
                  </w:r>
                </w:p>
              </w:tc>
              <w:tc>
                <w:tcPr>
                  <w:tcW w:w="1275" w:type="dxa"/>
                  <w:tcBorders>
                    <w:tl2br w:val="nil"/>
                    <w:tr2bl w:val="nil"/>
                  </w:tcBorders>
                  <w:vAlign w:val="center"/>
                </w:tcPr>
                <w:p>
                  <w:pPr>
                    <w:jc w:val="center"/>
                    <w:rPr>
                      <w:bCs/>
                      <w:kern w:val="0"/>
                      <w:szCs w:val="21"/>
                    </w:rPr>
                  </w:pPr>
                  <w:r>
                    <w:rPr>
                      <w:bCs/>
                      <w:kern w:val="0"/>
                      <w:szCs w:val="21"/>
                    </w:rPr>
                    <w:t>0.50L</w:t>
                  </w:r>
                </w:p>
              </w:tc>
              <w:tc>
                <w:tcPr>
                  <w:tcW w:w="1276" w:type="dxa"/>
                  <w:tcBorders>
                    <w:tl2br w:val="nil"/>
                    <w:tr2bl w:val="nil"/>
                  </w:tcBorders>
                  <w:vAlign w:val="center"/>
                </w:tcPr>
                <w:p>
                  <w:pPr>
                    <w:jc w:val="center"/>
                    <w:rPr>
                      <w:bCs/>
                      <w:kern w:val="0"/>
                      <w:szCs w:val="21"/>
                    </w:rPr>
                  </w:pPr>
                  <w:r>
                    <w:rPr>
                      <w:bCs/>
                      <w:kern w:val="0"/>
                      <w:szCs w:val="21"/>
                    </w:rPr>
                    <w:t>0.050L</w:t>
                  </w:r>
                </w:p>
              </w:tc>
              <w:tc>
                <w:tcPr>
                  <w:tcW w:w="1134" w:type="dxa"/>
                  <w:tcBorders>
                    <w:tl2br w:val="nil"/>
                    <w:tr2bl w:val="nil"/>
                  </w:tcBorders>
                  <w:vAlign w:val="center"/>
                </w:tcPr>
                <w:p>
                  <w:pPr>
                    <w:jc w:val="center"/>
                    <w:rPr>
                      <w:szCs w:val="21"/>
                    </w:rPr>
                  </w:pPr>
                  <w:r>
                    <w:rPr>
                      <w:bCs/>
                      <w:kern w:val="0"/>
                      <w:szCs w:val="21"/>
                    </w:rPr>
                    <w:t>0.050L</w:t>
                  </w:r>
                </w:p>
              </w:tc>
              <w:tc>
                <w:tcPr>
                  <w:tcW w:w="992" w:type="dxa"/>
                  <w:tcBorders>
                    <w:tl2br w:val="nil"/>
                    <w:tr2bl w:val="nil"/>
                  </w:tcBorders>
                  <w:vAlign w:val="center"/>
                </w:tcPr>
                <w:p>
                  <w:pPr>
                    <w:widowControl/>
                    <w:spacing w:line="300" w:lineRule="exact"/>
                    <w:jc w:val="center"/>
                    <w:textAlignment w:val="center"/>
                    <w:rPr>
                      <w:szCs w:val="21"/>
                    </w:rPr>
                  </w:pPr>
                  <w:r>
                    <w:rPr>
                      <w:szCs w:val="21"/>
                    </w:rPr>
                    <w:t>≤3.0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氨氮</w:t>
                  </w:r>
                </w:p>
              </w:tc>
              <w:tc>
                <w:tcPr>
                  <w:tcW w:w="1276" w:type="dxa"/>
                  <w:tcBorders>
                    <w:tl2br w:val="nil"/>
                    <w:tr2bl w:val="nil"/>
                  </w:tcBorders>
                  <w:vAlign w:val="center"/>
                </w:tcPr>
                <w:p>
                  <w:pPr>
                    <w:jc w:val="center"/>
                    <w:rPr>
                      <w:bCs/>
                      <w:kern w:val="0"/>
                      <w:szCs w:val="21"/>
                    </w:rPr>
                  </w:pPr>
                  <w:r>
                    <w:rPr>
                      <w:bCs/>
                      <w:kern w:val="0"/>
                      <w:szCs w:val="21"/>
                    </w:rPr>
                    <w:t>0.038</w:t>
                  </w:r>
                </w:p>
              </w:tc>
              <w:tc>
                <w:tcPr>
                  <w:tcW w:w="1275" w:type="dxa"/>
                  <w:tcBorders>
                    <w:tl2br w:val="nil"/>
                    <w:tr2bl w:val="nil"/>
                  </w:tcBorders>
                  <w:vAlign w:val="center"/>
                </w:tcPr>
                <w:p>
                  <w:pPr>
                    <w:jc w:val="center"/>
                    <w:rPr>
                      <w:bCs/>
                      <w:kern w:val="0"/>
                      <w:szCs w:val="21"/>
                    </w:rPr>
                  </w:pPr>
                  <w:r>
                    <w:rPr>
                      <w:bCs/>
                      <w:kern w:val="0"/>
                      <w:szCs w:val="21"/>
                    </w:rPr>
                    <w:t>0.045</w:t>
                  </w:r>
                </w:p>
              </w:tc>
              <w:tc>
                <w:tcPr>
                  <w:tcW w:w="1276" w:type="dxa"/>
                  <w:tcBorders>
                    <w:tl2br w:val="nil"/>
                    <w:tr2bl w:val="nil"/>
                  </w:tcBorders>
                  <w:vAlign w:val="center"/>
                </w:tcPr>
                <w:p>
                  <w:pPr>
                    <w:jc w:val="center"/>
                    <w:rPr>
                      <w:bCs/>
                      <w:kern w:val="0"/>
                      <w:szCs w:val="21"/>
                    </w:rPr>
                  </w:pPr>
                  <w:r>
                    <w:rPr>
                      <w:bCs/>
                      <w:kern w:val="0"/>
                      <w:szCs w:val="21"/>
                    </w:rPr>
                    <w:t>0.041</w:t>
                  </w:r>
                </w:p>
              </w:tc>
              <w:tc>
                <w:tcPr>
                  <w:tcW w:w="1134" w:type="dxa"/>
                  <w:tcBorders>
                    <w:tl2br w:val="nil"/>
                    <w:tr2bl w:val="nil"/>
                  </w:tcBorders>
                  <w:vAlign w:val="center"/>
                </w:tcPr>
                <w:p>
                  <w:pPr>
                    <w:jc w:val="center"/>
                    <w:rPr>
                      <w:szCs w:val="21"/>
                    </w:rPr>
                  </w:pPr>
                  <w:r>
                    <w:rPr>
                      <w:szCs w:val="21"/>
                    </w:rPr>
                    <w:t>0.04</w:t>
                  </w:r>
                </w:p>
              </w:tc>
              <w:tc>
                <w:tcPr>
                  <w:tcW w:w="992" w:type="dxa"/>
                  <w:tcBorders>
                    <w:tl2br w:val="nil"/>
                    <w:tr2bl w:val="nil"/>
                  </w:tcBorders>
                  <w:vAlign w:val="center"/>
                </w:tcPr>
                <w:p>
                  <w:pPr>
                    <w:widowControl/>
                    <w:spacing w:line="300" w:lineRule="exact"/>
                    <w:jc w:val="center"/>
                    <w:textAlignment w:val="center"/>
                    <w:rPr>
                      <w:szCs w:val="21"/>
                    </w:rPr>
                  </w:pPr>
                  <w:r>
                    <w:rPr>
                      <w:szCs w:val="21"/>
                    </w:rPr>
                    <w:t>≤0.2</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氟化物</w:t>
                  </w:r>
                </w:p>
              </w:tc>
              <w:tc>
                <w:tcPr>
                  <w:tcW w:w="1276" w:type="dxa"/>
                  <w:tcBorders>
                    <w:tl2br w:val="nil"/>
                    <w:tr2bl w:val="nil"/>
                  </w:tcBorders>
                  <w:vAlign w:val="center"/>
                </w:tcPr>
                <w:p>
                  <w:pPr>
                    <w:jc w:val="center"/>
                    <w:rPr>
                      <w:bCs/>
                      <w:kern w:val="0"/>
                      <w:szCs w:val="21"/>
                    </w:rPr>
                  </w:pPr>
                  <w:r>
                    <w:rPr>
                      <w:bCs/>
                      <w:kern w:val="0"/>
                      <w:szCs w:val="21"/>
                    </w:rPr>
                    <w:t>0.41</w:t>
                  </w:r>
                </w:p>
              </w:tc>
              <w:tc>
                <w:tcPr>
                  <w:tcW w:w="1275" w:type="dxa"/>
                  <w:tcBorders>
                    <w:tl2br w:val="nil"/>
                    <w:tr2bl w:val="nil"/>
                  </w:tcBorders>
                  <w:vAlign w:val="center"/>
                </w:tcPr>
                <w:p>
                  <w:pPr>
                    <w:jc w:val="center"/>
                    <w:rPr>
                      <w:bCs/>
                      <w:kern w:val="0"/>
                      <w:szCs w:val="21"/>
                    </w:rPr>
                  </w:pPr>
                  <w:r>
                    <w:rPr>
                      <w:bCs/>
                      <w:kern w:val="0"/>
                      <w:szCs w:val="21"/>
                    </w:rPr>
                    <w:t>0.38</w:t>
                  </w:r>
                </w:p>
              </w:tc>
              <w:tc>
                <w:tcPr>
                  <w:tcW w:w="1276" w:type="dxa"/>
                  <w:tcBorders>
                    <w:tl2br w:val="nil"/>
                    <w:tr2bl w:val="nil"/>
                  </w:tcBorders>
                  <w:vAlign w:val="center"/>
                </w:tcPr>
                <w:p>
                  <w:pPr>
                    <w:jc w:val="center"/>
                    <w:rPr>
                      <w:bCs/>
                      <w:kern w:val="0"/>
                      <w:szCs w:val="21"/>
                    </w:rPr>
                  </w:pPr>
                  <w:r>
                    <w:rPr>
                      <w:bCs/>
                      <w:kern w:val="0"/>
                      <w:szCs w:val="21"/>
                    </w:rPr>
                    <w:t>0.44</w:t>
                  </w:r>
                </w:p>
              </w:tc>
              <w:tc>
                <w:tcPr>
                  <w:tcW w:w="1134" w:type="dxa"/>
                  <w:tcBorders>
                    <w:tl2br w:val="nil"/>
                    <w:tr2bl w:val="nil"/>
                  </w:tcBorders>
                  <w:vAlign w:val="center"/>
                </w:tcPr>
                <w:p>
                  <w:pPr>
                    <w:jc w:val="center"/>
                    <w:rPr>
                      <w:szCs w:val="21"/>
                    </w:rPr>
                  </w:pPr>
                  <w:r>
                    <w:rPr>
                      <w:szCs w:val="21"/>
                    </w:rPr>
                    <w:t>0.41</w:t>
                  </w:r>
                </w:p>
              </w:tc>
              <w:tc>
                <w:tcPr>
                  <w:tcW w:w="992" w:type="dxa"/>
                  <w:tcBorders>
                    <w:tl2br w:val="nil"/>
                    <w:tr2bl w:val="nil"/>
                  </w:tcBorders>
                  <w:vAlign w:val="center"/>
                </w:tcPr>
                <w:p>
                  <w:pPr>
                    <w:widowControl/>
                    <w:spacing w:line="300" w:lineRule="exact"/>
                    <w:jc w:val="center"/>
                    <w:textAlignment w:val="center"/>
                    <w:rPr>
                      <w:szCs w:val="21"/>
                    </w:rPr>
                  </w:pPr>
                  <w:r>
                    <w:rPr>
                      <w:szCs w:val="21"/>
                    </w:rPr>
                    <w:t>≤1.0</w:t>
                  </w:r>
                </w:p>
              </w:tc>
              <w:tc>
                <w:tcPr>
                  <w:tcW w:w="821" w:type="dxa"/>
                  <w:tcBorders>
                    <w:tl2br w:val="nil"/>
                    <w:tr2bl w:val="nil"/>
                  </w:tcBorders>
                  <w:vAlign w:val="center"/>
                </w:tcPr>
                <w:p>
                  <w:pPr>
                    <w:widowControl/>
                    <w:spacing w:line="240" w:lineRule="exact"/>
                    <w:jc w:val="center"/>
                    <w:textAlignment w:val="center"/>
                    <w:rPr>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240" w:lineRule="exact"/>
                    <w:jc w:val="center"/>
                    <w:textAlignment w:val="center"/>
                    <w:rPr>
                      <w:kern w:val="0"/>
                      <w:szCs w:val="21"/>
                    </w:rPr>
                  </w:pPr>
                  <w:r>
                    <w:rPr>
                      <w:kern w:val="0"/>
                      <w:szCs w:val="21"/>
                    </w:rPr>
                    <w:t>氯化物</w:t>
                  </w:r>
                </w:p>
              </w:tc>
              <w:tc>
                <w:tcPr>
                  <w:tcW w:w="1276" w:type="dxa"/>
                  <w:tcBorders>
                    <w:tl2br w:val="nil"/>
                    <w:tr2bl w:val="nil"/>
                  </w:tcBorders>
                  <w:vAlign w:val="center"/>
                </w:tcPr>
                <w:p>
                  <w:pPr>
                    <w:jc w:val="center"/>
                    <w:rPr>
                      <w:bCs/>
                      <w:kern w:val="0"/>
                      <w:szCs w:val="21"/>
                    </w:rPr>
                  </w:pPr>
                  <w:r>
                    <w:rPr>
                      <w:bCs/>
                      <w:kern w:val="0"/>
                      <w:szCs w:val="21"/>
                    </w:rPr>
                    <w:t>4.23</w:t>
                  </w:r>
                </w:p>
              </w:tc>
              <w:tc>
                <w:tcPr>
                  <w:tcW w:w="1275" w:type="dxa"/>
                  <w:tcBorders>
                    <w:tl2br w:val="nil"/>
                    <w:tr2bl w:val="nil"/>
                  </w:tcBorders>
                  <w:vAlign w:val="center"/>
                </w:tcPr>
                <w:p>
                  <w:pPr>
                    <w:jc w:val="center"/>
                    <w:rPr>
                      <w:bCs/>
                      <w:kern w:val="0"/>
                      <w:szCs w:val="21"/>
                    </w:rPr>
                  </w:pPr>
                  <w:r>
                    <w:rPr>
                      <w:bCs/>
                      <w:kern w:val="0"/>
                      <w:szCs w:val="21"/>
                    </w:rPr>
                    <w:t>4.55</w:t>
                  </w:r>
                </w:p>
              </w:tc>
              <w:tc>
                <w:tcPr>
                  <w:tcW w:w="1276" w:type="dxa"/>
                  <w:tcBorders>
                    <w:tl2br w:val="nil"/>
                    <w:tr2bl w:val="nil"/>
                  </w:tcBorders>
                  <w:vAlign w:val="center"/>
                </w:tcPr>
                <w:p>
                  <w:pPr>
                    <w:jc w:val="center"/>
                    <w:rPr>
                      <w:bCs/>
                      <w:kern w:val="0"/>
                      <w:szCs w:val="21"/>
                    </w:rPr>
                  </w:pPr>
                  <w:r>
                    <w:rPr>
                      <w:bCs/>
                      <w:kern w:val="0"/>
                      <w:szCs w:val="21"/>
                    </w:rPr>
                    <w:t>4.36</w:t>
                  </w:r>
                </w:p>
              </w:tc>
              <w:tc>
                <w:tcPr>
                  <w:tcW w:w="1134" w:type="dxa"/>
                  <w:tcBorders>
                    <w:tl2br w:val="nil"/>
                    <w:tr2bl w:val="nil"/>
                  </w:tcBorders>
                  <w:vAlign w:val="center"/>
                </w:tcPr>
                <w:p>
                  <w:pPr>
                    <w:jc w:val="center"/>
                    <w:rPr>
                      <w:szCs w:val="21"/>
                    </w:rPr>
                  </w:pPr>
                  <w:r>
                    <w:rPr>
                      <w:szCs w:val="21"/>
                    </w:rPr>
                    <w:t>4.38</w:t>
                  </w:r>
                </w:p>
              </w:tc>
              <w:tc>
                <w:tcPr>
                  <w:tcW w:w="992" w:type="dxa"/>
                  <w:tcBorders>
                    <w:tl2br w:val="nil"/>
                    <w:tr2bl w:val="nil"/>
                  </w:tcBorders>
                  <w:vAlign w:val="center"/>
                </w:tcPr>
                <w:p>
                  <w:pPr>
                    <w:widowControl/>
                    <w:spacing w:line="300" w:lineRule="exact"/>
                    <w:jc w:val="center"/>
                    <w:textAlignment w:val="center"/>
                    <w:rPr>
                      <w:szCs w:val="21"/>
                    </w:rPr>
                  </w:pPr>
                  <w:r>
                    <w:rPr>
                      <w:szCs w:val="21"/>
                    </w:rPr>
                    <w:t>≤250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硫酸盐</w:t>
                  </w:r>
                </w:p>
              </w:tc>
              <w:tc>
                <w:tcPr>
                  <w:tcW w:w="1276" w:type="dxa"/>
                  <w:tcBorders>
                    <w:tl2br w:val="nil"/>
                    <w:tr2bl w:val="nil"/>
                  </w:tcBorders>
                  <w:vAlign w:val="center"/>
                </w:tcPr>
                <w:p>
                  <w:pPr>
                    <w:jc w:val="center"/>
                    <w:rPr>
                      <w:bCs/>
                      <w:kern w:val="0"/>
                      <w:szCs w:val="21"/>
                    </w:rPr>
                  </w:pPr>
                  <w:r>
                    <w:rPr>
                      <w:bCs/>
                      <w:kern w:val="0"/>
                      <w:szCs w:val="21"/>
                    </w:rPr>
                    <w:t>4.34</w:t>
                  </w:r>
                </w:p>
              </w:tc>
              <w:tc>
                <w:tcPr>
                  <w:tcW w:w="1275" w:type="dxa"/>
                  <w:tcBorders>
                    <w:tl2br w:val="nil"/>
                    <w:tr2bl w:val="nil"/>
                  </w:tcBorders>
                  <w:vAlign w:val="center"/>
                </w:tcPr>
                <w:p>
                  <w:pPr>
                    <w:jc w:val="center"/>
                    <w:rPr>
                      <w:bCs/>
                      <w:kern w:val="0"/>
                      <w:szCs w:val="21"/>
                    </w:rPr>
                  </w:pPr>
                  <w:r>
                    <w:rPr>
                      <w:bCs/>
                      <w:kern w:val="0"/>
                      <w:szCs w:val="21"/>
                    </w:rPr>
                    <w:t>4.22</w:t>
                  </w:r>
                </w:p>
              </w:tc>
              <w:tc>
                <w:tcPr>
                  <w:tcW w:w="1276" w:type="dxa"/>
                  <w:tcBorders>
                    <w:tl2br w:val="nil"/>
                    <w:tr2bl w:val="nil"/>
                  </w:tcBorders>
                  <w:vAlign w:val="center"/>
                </w:tcPr>
                <w:p>
                  <w:pPr>
                    <w:jc w:val="center"/>
                    <w:rPr>
                      <w:bCs/>
                      <w:kern w:val="0"/>
                      <w:szCs w:val="21"/>
                    </w:rPr>
                  </w:pPr>
                  <w:r>
                    <w:rPr>
                      <w:bCs/>
                      <w:kern w:val="0"/>
                      <w:szCs w:val="21"/>
                    </w:rPr>
                    <w:t>4.35</w:t>
                  </w:r>
                </w:p>
              </w:tc>
              <w:tc>
                <w:tcPr>
                  <w:tcW w:w="1134" w:type="dxa"/>
                  <w:tcBorders>
                    <w:tl2br w:val="nil"/>
                    <w:tr2bl w:val="nil"/>
                  </w:tcBorders>
                  <w:vAlign w:val="center"/>
                </w:tcPr>
                <w:p>
                  <w:pPr>
                    <w:jc w:val="center"/>
                    <w:rPr>
                      <w:szCs w:val="21"/>
                    </w:rPr>
                  </w:pPr>
                  <w:r>
                    <w:rPr>
                      <w:szCs w:val="21"/>
                    </w:rPr>
                    <w:t>4.30</w:t>
                  </w:r>
                </w:p>
              </w:tc>
              <w:tc>
                <w:tcPr>
                  <w:tcW w:w="992" w:type="dxa"/>
                  <w:tcBorders>
                    <w:tl2br w:val="nil"/>
                    <w:tr2bl w:val="nil"/>
                  </w:tcBorders>
                  <w:vAlign w:val="center"/>
                </w:tcPr>
                <w:p>
                  <w:pPr>
                    <w:widowControl/>
                    <w:spacing w:line="300" w:lineRule="exact"/>
                    <w:jc w:val="center"/>
                    <w:textAlignment w:val="center"/>
                    <w:rPr>
                      <w:szCs w:val="21"/>
                    </w:rPr>
                  </w:pPr>
                  <w:r>
                    <w:rPr>
                      <w:szCs w:val="21"/>
                    </w:rPr>
                    <w:t>≤250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亚硝酸盐</w:t>
                  </w:r>
                </w:p>
              </w:tc>
              <w:tc>
                <w:tcPr>
                  <w:tcW w:w="1276" w:type="dxa"/>
                  <w:tcBorders>
                    <w:tl2br w:val="nil"/>
                    <w:tr2bl w:val="nil"/>
                  </w:tcBorders>
                  <w:vAlign w:val="center"/>
                </w:tcPr>
                <w:p>
                  <w:pPr>
                    <w:jc w:val="center"/>
                    <w:rPr>
                      <w:bCs/>
                      <w:kern w:val="0"/>
                      <w:szCs w:val="21"/>
                    </w:rPr>
                  </w:pPr>
                  <w:r>
                    <w:rPr>
                      <w:bCs/>
                      <w:kern w:val="0"/>
                      <w:szCs w:val="21"/>
                    </w:rPr>
                    <w:t>0.003L</w:t>
                  </w:r>
                </w:p>
              </w:tc>
              <w:tc>
                <w:tcPr>
                  <w:tcW w:w="1275" w:type="dxa"/>
                  <w:tcBorders>
                    <w:tl2br w:val="nil"/>
                    <w:tr2bl w:val="nil"/>
                  </w:tcBorders>
                  <w:vAlign w:val="center"/>
                </w:tcPr>
                <w:p>
                  <w:pPr>
                    <w:jc w:val="center"/>
                    <w:rPr>
                      <w:bCs/>
                      <w:kern w:val="0"/>
                      <w:szCs w:val="21"/>
                    </w:rPr>
                  </w:pPr>
                  <w:r>
                    <w:rPr>
                      <w:bCs/>
                      <w:kern w:val="0"/>
                      <w:szCs w:val="21"/>
                    </w:rPr>
                    <w:t>0.003L</w:t>
                  </w:r>
                </w:p>
              </w:tc>
              <w:tc>
                <w:tcPr>
                  <w:tcW w:w="1276" w:type="dxa"/>
                  <w:tcBorders>
                    <w:tl2br w:val="nil"/>
                    <w:tr2bl w:val="nil"/>
                  </w:tcBorders>
                  <w:vAlign w:val="center"/>
                </w:tcPr>
                <w:p>
                  <w:pPr>
                    <w:jc w:val="center"/>
                    <w:rPr>
                      <w:bCs/>
                      <w:kern w:val="0"/>
                      <w:szCs w:val="21"/>
                    </w:rPr>
                  </w:pPr>
                  <w:r>
                    <w:rPr>
                      <w:bCs/>
                      <w:kern w:val="0"/>
                      <w:szCs w:val="21"/>
                    </w:rPr>
                    <w:t>0.003L</w:t>
                  </w:r>
                </w:p>
              </w:tc>
              <w:tc>
                <w:tcPr>
                  <w:tcW w:w="1134" w:type="dxa"/>
                  <w:tcBorders>
                    <w:tl2br w:val="nil"/>
                    <w:tr2bl w:val="nil"/>
                  </w:tcBorders>
                  <w:vAlign w:val="center"/>
                </w:tcPr>
                <w:p>
                  <w:pPr>
                    <w:jc w:val="center"/>
                    <w:rPr>
                      <w:szCs w:val="21"/>
                    </w:rPr>
                  </w:pPr>
                  <w:r>
                    <w:rPr>
                      <w:bCs/>
                      <w:kern w:val="0"/>
                      <w:szCs w:val="21"/>
                    </w:rPr>
                    <w:t>0.003L</w:t>
                  </w:r>
                </w:p>
              </w:tc>
              <w:tc>
                <w:tcPr>
                  <w:tcW w:w="992" w:type="dxa"/>
                  <w:tcBorders>
                    <w:tl2br w:val="nil"/>
                    <w:tr2bl w:val="nil"/>
                  </w:tcBorders>
                  <w:vAlign w:val="center"/>
                </w:tcPr>
                <w:p>
                  <w:pPr>
                    <w:widowControl/>
                    <w:spacing w:line="300" w:lineRule="exact"/>
                    <w:jc w:val="center"/>
                    <w:textAlignment w:val="center"/>
                    <w:rPr>
                      <w:szCs w:val="21"/>
                    </w:rPr>
                  </w:pPr>
                  <w:r>
                    <w:rPr>
                      <w:szCs w:val="21"/>
                    </w:rPr>
                    <w:t>≤0.02</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硝酸盐</w:t>
                  </w:r>
                </w:p>
              </w:tc>
              <w:tc>
                <w:tcPr>
                  <w:tcW w:w="1276" w:type="dxa"/>
                  <w:tcBorders>
                    <w:tl2br w:val="nil"/>
                    <w:tr2bl w:val="nil"/>
                  </w:tcBorders>
                  <w:vAlign w:val="center"/>
                </w:tcPr>
                <w:p>
                  <w:pPr>
                    <w:jc w:val="center"/>
                    <w:rPr>
                      <w:bCs/>
                      <w:kern w:val="0"/>
                      <w:szCs w:val="21"/>
                    </w:rPr>
                  </w:pPr>
                  <w:r>
                    <w:rPr>
                      <w:bCs/>
                      <w:kern w:val="0"/>
                      <w:szCs w:val="21"/>
                    </w:rPr>
                    <w:t>12.9</w:t>
                  </w:r>
                </w:p>
              </w:tc>
              <w:tc>
                <w:tcPr>
                  <w:tcW w:w="1275" w:type="dxa"/>
                  <w:tcBorders>
                    <w:tl2br w:val="nil"/>
                    <w:tr2bl w:val="nil"/>
                  </w:tcBorders>
                  <w:vAlign w:val="center"/>
                </w:tcPr>
                <w:p>
                  <w:pPr>
                    <w:jc w:val="center"/>
                    <w:rPr>
                      <w:bCs/>
                      <w:kern w:val="0"/>
                      <w:szCs w:val="21"/>
                    </w:rPr>
                  </w:pPr>
                  <w:r>
                    <w:rPr>
                      <w:bCs/>
                      <w:kern w:val="0"/>
                      <w:szCs w:val="21"/>
                    </w:rPr>
                    <w:t>11.5</w:t>
                  </w:r>
                </w:p>
              </w:tc>
              <w:tc>
                <w:tcPr>
                  <w:tcW w:w="1276" w:type="dxa"/>
                  <w:tcBorders>
                    <w:tl2br w:val="nil"/>
                    <w:tr2bl w:val="nil"/>
                  </w:tcBorders>
                  <w:vAlign w:val="center"/>
                </w:tcPr>
                <w:p>
                  <w:pPr>
                    <w:jc w:val="center"/>
                    <w:rPr>
                      <w:bCs/>
                      <w:kern w:val="0"/>
                      <w:szCs w:val="21"/>
                    </w:rPr>
                  </w:pPr>
                  <w:r>
                    <w:rPr>
                      <w:bCs/>
                      <w:kern w:val="0"/>
                      <w:szCs w:val="21"/>
                    </w:rPr>
                    <w:t>11.9</w:t>
                  </w:r>
                </w:p>
              </w:tc>
              <w:tc>
                <w:tcPr>
                  <w:tcW w:w="1134" w:type="dxa"/>
                  <w:tcBorders>
                    <w:tl2br w:val="nil"/>
                    <w:tr2bl w:val="nil"/>
                  </w:tcBorders>
                  <w:vAlign w:val="center"/>
                </w:tcPr>
                <w:p>
                  <w:pPr>
                    <w:jc w:val="center"/>
                    <w:rPr>
                      <w:szCs w:val="21"/>
                    </w:rPr>
                  </w:pPr>
                  <w:r>
                    <w:rPr>
                      <w:szCs w:val="21"/>
                    </w:rPr>
                    <w:t>12.10</w:t>
                  </w:r>
                </w:p>
              </w:tc>
              <w:tc>
                <w:tcPr>
                  <w:tcW w:w="992" w:type="dxa"/>
                  <w:tcBorders>
                    <w:tl2br w:val="nil"/>
                    <w:tr2bl w:val="nil"/>
                  </w:tcBorders>
                  <w:vAlign w:val="center"/>
                </w:tcPr>
                <w:p>
                  <w:pPr>
                    <w:widowControl/>
                    <w:spacing w:line="300" w:lineRule="exact"/>
                    <w:jc w:val="center"/>
                    <w:textAlignment w:val="center"/>
                    <w:rPr>
                      <w:szCs w:val="21"/>
                    </w:rPr>
                  </w:pPr>
                  <w:r>
                    <w:rPr>
                      <w:szCs w:val="21"/>
                    </w:rPr>
                    <w:t>≤20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汞</w:t>
                  </w:r>
                </w:p>
              </w:tc>
              <w:tc>
                <w:tcPr>
                  <w:tcW w:w="1276" w:type="dxa"/>
                  <w:tcBorders>
                    <w:tl2br w:val="nil"/>
                    <w:tr2bl w:val="nil"/>
                  </w:tcBorders>
                  <w:vAlign w:val="center"/>
                </w:tcPr>
                <w:p>
                  <w:pPr>
                    <w:jc w:val="center"/>
                    <w:rPr>
                      <w:bCs/>
                      <w:kern w:val="0"/>
                      <w:szCs w:val="21"/>
                    </w:rPr>
                  </w:pPr>
                  <w:r>
                    <w:rPr>
                      <w:bCs/>
                      <w:kern w:val="0"/>
                      <w:szCs w:val="21"/>
                    </w:rPr>
                    <w:t>0.00004L</w:t>
                  </w:r>
                </w:p>
              </w:tc>
              <w:tc>
                <w:tcPr>
                  <w:tcW w:w="1275" w:type="dxa"/>
                  <w:tcBorders>
                    <w:tl2br w:val="nil"/>
                    <w:tr2bl w:val="nil"/>
                  </w:tcBorders>
                  <w:vAlign w:val="center"/>
                </w:tcPr>
                <w:p>
                  <w:pPr>
                    <w:jc w:val="center"/>
                    <w:rPr>
                      <w:bCs/>
                      <w:kern w:val="0"/>
                      <w:szCs w:val="21"/>
                    </w:rPr>
                  </w:pPr>
                  <w:r>
                    <w:rPr>
                      <w:bCs/>
                      <w:kern w:val="0"/>
                      <w:szCs w:val="21"/>
                    </w:rPr>
                    <w:t>0.00004L</w:t>
                  </w:r>
                </w:p>
              </w:tc>
              <w:tc>
                <w:tcPr>
                  <w:tcW w:w="1276" w:type="dxa"/>
                  <w:tcBorders>
                    <w:tl2br w:val="nil"/>
                    <w:tr2bl w:val="nil"/>
                  </w:tcBorders>
                  <w:vAlign w:val="center"/>
                </w:tcPr>
                <w:p>
                  <w:pPr>
                    <w:jc w:val="center"/>
                    <w:rPr>
                      <w:bCs/>
                      <w:kern w:val="0"/>
                      <w:szCs w:val="21"/>
                    </w:rPr>
                  </w:pPr>
                  <w:r>
                    <w:rPr>
                      <w:bCs/>
                      <w:kern w:val="0"/>
                      <w:szCs w:val="21"/>
                    </w:rPr>
                    <w:t>0.00004L</w:t>
                  </w:r>
                </w:p>
              </w:tc>
              <w:tc>
                <w:tcPr>
                  <w:tcW w:w="1134" w:type="dxa"/>
                  <w:tcBorders>
                    <w:tl2br w:val="nil"/>
                    <w:tr2bl w:val="nil"/>
                  </w:tcBorders>
                  <w:vAlign w:val="center"/>
                </w:tcPr>
                <w:p>
                  <w:pPr>
                    <w:jc w:val="center"/>
                    <w:rPr>
                      <w:bCs/>
                      <w:kern w:val="0"/>
                      <w:szCs w:val="21"/>
                    </w:rPr>
                  </w:pPr>
                  <w:r>
                    <w:rPr>
                      <w:bCs/>
                      <w:kern w:val="0"/>
                      <w:szCs w:val="21"/>
                    </w:rPr>
                    <w:t>0.00004L</w:t>
                  </w:r>
                </w:p>
              </w:tc>
              <w:tc>
                <w:tcPr>
                  <w:tcW w:w="992" w:type="dxa"/>
                  <w:tcBorders>
                    <w:tl2br w:val="nil"/>
                    <w:tr2bl w:val="nil"/>
                  </w:tcBorders>
                  <w:vAlign w:val="center"/>
                </w:tcPr>
                <w:p>
                  <w:pPr>
                    <w:widowControl/>
                    <w:spacing w:line="300" w:lineRule="exact"/>
                    <w:jc w:val="center"/>
                    <w:textAlignment w:val="center"/>
                    <w:rPr>
                      <w:szCs w:val="21"/>
                    </w:rPr>
                  </w:pPr>
                  <w:r>
                    <w:rPr>
                      <w:szCs w:val="21"/>
                    </w:rPr>
                    <w:t>≤0.001</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砷</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spacing w:line="300" w:lineRule="exact"/>
                    <w:jc w:val="center"/>
                    <w:textAlignment w:val="center"/>
                    <w:rPr>
                      <w:szCs w:val="21"/>
                    </w:rPr>
                  </w:pPr>
                  <w:r>
                    <w:rPr>
                      <w:szCs w:val="21"/>
                    </w:rPr>
                    <w:t>≤0.05</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硒</w:t>
                  </w:r>
                </w:p>
              </w:tc>
              <w:tc>
                <w:tcPr>
                  <w:tcW w:w="1276" w:type="dxa"/>
                  <w:tcBorders>
                    <w:tl2br w:val="nil"/>
                    <w:tr2bl w:val="nil"/>
                  </w:tcBorders>
                  <w:vAlign w:val="center"/>
                </w:tcPr>
                <w:p>
                  <w:pPr>
                    <w:jc w:val="center"/>
                    <w:rPr>
                      <w:bCs/>
                      <w:kern w:val="0"/>
                      <w:szCs w:val="21"/>
                    </w:rPr>
                  </w:pPr>
                  <w:r>
                    <w:rPr>
                      <w:bCs/>
                      <w:kern w:val="0"/>
                      <w:szCs w:val="21"/>
                    </w:rPr>
                    <w:t>0.0004L</w:t>
                  </w:r>
                </w:p>
              </w:tc>
              <w:tc>
                <w:tcPr>
                  <w:tcW w:w="1275" w:type="dxa"/>
                  <w:tcBorders>
                    <w:tl2br w:val="nil"/>
                    <w:tr2bl w:val="nil"/>
                  </w:tcBorders>
                  <w:vAlign w:val="center"/>
                </w:tcPr>
                <w:p>
                  <w:pPr>
                    <w:jc w:val="center"/>
                    <w:rPr>
                      <w:bCs/>
                      <w:kern w:val="0"/>
                      <w:szCs w:val="21"/>
                    </w:rPr>
                  </w:pPr>
                  <w:r>
                    <w:rPr>
                      <w:bCs/>
                      <w:kern w:val="0"/>
                      <w:szCs w:val="21"/>
                    </w:rPr>
                    <w:t>0.0004L</w:t>
                  </w:r>
                </w:p>
              </w:tc>
              <w:tc>
                <w:tcPr>
                  <w:tcW w:w="1276" w:type="dxa"/>
                  <w:tcBorders>
                    <w:tl2br w:val="nil"/>
                    <w:tr2bl w:val="nil"/>
                  </w:tcBorders>
                  <w:vAlign w:val="center"/>
                </w:tcPr>
                <w:p>
                  <w:pPr>
                    <w:jc w:val="center"/>
                    <w:rPr>
                      <w:bCs/>
                      <w:kern w:val="0"/>
                      <w:szCs w:val="21"/>
                    </w:rPr>
                  </w:pPr>
                  <w:r>
                    <w:rPr>
                      <w:bCs/>
                      <w:kern w:val="0"/>
                      <w:szCs w:val="21"/>
                    </w:rPr>
                    <w:t>0.0004L</w:t>
                  </w:r>
                </w:p>
              </w:tc>
              <w:tc>
                <w:tcPr>
                  <w:tcW w:w="1134" w:type="dxa"/>
                  <w:tcBorders>
                    <w:tl2br w:val="nil"/>
                    <w:tr2bl w:val="nil"/>
                  </w:tcBorders>
                  <w:vAlign w:val="center"/>
                </w:tcPr>
                <w:p>
                  <w:pPr>
                    <w:jc w:val="center"/>
                    <w:rPr>
                      <w:bCs/>
                      <w:kern w:val="0"/>
                      <w:szCs w:val="21"/>
                    </w:rPr>
                  </w:pPr>
                  <w:r>
                    <w:rPr>
                      <w:bCs/>
                      <w:kern w:val="0"/>
                      <w:szCs w:val="21"/>
                    </w:rPr>
                    <w:t>0.0004L</w:t>
                  </w:r>
                </w:p>
              </w:tc>
              <w:tc>
                <w:tcPr>
                  <w:tcW w:w="992" w:type="dxa"/>
                  <w:tcBorders>
                    <w:tl2br w:val="nil"/>
                    <w:tr2bl w:val="nil"/>
                  </w:tcBorders>
                  <w:vAlign w:val="center"/>
                </w:tcPr>
                <w:p>
                  <w:pPr>
                    <w:widowControl/>
                    <w:spacing w:line="300" w:lineRule="exact"/>
                    <w:jc w:val="center"/>
                    <w:textAlignment w:val="center"/>
                    <w:rPr>
                      <w:szCs w:val="21"/>
                    </w:rPr>
                  </w:pPr>
                  <w:r>
                    <w:rPr>
                      <w:szCs w:val="21"/>
                    </w:rPr>
                    <w:t>≤0.01</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镉</w:t>
                  </w:r>
                </w:p>
              </w:tc>
              <w:tc>
                <w:tcPr>
                  <w:tcW w:w="1276" w:type="dxa"/>
                  <w:tcBorders>
                    <w:tl2br w:val="nil"/>
                    <w:tr2bl w:val="nil"/>
                  </w:tcBorders>
                  <w:vAlign w:val="center"/>
                </w:tcPr>
                <w:p>
                  <w:pPr>
                    <w:jc w:val="center"/>
                    <w:rPr>
                      <w:bCs/>
                      <w:kern w:val="0"/>
                      <w:szCs w:val="21"/>
                    </w:rPr>
                  </w:pPr>
                  <w:r>
                    <w:rPr>
                      <w:bCs/>
                      <w:kern w:val="0"/>
                      <w:szCs w:val="21"/>
                    </w:rPr>
                    <w:t>0.001L</w:t>
                  </w:r>
                </w:p>
              </w:tc>
              <w:tc>
                <w:tcPr>
                  <w:tcW w:w="1275" w:type="dxa"/>
                  <w:tcBorders>
                    <w:tl2br w:val="nil"/>
                    <w:tr2bl w:val="nil"/>
                  </w:tcBorders>
                  <w:vAlign w:val="center"/>
                </w:tcPr>
                <w:p>
                  <w:pPr>
                    <w:jc w:val="center"/>
                    <w:rPr>
                      <w:bCs/>
                      <w:kern w:val="0"/>
                      <w:szCs w:val="21"/>
                    </w:rPr>
                  </w:pPr>
                  <w:r>
                    <w:rPr>
                      <w:bCs/>
                      <w:kern w:val="0"/>
                      <w:szCs w:val="21"/>
                    </w:rPr>
                    <w:t>0.001L</w:t>
                  </w:r>
                </w:p>
              </w:tc>
              <w:tc>
                <w:tcPr>
                  <w:tcW w:w="1276" w:type="dxa"/>
                  <w:tcBorders>
                    <w:tl2br w:val="nil"/>
                    <w:tr2bl w:val="nil"/>
                  </w:tcBorders>
                  <w:vAlign w:val="center"/>
                </w:tcPr>
                <w:p>
                  <w:pPr>
                    <w:jc w:val="center"/>
                    <w:rPr>
                      <w:bCs/>
                      <w:kern w:val="0"/>
                      <w:szCs w:val="21"/>
                    </w:rPr>
                  </w:pPr>
                  <w:r>
                    <w:rPr>
                      <w:bCs/>
                      <w:kern w:val="0"/>
                      <w:szCs w:val="21"/>
                    </w:rPr>
                    <w:t>0.001L</w:t>
                  </w:r>
                </w:p>
              </w:tc>
              <w:tc>
                <w:tcPr>
                  <w:tcW w:w="1134" w:type="dxa"/>
                  <w:tcBorders>
                    <w:tl2br w:val="nil"/>
                    <w:tr2bl w:val="nil"/>
                  </w:tcBorders>
                  <w:vAlign w:val="center"/>
                </w:tcPr>
                <w:p>
                  <w:pPr>
                    <w:jc w:val="center"/>
                    <w:rPr>
                      <w:bCs/>
                      <w:kern w:val="0"/>
                      <w:szCs w:val="21"/>
                    </w:rPr>
                  </w:pPr>
                  <w:r>
                    <w:rPr>
                      <w:bCs/>
                      <w:kern w:val="0"/>
                      <w:szCs w:val="21"/>
                    </w:rPr>
                    <w:t>0.001L</w:t>
                  </w:r>
                </w:p>
              </w:tc>
              <w:tc>
                <w:tcPr>
                  <w:tcW w:w="992" w:type="dxa"/>
                  <w:tcBorders>
                    <w:tl2br w:val="nil"/>
                    <w:tr2bl w:val="nil"/>
                  </w:tcBorders>
                  <w:vAlign w:val="center"/>
                </w:tcPr>
                <w:p>
                  <w:pPr>
                    <w:widowControl/>
                    <w:spacing w:line="300" w:lineRule="exact"/>
                    <w:jc w:val="center"/>
                    <w:textAlignment w:val="center"/>
                    <w:rPr>
                      <w:szCs w:val="21"/>
                    </w:rPr>
                  </w:pPr>
                  <w:r>
                    <w:rPr>
                      <w:szCs w:val="21"/>
                    </w:rPr>
                    <w:t>≤0.01</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锌</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spacing w:line="300" w:lineRule="exact"/>
                    <w:jc w:val="center"/>
                    <w:textAlignment w:val="center"/>
                    <w:rPr>
                      <w:szCs w:val="21"/>
                    </w:rPr>
                  </w:pPr>
                  <w:r>
                    <w:rPr>
                      <w:szCs w:val="21"/>
                    </w:rPr>
                    <w:t>≤1.0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铅</w:t>
                  </w:r>
                </w:p>
              </w:tc>
              <w:tc>
                <w:tcPr>
                  <w:tcW w:w="1276" w:type="dxa"/>
                  <w:tcBorders>
                    <w:tl2br w:val="nil"/>
                    <w:tr2bl w:val="nil"/>
                  </w:tcBorders>
                  <w:vAlign w:val="center"/>
                </w:tcPr>
                <w:p>
                  <w:pPr>
                    <w:jc w:val="center"/>
                    <w:rPr>
                      <w:bCs/>
                      <w:kern w:val="0"/>
                      <w:szCs w:val="21"/>
                    </w:rPr>
                  </w:pPr>
                  <w:r>
                    <w:rPr>
                      <w:bCs/>
                      <w:kern w:val="0"/>
                      <w:szCs w:val="21"/>
                    </w:rPr>
                    <w:t>0.010L</w:t>
                  </w:r>
                </w:p>
              </w:tc>
              <w:tc>
                <w:tcPr>
                  <w:tcW w:w="1275" w:type="dxa"/>
                  <w:tcBorders>
                    <w:tl2br w:val="nil"/>
                    <w:tr2bl w:val="nil"/>
                  </w:tcBorders>
                  <w:vAlign w:val="center"/>
                </w:tcPr>
                <w:p>
                  <w:pPr>
                    <w:jc w:val="center"/>
                    <w:rPr>
                      <w:bCs/>
                      <w:kern w:val="0"/>
                      <w:szCs w:val="21"/>
                    </w:rPr>
                  </w:pPr>
                  <w:r>
                    <w:rPr>
                      <w:bCs/>
                      <w:kern w:val="0"/>
                      <w:szCs w:val="21"/>
                    </w:rPr>
                    <w:t>0.010L</w:t>
                  </w:r>
                </w:p>
              </w:tc>
              <w:tc>
                <w:tcPr>
                  <w:tcW w:w="1276" w:type="dxa"/>
                  <w:tcBorders>
                    <w:tl2br w:val="nil"/>
                    <w:tr2bl w:val="nil"/>
                  </w:tcBorders>
                  <w:vAlign w:val="center"/>
                </w:tcPr>
                <w:p>
                  <w:pPr>
                    <w:jc w:val="center"/>
                    <w:rPr>
                      <w:bCs/>
                      <w:kern w:val="0"/>
                      <w:szCs w:val="21"/>
                    </w:rPr>
                  </w:pPr>
                  <w:r>
                    <w:rPr>
                      <w:bCs/>
                      <w:kern w:val="0"/>
                      <w:szCs w:val="21"/>
                    </w:rPr>
                    <w:t>0.010L</w:t>
                  </w:r>
                </w:p>
              </w:tc>
              <w:tc>
                <w:tcPr>
                  <w:tcW w:w="1134" w:type="dxa"/>
                  <w:tcBorders>
                    <w:tl2br w:val="nil"/>
                    <w:tr2bl w:val="nil"/>
                  </w:tcBorders>
                  <w:vAlign w:val="center"/>
                </w:tcPr>
                <w:p>
                  <w:pPr>
                    <w:jc w:val="center"/>
                    <w:rPr>
                      <w:bCs/>
                      <w:kern w:val="0"/>
                      <w:szCs w:val="21"/>
                    </w:rPr>
                  </w:pPr>
                  <w:r>
                    <w:rPr>
                      <w:bCs/>
                      <w:kern w:val="0"/>
                      <w:szCs w:val="21"/>
                    </w:rPr>
                    <w:t>0.010L</w:t>
                  </w:r>
                </w:p>
              </w:tc>
              <w:tc>
                <w:tcPr>
                  <w:tcW w:w="992" w:type="dxa"/>
                  <w:tcBorders>
                    <w:tl2br w:val="nil"/>
                    <w:tr2bl w:val="nil"/>
                  </w:tcBorders>
                  <w:vAlign w:val="center"/>
                </w:tcPr>
                <w:p>
                  <w:pPr>
                    <w:widowControl/>
                    <w:spacing w:line="300" w:lineRule="exact"/>
                    <w:jc w:val="center"/>
                    <w:textAlignment w:val="center"/>
                    <w:rPr>
                      <w:szCs w:val="21"/>
                    </w:rPr>
                  </w:pPr>
                  <w:r>
                    <w:rPr>
                      <w:szCs w:val="21"/>
                    </w:rPr>
                    <w:t>≤0.05</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铜</w:t>
                  </w:r>
                </w:p>
              </w:tc>
              <w:tc>
                <w:tcPr>
                  <w:tcW w:w="1276" w:type="dxa"/>
                  <w:tcBorders>
                    <w:tl2br w:val="nil"/>
                    <w:tr2bl w:val="nil"/>
                  </w:tcBorders>
                  <w:vAlign w:val="center"/>
                </w:tcPr>
                <w:p>
                  <w:pPr>
                    <w:jc w:val="center"/>
                    <w:rPr>
                      <w:bCs/>
                      <w:kern w:val="0"/>
                      <w:szCs w:val="21"/>
                    </w:rPr>
                  </w:pPr>
                  <w:r>
                    <w:rPr>
                      <w:bCs/>
                      <w:kern w:val="0"/>
                      <w:szCs w:val="21"/>
                    </w:rPr>
                    <w:t>0.001L</w:t>
                  </w:r>
                </w:p>
              </w:tc>
              <w:tc>
                <w:tcPr>
                  <w:tcW w:w="1275" w:type="dxa"/>
                  <w:tcBorders>
                    <w:tl2br w:val="nil"/>
                    <w:tr2bl w:val="nil"/>
                  </w:tcBorders>
                  <w:vAlign w:val="center"/>
                </w:tcPr>
                <w:p>
                  <w:pPr>
                    <w:jc w:val="center"/>
                    <w:rPr>
                      <w:bCs/>
                      <w:kern w:val="0"/>
                      <w:szCs w:val="21"/>
                    </w:rPr>
                  </w:pPr>
                  <w:r>
                    <w:rPr>
                      <w:bCs/>
                      <w:kern w:val="0"/>
                      <w:szCs w:val="21"/>
                    </w:rPr>
                    <w:t>0.001L</w:t>
                  </w:r>
                </w:p>
              </w:tc>
              <w:tc>
                <w:tcPr>
                  <w:tcW w:w="1276" w:type="dxa"/>
                  <w:tcBorders>
                    <w:tl2br w:val="nil"/>
                    <w:tr2bl w:val="nil"/>
                  </w:tcBorders>
                  <w:vAlign w:val="center"/>
                </w:tcPr>
                <w:p>
                  <w:pPr>
                    <w:jc w:val="center"/>
                    <w:rPr>
                      <w:bCs/>
                      <w:kern w:val="0"/>
                      <w:szCs w:val="21"/>
                    </w:rPr>
                  </w:pPr>
                  <w:r>
                    <w:rPr>
                      <w:bCs/>
                      <w:kern w:val="0"/>
                      <w:szCs w:val="21"/>
                    </w:rPr>
                    <w:t>0.001L</w:t>
                  </w:r>
                </w:p>
              </w:tc>
              <w:tc>
                <w:tcPr>
                  <w:tcW w:w="1134" w:type="dxa"/>
                  <w:tcBorders>
                    <w:tl2br w:val="nil"/>
                    <w:tr2bl w:val="nil"/>
                  </w:tcBorders>
                  <w:vAlign w:val="center"/>
                </w:tcPr>
                <w:p>
                  <w:pPr>
                    <w:jc w:val="center"/>
                    <w:rPr>
                      <w:bCs/>
                      <w:kern w:val="0"/>
                      <w:szCs w:val="21"/>
                    </w:rPr>
                  </w:pPr>
                  <w:r>
                    <w:rPr>
                      <w:bCs/>
                      <w:kern w:val="0"/>
                      <w:szCs w:val="21"/>
                    </w:rPr>
                    <w:t>0.001L</w:t>
                  </w:r>
                </w:p>
              </w:tc>
              <w:tc>
                <w:tcPr>
                  <w:tcW w:w="992" w:type="dxa"/>
                  <w:tcBorders>
                    <w:tl2br w:val="nil"/>
                    <w:tr2bl w:val="nil"/>
                  </w:tcBorders>
                  <w:vAlign w:val="center"/>
                </w:tcPr>
                <w:p>
                  <w:pPr>
                    <w:widowControl/>
                    <w:spacing w:line="300" w:lineRule="exact"/>
                    <w:jc w:val="center"/>
                    <w:textAlignment w:val="center"/>
                    <w:rPr>
                      <w:szCs w:val="21"/>
                    </w:rPr>
                  </w:pPr>
                  <w:r>
                    <w:rPr>
                      <w:szCs w:val="21"/>
                    </w:rPr>
                    <w:t>≤1.0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铁</w:t>
                  </w:r>
                </w:p>
              </w:tc>
              <w:tc>
                <w:tcPr>
                  <w:tcW w:w="1276" w:type="dxa"/>
                  <w:tcBorders>
                    <w:tl2br w:val="nil"/>
                    <w:tr2bl w:val="nil"/>
                  </w:tcBorders>
                  <w:vAlign w:val="center"/>
                </w:tcPr>
                <w:p>
                  <w:pPr>
                    <w:jc w:val="center"/>
                    <w:rPr>
                      <w:bCs/>
                      <w:kern w:val="0"/>
                      <w:szCs w:val="21"/>
                    </w:rPr>
                  </w:pPr>
                  <w:r>
                    <w:rPr>
                      <w:bCs/>
                      <w:kern w:val="0"/>
                      <w:szCs w:val="21"/>
                    </w:rPr>
                    <w:t>0.03L</w:t>
                  </w:r>
                </w:p>
              </w:tc>
              <w:tc>
                <w:tcPr>
                  <w:tcW w:w="1275" w:type="dxa"/>
                  <w:tcBorders>
                    <w:tl2br w:val="nil"/>
                    <w:tr2bl w:val="nil"/>
                  </w:tcBorders>
                  <w:vAlign w:val="center"/>
                </w:tcPr>
                <w:p>
                  <w:pPr>
                    <w:jc w:val="center"/>
                    <w:rPr>
                      <w:bCs/>
                      <w:kern w:val="0"/>
                      <w:szCs w:val="21"/>
                    </w:rPr>
                  </w:pPr>
                  <w:r>
                    <w:rPr>
                      <w:bCs/>
                      <w:kern w:val="0"/>
                      <w:szCs w:val="21"/>
                    </w:rPr>
                    <w:t>0.03L</w:t>
                  </w:r>
                </w:p>
              </w:tc>
              <w:tc>
                <w:tcPr>
                  <w:tcW w:w="1276" w:type="dxa"/>
                  <w:tcBorders>
                    <w:tl2br w:val="nil"/>
                    <w:tr2bl w:val="nil"/>
                  </w:tcBorders>
                  <w:vAlign w:val="center"/>
                </w:tcPr>
                <w:p>
                  <w:pPr>
                    <w:jc w:val="center"/>
                    <w:rPr>
                      <w:bCs/>
                      <w:kern w:val="0"/>
                      <w:szCs w:val="21"/>
                    </w:rPr>
                  </w:pPr>
                  <w:r>
                    <w:rPr>
                      <w:bCs/>
                      <w:kern w:val="0"/>
                      <w:szCs w:val="21"/>
                    </w:rPr>
                    <w:t>0.03L</w:t>
                  </w:r>
                </w:p>
              </w:tc>
              <w:tc>
                <w:tcPr>
                  <w:tcW w:w="1134" w:type="dxa"/>
                  <w:tcBorders>
                    <w:tl2br w:val="nil"/>
                    <w:tr2bl w:val="nil"/>
                  </w:tcBorders>
                  <w:vAlign w:val="center"/>
                </w:tcPr>
                <w:p>
                  <w:pPr>
                    <w:jc w:val="center"/>
                    <w:rPr>
                      <w:bCs/>
                      <w:kern w:val="0"/>
                      <w:szCs w:val="21"/>
                    </w:rPr>
                  </w:pPr>
                  <w:r>
                    <w:rPr>
                      <w:bCs/>
                      <w:kern w:val="0"/>
                      <w:szCs w:val="21"/>
                    </w:rPr>
                    <w:t>0.03L</w:t>
                  </w:r>
                </w:p>
              </w:tc>
              <w:tc>
                <w:tcPr>
                  <w:tcW w:w="992" w:type="dxa"/>
                  <w:tcBorders>
                    <w:tl2br w:val="nil"/>
                    <w:tr2bl w:val="nil"/>
                  </w:tcBorders>
                  <w:vAlign w:val="center"/>
                </w:tcPr>
                <w:p>
                  <w:pPr>
                    <w:widowControl/>
                    <w:spacing w:line="300" w:lineRule="exact"/>
                    <w:jc w:val="center"/>
                    <w:textAlignment w:val="center"/>
                    <w:rPr>
                      <w:szCs w:val="21"/>
                    </w:rPr>
                  </w:pPr>
                  <w:r>
                    <w:rPr>
                      <w:szCs w:val="21"/>
                    </w:rPr>
                    <w:t>≤0.3</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锰</w:t>
                  </w:r>
                </w:p>
              </w:tc>
              <w:tc>
                <w:tcPr>
                  <w:tcW w:w="1276" w:type="dxa"/>
                  <w:tcBorders>
                    <w:tl2br w:val="nil"/>
                    <w:tr2bl w:val="nil"/>
                  </w:tcBorders>
                  <w:vAlign w:val="center"/>
                </w:tcPr>
                <w:p>
                  <w:pPr>
                    <w:jc w:val="center"/>
                    <w:rPr>
                      <w:bCs/>
                      <w:kern w:val="0"/>
                      <w:szCs w:val="21"/>
                    </w:rPr>
                  </w:pPr>
                  <w:r>
                    <w:rPr>
                      <w:bCs/>
                      <w:kern w:val="0"/>
                      <w:szCs w:val="21"/>
                    </w:rPr>
                    <w:t>0.01L</w:t>
                  </w:r>
                </w:p>
              </w:tc>
              <w:tc>
                <w:tcPr>
                  <w:tcW w:w="1275" w:type="dxa"/>
                  <w:tcBorders>
                    <w:tl2br w:val="nil"/>
                    <w:tr2bl w:val="nil"/>
                  </w:tcBorders>
                  <w:vAlign w:val="center"/>
                </w:tcPr>
                <w:p>
                  <w:pPr>
                    <w:jc w:val="center"/>
                    <w:rPr>
                      <w:bCs/>
                      <w:kern w:val="0"/>
                      <w:szCs w:val="21"/>
                    </w:rPr>
                  </w:pPr>
                  <w:r>
                    <w:rPr>
                      <w:bCs/>
                      <w:kern w:val="0"/>
                      <w:szCs w:val="21"/>
                    </w:rPr>
                    <w:t>0.01L</w:t>
                  </w:r>
                </w:p>
              </w:tc>
              <w:tc>
                <w:tcPr>
                  <w:tcW w:w="1276" w:type="dxa"/>
                  <w:tcBorders>
                    <w:tl2br w:val="nil"/>
                    <w:tr2bl w:val="nil"/>
                  </w:tcBorders>
                  <w:vAlign w:val="center"/>
                </w:tcPr>
                <w:p>
                  <w:pPr>
                    <w:jc w:val="center"/>
                    <w:rPr>
                      <w:bCs/>
                      <w:kern w:val="0"/>
                      <w:szCs w:val="21"/>
                    </w:rPr>
                  </w:pPr>
                  <w:r>
                    <w:rPr>
                      <w:bCs/>
                      <w:kern w:val="0"/>
                      <w:szCs w:val="21"/>
                    </w:rPr>
                    <w:t>0.01L</w:t>
                  </w:r>
                </w:p>
              </w:tc>
              <w:tc>
                <w:tcPr>
                  <w:tcW w:w="1134" w:type="dxa"/>
                  <w:tcBorders>
                    <w:tl2br w:val="nil"/>
                    <w:tr2bl w:val="nil"/>
                  </w:tcBorders>
                  <w:vAlign w:val="center"/>
                </w:tcPr>
                <w:p>
                  <w:pPr>
                    <w:jc w:val="center"/>
                    <w:rPr>
                      <w:bCs/>
                      <w:kern w:val="0"/>
                      <w:szCs w:val="21"/>
                    </w:rPr>
                  </w:pPr>
                  <w:r>
                    <w:rPr>
                      <w:bCs/>
                      <w:kern w:val="0"/>
                      <w:szCs w:val="21"/>
                    </w:rPr>
                    <w:t>0.01L</w:t>
                  </w:r>
                </w:p>
              </w:tc>
              <w:tc>
                <w:tcPr>
                  <w:tcW w:w="992" w:type="dxa"/>
                  <w:tcBorders>
                    <w:tl2br w:val="nil"/>
                    <w:tr2bl w:val="nil"/>
                  </w:tcBorders>
                  <w:vAlign w:val="center"/>
                </w:tcPr>
                <w:p>
                  <w:pPr>
                    <w:widowControl/>
                    <w:spacing w:line="300" w:lineRule="exact"/>
                    <w:jc w:val="center"/>
                    <w:textAlignment w:val="center"/>
                    <w:rPr>
                      <w:szCs w:val="21"/>
                    </w:rPr>
                  </w:pPr>
                  <w:r>
                    <w:rPr>
                      <w:szCs w:val="21"/>
                    </w:rPr>
                    <w:t>≤0.1</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六价铬</w:t>
                  </w:r>
                </w:p>
              </w:tc>
              <w:tc>
                <w:tcPr>
                  <w:tcW w:w="1276" w:type="dxa"/>
                  <w:tcBorders>
                    <w:tl2br w:val="nil"/>
                    <w:tr2bl w:val="nil"/>
                  </w:tcBorders>
                  <w:vAlign w:val="center"/>
                </w:tcPr>
                <w:p>
                  <w:pPr>
                    <w:jc w:val="center"/>
                    <w:rPr>
                      <w:bCs/>
                      <w:kern w:val="0"/>
                      <w:szCs w:val="21"/>
                    </w:rPr>
                  </w:pPr>
                  <w:r>
                    <w:rPr>
                      <w:bCs/>
                      <w:kern w:val="0"/>
                      <w:szCs w:val="21"/>
                    </w:rPr>
                    <w:t>0.022</w:t>
                  </w:r>
                </w:p>
              </w:tc>
              <w:tc>
                <w:tcPr>
                  <w:tcW w:w="1275" w:type="dxa"/>
                  <w:tcBorders>
                    <w:tl2br w:val="nil"/>
                    <w:tr2bl w:val="nil"/>
                  </w:tcBorders>
                  <w:vAlign w:val="center"/>
                </w:tcPr>
                <w:p>
                  <w:pPr>
                    <w:jc w:val="center"/>
                    <w:rPr>
                      <w:bCs/>
                      <w:kern w:val="0"/>
                      <w:szCs w:val="21"/>
                    </w:rPr>
                  </w:pPr>
                  <w:r>
                    <w:rPr>
                      <w:bCs/>
                      <w:kern w:val="0"/>
                      <w:szCs w:val="21"/>
                    </w:rPr>
                    <w:t>0.023</w:t>
                  </w:r>
                </w:p>
              </w:tc>
              <w:tc>
                <w:tcPr>
                  <w:tcW w:w="1276" w:type="dxa"/>
                  <w:tcBorders>
                    <w:tl2br w:val="nil"/>
                    <w:tr2bl w:val="nil"/>
                  </w:tcBorders>
                  <w:vAlign w:val="center"/>
                </w:tcPr>
                <w:p>
                  <w:pPr>
                    <w:jc w:val="center"/>
                    <w:rPr>
                      <w:bCs/>
                      <w:kern w:val="0"/>
                      <w:szCs w:val="21"/>
                    </w:rPr>
                  </w:pPr>
                  <w:r>
                    <w:rPr>
                      <w:bCs/>
                      <w:kern w:val="0"/>
                      <w:szCs w:val="21"/>
                    </w:rPr>
                    <w:t>0.025</w:t>
                  </w:r>
                </w:p>
              </w:tc>
              <w:tc>
                <w:tcPr>
                  <w:tcW w:w="1134" w:type="dxa"/>
                  <w:tcBorders>
                    <w:tl2br w:val="nil"/>
                    <w:tr2bl w:val="nil"/>
                  </w:tcBorders>
                  <w:vAlign w:val="center"/>
                </w:tcPr>
                <w:p>
                  <w:pPr>
                    <w:jc w:val="center"/>
                    <w:rPr>
                      <w:szCs w:val="21"/>
                    </w:rPr>
                  </w:pPr>
                  <w:r>
                    <w:rPr>
                      <w:szCs w:val="21"/>
                    </w:rPr>
                    <w:t>0.02</w:t>
                  </w:r>
                </w:p>
              </w:tc>
              <w:tc>
                <w:tcPr>
                  <w:tcW w:w="992" w:type="dxa"/>
                  <w:tcBorders>
                    <w:tl2br w:val="nil"/>
                    <w:tr2bl w:val="nil"/>
                  </w:tcBorders>
                  <w:vAlign w:val="center"/>
                </w:tcPr>
                <w:p>
                  <w:pPr>
                    <w:widowControl/>
                    <w:spacing w:line="300" w:lineRule="exact"/>
                    <w:jc w:val="center"/>
                    <w:textAlignment w:val="center"/>
                    <w:rPr>
                      <w:szCs w:val="21"/>
                    </w:rPr>
                  </w:pPr>
                  <w:r>
                    <w:rPr>
                      <w:szCs w:val="21"/>
                    </w:rPr>
                    <w:t>≤0.05</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挥发酚</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spacing w:line="300" w:lineRule="exact"/>
                    <w:jc w:val="center"/>
                    <w:textAlignment w:val="center"/>
                    <w:rPr>
                      <w:szCs w:val="21"/>
                    </w:rPr>
                  </w:pPr>
                  <w:r>
                    <w:rPr>
                      <w:szCs w:val="21"/>
                    </w:rPr>
                    <w:t>≤0.002</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氰化物</w:t>
                  </w:r>
                </w:p>
              </w:tc>
              <w:tc>
                <w:tcPr>
                  <w:tcW w:w="1276" w:type="dxa"/>
                  <w:tcBorders>
                    <w:tl2br w:val="nil"/>
                    <w:tr2bl w:val="nil"/>
                  </w:tcBorders>
                  <w:vAlign w:val="center"/>
                </w:tcPr>
                <w:p>
                  <w:pPr>
                    <w:jc w:val="center"/>
                    <w:rPr>
                      <w:bCs/>
                      <w:kern w:val="0"/>
                      <w:szCs w:val="21"/>
                    </w:rPr>
                  </w:pPr>
                  <w:r>
                    <w:rPr>
                      <w:bCs/>
                      <w:kern w:val="0"/>
                      <w:szCs w:val="21"/>
                    </w:rPr>
                    <w:t>0.004L</w:t>
                  </w:r>
                </w:p>
              </w:tc>
              <w:tc>
                <w:tcPr>
                  <w:tcW w:w="1275" w:type="dxa"/>
                  <w:tcBorders>
                    <w:tl2br w:val="nil"/>
                    <w:tr2bl w:val="nil"/>
                  </w:tcBorders>
                  <w:vAlign w:val="center"/>
                </w:tcPr>
                <w:p>
                  <w:pPr>
                    <w:jc w:val="center"/>
                    <w:rPr>
                      <w:bCs/>
                      <w:kern w:val="0"/>
                      <w:szCs w:val="21"/>
                    </w:rPr>
                  </w:pPr>
                  <w:r>
                    <w:rPr>
                      <w:bCs/>
                      <w:kern w:val="0"/>
                      <w:szCs w:val="21"/>
                    </w:rPr>
                    <w:t>0.004L</w:t>
                  </w:r>
                </w:p>
              </w:tc>
              <w:tc>
                <w:tcPr>
                  <w:tcW w:w="1276" w:type="dxa"/>
                  <w:tcBorders>
                    <w:tl2br w:val="nil"/>
                    <w:tr2bl w:val="nil"/>
                  </w:tcBorders>
                  <w:vAlign w:val="center"/>
                </w:tcPr>
                <w:p>
                  <w:pPr>
                    <w:jc w:val="center"/>
                    <w:rPr>
                      <w:bCs/>
                      <w:kern w:val="0"/>
                      <w:szCs w:val="21"/>
                    </w:rPr>
                  </w:pPr>
                  <w:r>
                    <w:rPr>
                      <w:bCs/>
                      <w:kern w:val="0"/>
                      <w:szCs w:val="21"/>
                    </w:rPr>
                    <w:t>0.004L</w:t>
                  </w:r>
                </w:p>
              </w:tc>
              <w:tc>
                <w:tcPr>
                  <w:tcW w:w="1134" w:type="dxa"/>
                  <w:tcBorders>
                    <w:tl2br w:val="nil"/>
                    <w:tr2bl w:val="nil"/>
                  </w:tcBorders>
                  <w:vAlign w:val="center"/>
                </w:tcPr>
                <w:p>
                  <w:pPr>
                    <w:jc w:val="center"/>
                    <w:rPr>
                      <w:bCs/>
                      <w:kern w:val="0"/>
                      <w:szCs w:val="21"/>
                    </w:rPr>
                  </w:pPr>
                  <w:r>
                    <w:rPr>
                      <w:bCs/>
                      <w:kern w:val="0"/>
                      <w:szCs w:val="21"/>
                    </w:rPr>
                    <w:t>0.004L</w:t>
                  </w:r>
                </w:p>
              </w:tc>
              <w:tc>
                <w:tcPr>
                  <w:tcW w:w="992" w:type="dxa"/>
                  <w:tcBorders>
                    <w:tl2br w:val="nil"/>
                    <w:tr2bl w:val="nil"/>
                  </w:tcBorders>
                  <w:vAlign w:val="center"/>
                </w:tcPr>
                <w:p>
                  <w:pPr>
                    <w:widowControl/>
                    <w:spacing w:line="300" w:lineRule="exact"/>
                    <w:jc w:val="center"/>
                    <w:textAlignment w:val="center"/>
                    <w:rPr>
                      <w:szCs w:val="21"/>
                    </w:rPr>
                  </w:pPr>
                  <w:r>
                    <w:rPr>
                      <w:szCs w:val="21"/>
                    </w:rPr>
                    <w:t>≤0.05</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jc w:val="center"/>
                    <w:textAlignment w:val="center"/>
                    <w:rPr>
                      <w:kern w:val="0"/>
                      <w:szCs w:val="21"/>
                    </w:rPr>
                  </w:pPr>
                  <w:r>
                    <w:rPr>
                      <w:kern w:val="0"/>
                      <w:szCs w:val="21"/>
                    </w:rPr>
                    <w:t>阴离子合成洗涤剂</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spacing w:line="300" w:lineRule="exact"/>
                    <w:jc w:val="center"/>
                    <w:textAlignment w:val="center"/>
                    <w:rPr>
                      <w:szCs w:val="21"/>
                    </w:rPr>
                  </w:pPr>
                  <w:r>
                    <w:rPr>
                      <w:szCs w:val="21"/>
                    </w:rPr>
                    <w:t>≤0.3</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spacing w:line="300" w:lineRule="exact"/>
                    <w:ind w:firstLine="210" w:firstLineChars="100"/>
                    <w:jc w:val="center"/>
                    <w:textAlignment w:val="center"/>
                    <w:rPr>
                      <w:kern w:val="0"/>
                      <w:szCs w:val="21"/>
                    </w:rPr>
                  </w:pPr>
                  <w:r>
                    <w:rPr>
                      <w:kern w:val="0"/>
                      <w:szCs w:val="21"/>
                    </w:rPr>
                    <w:t>总硬度</w:t>
                  </w:r>
                </w:p>
              </w:tc>
              <w:tc>
                <w:tcPr>
                  <w:tcW w:w="1276" w:type="dxa"/>
                  <w:tcBorders>
                    <w:tl2br w:val="nil"/>
                    <w:tr2bl w:val="nil"/>
                  </w:tcBorders>
                  <w:vAlign w:val="center"/>
                </w:tcPr>
                <w:p>
                  <w:pPr>
                    <w:jc w:val="center"/>
                    <w:rPr>
                      <w:bCs/>
                      <w:kern w:val="0"/>
                      <w:szCs w:val="21"/>
                    </w:rPr>
                  </w:pPr>
                  <w:r>
                    <w:rPr>
                      <w:bCs/>
                      <w:kern w:val="0"/>
                      <w:szCs w:val="21"/>
                    </w:rPr>
                    <w:t>115</w:t>
                  </w:r>
                </w:p>
              </w:tc>
              <w:tc>
                <w:tcPr>
                  <w:tcW w:w="1275" w:type="dxa"/>
                  <w:tcBorders>
                    <w:tl2br w:val="nil"/>
                    <w:tr2bl w:val="nil"/>
                  </w:tcBorders>
                  <w:vAlign w:val="center"/>
                </w:tcPr>
                <w:p>
                  <w:pPr>
                    <w:jc w:val="center"/>
                    <w:rPr>
                      <w:bCs/>
                      <w:kern w:val="0"/>
                      <w:szCs w:val="21"/>
                    </w:rPr>
                  </w:pPr>
                  <w:r>
                    <w:rPr>
                      <w:bCs/>
                      <w:kern w:val="0"/>
                      <w:szCs w:val="21"/>
                    </w:rPr>
                    <w:t>120</w:t>
                  </w:r>
                </w:p>
              </w:tc>
              <w:tc>
                <w:tcPr>
                  <w:tcW w:w="1276" w:type="dxa"/>
                  <w:tcBorders>
                    <w:tl2br w:val="nil"/>
                    <w:tr2bl w:val="nil"/>
                  </w:tcBorders>
                  <w:vAlign w:val="center"/>
                </w:tcPr>
                <w:p>
                  <w:pPr>
                    <w:jc w:val="center"/>
                    <w:rPr>
                      <w:bCs/>
                      <w:kern w:val="0"/>
                      <w:szCs w:val="21"/>
                    </w:rPr>
                  </w:pPr>
                  <w:r>
                    <w:rPr>
                      <w:bCs/>
                      <w:kern w:val="0"/>
                      <w:szCs w:val="21"/>
                    </w:rPr>
                    <w:t>116</w:t>
                  </w:r>
                </w:p>
              </w:tc>
              <w:tc>
                <w:tcPr>
                  <w:tcW w:w="1134" w:type="dxa"/>
                  <w:tcBorders>
                    <w:tl2br w:val="nil"/>
                    <w:tr2bl w:val="nil"/>
                  </w:tcBorders>
                  <w:vAlign w:val="center"/>
                </w:tcPr>
                <w:p>
                  <w:pPr>
                    <w:jc w:val="center"/>
                    <w:rPr>
                      <w:szCs w:val="21"/>
                    </w:rPr>
                  </w:pPr>
                  <w:r>
                    <w:rPr>
                      <w:szCs w:val="21"/>
                    </w:rPr>
                    <w:t>117.00</w:t>
                  </w:r>
                </w:p>
              </w:tc>
              <w:tc>
                <w:tcPr>
                  <w:tcW w:w="992" w:type="dxa"/>
                  <w:tcBorders>
                    <w:tl2br w:val="nil"/>
                    <w:tr2bl w:val="nil"/>
                  </w:tcBorders>
                  <w:vAlign w:val="center"/>
                </w:tcPr>
                <w:p>
                  <w:pPr>
                    <w:widowControl/>
                    <w:spacing w:line="300" w:lineRule="exact"/>
                    <w:jc w:val="center"/>
                    <w:textAlignment w:val="center"/>
                    <w:rPr>
                      <w:szCs w:val="21"/>
                    </w:rPr>
                  </w:pPr>
                  <w:r>
                    <w:rPr>
                      <w:szCs w:val="21"/>
                    </w:rPr>
                    <w:t>≤450</w:t>
                  </w:r>
                </w:p>
              </w:tc>
              <w:tc>
                <w:tcPr>
                  <w:tcW w:w="821" w:type="dxa"/>
                  <w:tcBorders>
                    <w:tl2br w:val="nil"/>
                    <w:tr2bl w:val="nil"/>
                  </w:tcBorders>
                  <w:vAlign w:val="center"/>
                </w:tcPr>
                <w:p>
                  <w:pPr>
                    <w:widowControl/>
                    <w:spacing w:line="240" w:lineRule="exact"/>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89" w:type="dxa"/>
                  <w:gridSpan w:val="7"/>
                  <w:tcBorders>
                    <w:tl2br w:val="nil"/>
                    <w:tr2bl w:val="nil"/>
                  </w:tcBorders>
                  <w:vAlign w:val="center"/>
                </w:tcPr>
                <w:p>
                  <w:pPr>
                    <w:widowControl/>
                    <w:snapToGrid w:val="0"/>
                    <w:ind w:firstLine="422" w:firstLineChars="200"/>
                    <w:jc w:val="left"/>
                    <w:rPr>
                      <w:kern w:val="0"/>
                      <w:szCs w:val="21"/>
                    </w:rPr>
                  </w:pPr>
                  <w:r>
                    <w:rPr>
                      <w:b/>
                      <w:kern w:val="0"/>
                      <w:szCs w:val="21"/>
                      <w:lang w:bidi="ar"/>
                    </w:rPr>
                    <w:t>备注：检测结果低于检出限的，在检出限后加L表示。</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restart"/>
                  <w:tcBorders>
                    <w:tl2br w:val="nil"/>
                    <w:tr2bl w:val="nil"/>
                  </w:tcBorders>
                  <w:vAlign w:val="center"/>
                </w:tcPr>
                <w:p>
                  <w:pPr>
                    <w:widowControl/>
                    <w:jc w:val="center"/>
                    <w:rPr>
                      <w:szCs w:val="21"/>
                    </w:rPr>
                  </w:pPr>
                  <w:r>
                    <w:pict>
                      <v:line id="直接连接符 142" o:spid="_x0000_s2052" o:spt="20" style="position:absolute;left:0pt;margin-left:-2.9pt;margin-top:0.95pt;height:47.25pt;width:98.25pt;z-index:271700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">
                        <v:path arrowok="t"/>
                        <v:fill focussize="0,0"/>
                        <v:stroke/>
                        <v:imagedata o:title=""/>
                        <o:lock v:ext="edit"/>
                      </v:line>
                    </w:pict>
                  </w:r>
                  <w:r>
                    <w:rPr>
                      <w:szCs w:val="21"/>
                    </w:rPr>
                    <w:t xml:space="preserve">       时 间</w:t>
                  </w:r>
                </w:p>
                <w:p>
                  <w:pPr>
                    <w:widowControl/>
                    <w:rPr>
                      <w:szCs w:val="21"/>
                    </w:rPr>
                  </w:pPr>
                </w:p>
                <w:p>
                  <w:pPr>
                    <w:widowControl/>
                    <w:rPr>
                      <w:szCs w:val="21"/>
                    </w:rPr>
                  </w:pPr>
                  <w:r>
                    <w:rPr>
                      <w:szCs w:val="21"/>
                    </w:rPr>
                    <w:t>项 目</w:t>
                  </w:r>
                </w:p>
              </w:tc>
              <w:tc>
                <w:tcPr>
                  <w:tcW w:w="6774" w:type="dxa"/>
                  <w:gridSpan w:val="6"/>
                  <w:tcBorders>
                    <w:tl2br w:val="nil"/>
                    <w:tr2bl w:val="nil"/>
                  </w:tcBorders>
                  <w:vAlign w:val="center"/>
                </w:tcPr>
                <w:p>
                  <w:pPr>
                    <w:jc w:val="center"/>
                    <w:rPr>
                      <w:b/>
                      <w:szCs w:val="21"/>
                    </w:rPr>
                  </w:pPr>
                  <w:r>
                    <w:rPr>
                      <w:b/>
                      <w:szCs w:val="21"/>
                    </w:rPr>
                    <w:t>项目区南侧2000m处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vMerge w:val="continue"/>
                  <w:tcBorders>
                    <w:tl2br w:val="nil"/>
                    <w:tr2bl w:val="nil"/>
                  </w:tcBorders>
                  <w:vAlign w:val="center"/>
                </w:tcPr>
                <w:p>
                  <w:pPr>
                    <w:widowControl/>
                    <w:jc w:val="left"/>
                    <w:rPr>
                      <w:szCs w:val="21"/>
                    </w:rPr>
                  </w:pP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20日</w:t>
                  </w:r>
                </w:p>
              </w:tc>
              <w:tc>
                <w:tcPr>
                  <w:tcW w:w="1275"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21日</w:t>
                  </w:r>
                </w:p>
              </w:tc>
              <w:tc>
                <w:tcPr>
                  <w:tcW w:w="1276" w:type="dxa"/>
                  <w:tcBorders>
                    <w:tl2br w:val="nil"/>
                    <w:tr2bl w:val="nil"/>
                  </w:tcBorders>
                  <w:vAlign w:val="center"/>
                </w:tcPr>
                <w:p>
                  <w:pPr>
                    <w:widowControl/>
                    <w:jc w:val="center"/>
                    <w:rPr>
                      <w:kern w:val="0"/>
                      <w:szCs w:val="21"/>
                    </w:rPr>
                  </w:pPr>
                  <w:r>
                    <w:rPr>
                      <w:kern w:val="0"/>
                      <w:szCs w:val="21"/>
                    </w:rPr>
                    <w:t>2018年7月</w:t>
                  </w:r>
                </w:p>
                <w:p>
                  <w:pPr>
                    <w:widowControl/>
                    <w:jc w:val="center"/>
                    <w:rPr>
                      <w:kern w:val="0"/>
                      <w:szCs w:val="21"/>
                    </w:rPr>
                  </w:pPr>
                  <w:r>
                    <w:rPr>
                      <w:kern w:val="0"/>
                      <w:szCs w:val="21"/>
                    </w:rPr>
                    <w:t>22日</w:t>
                  </w:r>
                </w:p>
              </w:tc>
              <w:tc>
                <w:tcPr>
                  <w:tcW w:w="1134" w:type="dxa"/>
                  <w:tcBorders>
                    <w:tl2br w:val="nil"/>
                    <w:tr2bl w:val="nil"/>
                  </w:tcBorders>
                  <w:vAlign w:val="center"/>
                </w:tcPr>
                <w:p>
                  <w:pPr>
                    <w:widowControl/>
                    <w:jc w:val="center"/>
                    <w:rPr>
                      <w:kern w:val="0"/>
                      <w:szCs w:val="21"/>
                    </w:rPr>
                  </w:pPr>
                  <w:r>
                    <w:rPr>
                      <w:kern w:val="0"/>
                      <w:szCs w:val="21"/>
                    </w:rPr>
                    <w:t>日平均浓度(mg/L)</w:t>
                  </w:r>
                </w:p>
              </w:tc>
              <w:tc>
                <w:tcPr>
                  <w:tcW w:w="992" w:type="dxa"/>
                  <w:tcBorders>
                    <w:tl2br w:val="nil"/>
                    <w:tr2bl w:val="nil"/>
                  </w:tcBorders>
                  <w:vAlign w:val="center"/>
                </w:tcPr>
                <w:p>
                  <w:pPr>
                    <w:widowControl/>
                    <w:jc w:val="center"/>
                    <w:rPr>
                      <w:kern w:val="0"/>
                      <w:szCs w:val="21"/>
                    </w:rPr>
                  </w:pPr>
                  <w:r>
                    <w:rPr>
                      <w:kern w:val="0"/>
                      <w:szCs w:val="21"/>
                    </w:rPr>
                    <w:t>标准(mg/L)</w:t>
                  </w:r>
                </w:p>
              </w:tc>
              <w:tc>
                <w:tcPr>
                  <w:tcW w:w="821" w:type="dxa"/>
                  <w:tcBorders>
                    <w:tl2br w:val="nil"/>
                    <w:tr2bl w:val="nil"/>
                  </w:tcBorders>
                  <w:vAlign w:val="center"/>
                </w:tcPr>
                <w:p>
                  <w:pPr>
                    <w:widowControl/>
                    <w:jc w:val="center"/>
                    <w:rPr>
                      <w:kern w:val="0"/>
                      <w:szCs w:val="21"/>
                    </w:rPr>
                  </w:pPr>
                  <w:r>
                    <w:rPr>
                      <w:kern w:val="0"/>
                      <w:szCs w:val="21"/>
                    </w:rPr>
                    <w:t>超标倍数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szCs w:val="21"/>
                    </w:rPr>
                  </w:pPr>
                  <w:r>
                    <w:rPr>
                      <w:szCs w:val="21"/>
                    </w:rPr>
                    <w:t>pH(无量纲)</w:t>
                  </w:r>
                </w:p>
              </w:tc>
              <w:tc>
                <w:tcPr>
                  <w:tcW w:w="1276" w:type="dxa"/>
                  <w:tcBorders>
                    <w:tl2br w:val="nil"/>
                    <w:tr2bl w:val="nil"/>
                  </w:tcBorders>
                  <w:vAlign w:val="center"/>
                </w:tcPr>
                <w:p>
                  <w:pPr>
                    <w:jc w:val="center"/>
                    <w:rPr>
                      <w:bCs/>
                      <w:kern w:val="0"/>
                      <w:szCs w:val="21"/>
                    </w:rPr>
                  </w:pPr>
                  <w:r>
                    <w:rPr>
                      <w:bCs/>
                      <w:kern w:val="0"/>
                      <w:szCs w:val="21"/>
                    </w:rPr>
                    <w:t>8.11</w:t>
                  </w:r>
                </w:p>
              </w:tc>
              <w:tc>
                <w:tcPr>
                  <w:tcW w:w="1275" w:type="dxa"/>
                  <w:tcBorders>
                    <w:tl2br w:val="nil"/>
                    <w:tr2bl w:val="nil"/>
                  </w:tcBorders>
                  <w:vAlign w:val="center"/>
                </w:tcPr>
                <w:p>
                  <w:pPr>
                    <w:jc w:val="center"/>
                    <w:rPr>
                      <w:bCs/>
                      <w:kern w:val="0"/>
                      <w:szCs w:val="21"/>
                    </w:rPr>
                  </w:pPr>
                  <w:r>
                    <w:rPr>
                      <w:bCs/>
                      <w:kern w:val="0"/>
                      <w:szCs w:val="21"/>
                    </w:rPr>
                    <w:t>8.05</w:t>
                  </w:r>
                </w:p>
              </w:tc>
              <w:tc>
                <w:tcPr>
                  <w:tcW w:w="1276" w:type="dxa"/>
                  <w:tcBorders>
                    <w:tl2br w:val="nil"/>
                    <w:tr2bl w:val="nil"/>
                  </w:tcBorders>
                  <w:vAlign w:val="center"/>
                </w:tcPr>
                <w:p>
                  <w:pPr>
                    <w:jc w:val="center"/>
                    <w:rPr>
                      <w:bCs/>
                      <w:kern w:val="0"/>
                      <w:szCs w:val="21"/>
                    </w:rPr>
                  </w:pPr>
                  <w:r>
                    <w:rPr>
                      <w:bCs/>
                      <w:kern w:val="0"/>
                      <w:szCs w:val="21"/>
                    </w:rPr>
                    <w:t>8.03</w:t>
                  </w:r>
                </w:p>
              </w:tc>
              <w:tc>
                <w:tcPr>
                  <w:tcW w:w="1134" w:type="dxa"/>
                  <w:tcBorders>
                    <w:tl2br w:val="nil"/>
                    <w:tr2bl w:val="nil"/>
                  </w:tcBorders>
                  <w:vAlign w:val="center"/>
                </w:tcPr>
                <w:p>
                  <w:pPr>
                    <w:jc w:val="center"/>
                    <w:rPr>
                      <w:szCs w:val="21"/>
                    </w:rPr>
                  </w:pPr>
                  <w:r>
                    <w:rPr>
                      <w:szCs w:val="21"/>
                    </w:rPr>
                    <w:t>8.08</w:t>
                  </w:r>
                </w:p>
              </w:tc>
              <w:tc>
                <w:tcPr>
                  <w:tcW w:w="992" w:type="dxa"/>
                  <w:tcBorders>
                    <w:tl2br w:val="nil"/>
                    <w:tr2bl w:val="nil"/>
                  </w:tcBorders>
                  <w:vAlign w:val="center"/>
                </w:tcPr>
                <w:p>
                  <w:pPr>
                    <w:widowControl/>
                    <w:jc w:val="center"/>
                    <w:textAlignment w:val="center"/>
                    <w:rPr>
                      <w:szCs w:val="21"/>
                    </w:rPr>
                  </w:pPr>
                  <w:r>
                    <w:rPr>
                      <w:szCs w:val="21"/>
                    </w:rPr>
                    <w:t>6.5-8.5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高锰酸盐指数</w:t>
                  </w:r>
                </w:p>
              </w:tc>
              <w:tc>
                <w:tcPr>
                  <w:tcW w:w="1276" w:type="dxa"/>
                  <w:tcBorders>
                    <w:tl2br w:val="nil"/>
                    <w:tr2bl w:val="nil"/>
                  </w:tcBorders>
                  <w:vAlign w:val="center"/>
                </w:tcPr>
                <w:p>
                  <w:pPr>
                    <w:jc w:val="center"/>
                    <w:rPr>
                      <w:bCs/>
                      <w:kern w:val="0"/>
                      <w:szCs w:val="21"/>
                    </w:rPr>
                  </w:pPr>
                  <w:r>
                    <w:rPr>
                      <w:bCs/>
                      <w:kern w:val="0"/>
                      <w:szCs w:val="21"/>
                    </w:rPr>
                    <w:t>0.50L</w:t>
                  </w:r>
                </w:p>
              </w:tc>
              <w:tc>
                <w:tcPr>
                  <w:tcW w:w="1275" w:type="dxa"/>
                  <w:tcBorders>
                    <w:tl2br w:val="nil"/>
                    <w:tr2bl w:val="nil"/>
                  </w:tcBorders>
                  <w:vAlign w:val="center"/>
                </w:tcPr>
                <w:p>
                  <w:pPr>
                    <w:jc w:val="center"/>
                    <w:rPr>
                      <w:bCs/>
                      <w:kern w:val="0"/>
                      <w:szCs w:val="21"/>
                    </w:rPr>
                  </w:pPr>
                  <w:r>
                    <w:rPr>
                      <w:bCs/>
                      <w:kern w:val="0"/>
                      <w:szCs w:val="21"/>
                    </w:rPr>
                    <w:t>0.50L</w:t>
                  </w:r>
                </w:p>
              </w:tc>
              <w:tc>
                <w:tcPr>
                  <w:tcW w:w="1276" w:type="dxa"/>
                  <w:tcBorders>
                    <w:tl2br w:val="nil"/>
                    <w:tr2bl w:val="nil"/>
                  </w:tcBorders>
                  <w:vAlign w:val="center"/>
                </w:tcPr>
                <w:p>
                  <w:pPr>
                    <w:jc w:val="center"/>
                    <w:rPr>
                      <w:bCs/>
                      <w:kern w:val="0"/>
                      <w:szCs w:val="21"/>
                    </w:rPr>
                  </w:pPr>
                  <w:r>
                    <w:rPr>
                      <w:bCs/>
                      <w:kern w:val="0"/>
                      <w:szCs w:val="21"/>
                    </w:rPr>
                    <w:t>0.50L</w:t>
                  </w:r>
                </w:p>
              </w:tc>
              <w:tc>
                <w:tcPr>
                  <w:tcW w:w="1134" w:type="dxa"/>
                  <w:tcBorders>
                    <w:tl2br w:val="nil"/>
                    <w:tr2bl w:val="nil"/>
                  </w:tcBorders>
                  <w:vAlign w:val="center"/>
                </w:tcPr>
                <w:p>
                  <w:pPr>
                    <w:jc w:val="center"/>
                    <w:rPr>
                      <w:szCs w:val="21"/>
                    </w:rPr>
                  </w:pPr>
                  <w:r>
                    <w:rPr>
                      <w:bCs/>
                      <w:kern w:val="0"/>
                      <w:szCs w:val="21"/>
                    </w:rPr>
                    <w:t>0.50L</w:t>
                  </w:r>
                </w:p>
              </w:tc>
              <w:tc>
                <w:tcPr>
                  <w:tcW w:w="992" w:type="dxa"/>
                  <w:tcBorders>
                    <w:tl2br w:val="nil"/>
                    <w:tr2bl w:val="nil"/>
                  </w:tcBorders>
                  <w:vAlign w:val="center"/>
                </w:tcPr>
                <w:p>
                  <w:pPr>
                    <w:widowControl/>
                    <w:jc w:val="center"/>
                    <w:textAlignment w:val="center"/>
                    <w:rPr>
                      <w:szCs w:val="21"/>
                    </w:rPr>
                  </w:pPr>
                  <w:r>
                    <w:rPr>
                      <w:szCs w:val="21"/>
                    </w:rPr>
                    <w:t>≤3.0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氨氮</w:t>
                  </w:r>
                </w:p>
              </w:tc>
              <w:tc>
                <w:tcPr>
                  <w:tcW w:w="1276" w:type="dxa"/>
                  <w:tcBorders>
                    <w:tl2br w:val="nil"/>
                    <w:tr2bl w:val="nil"/>
                  </w:tcBorders>
                  <w:vAlign w:val="center"/>
                </w:tcPr>
                <w:p>
                  <w:pPr>
                    <w:jc w:val="center"/>
                    <w:rPr>
                      <w:bCs/>
                      <w:kern w:val="0"/>
                      <w:szCs w:val="21"/>
                    </w:rPr>
                  </w:pPr>
                  <w:r>
                    <w:rPr>
                      <w:bCs/>
                      <w:kern w:val="0"/>
                      <w:szCs w:val="21"/>
                    </w:rPr>
                    <w:t>0.083</w:t>
                  </w:r>
                </w:p>
              </w:tc>
              <w:tc>
                <w:tcPr>
                  <w:tcW w:w="1275" w:type="dxa"/>
                  <w:tcBorders>
                    <w:tl2br w:val="nil"/>
                    <w:tr2bl w:val="nil"/>
                  </w:tcBorders>
                  <w:vAlign w:val="center"/>
                </w:tcPr>
                <w:p>
                  <w:pPr>
                    <w:jc w:val="center"/>
                    <w:rPr>
                      <w:bCs/>
                      <w:kern w:val="0"/>
                      <w:szCs w:val="21"/>
                    </w:rPr>
                  </w:pPr>
                  <w:r>
                    <w:rPr>
                      <w:bCs/>
                      <w:kern w:val="0"/>
                      <w:szCs w:val="21"/>
                    </w:rPr>
                    <w:t>0.077</w:t>
                  </w:r>
                </w:p>
              </w:tc>
              <w:tc>
                <w:tcPr>
                  <w:tcW w:w="1276" w:type="dxa"/>
                  <w:tcBorders>
                    <w:tl2br w:val="nil"/>
                    <w:tr2bl w:val="nil"/>
                  </w:tcBorders>
                  <w:vAlign w:val="center"/>
                </w:tcPr>
                <w:p>
                  <w:pPr>
                    <w:jc w:val="center"/>
                    <w:rPr>
                      <w:bCs/>
                      <w:kern w:val="0"/>
                      <w:szCs w:val="21"/>
                    </w:rPr>
                  </w:pPr>
                  <w:r>
                    <w:rPr>
                      <w:bCs/>
                      <w:kern w:val="0"/>
                      <w:szCs w:val="21"/>
                    </w:rPr>
                    <w:t>0.082</w:t>
                  </w:r>
                </w:p>
              </w:tc>
              <w:tc>
                <w:tcPr>
                  <w:tcW w:w="1134" w:type="dxa"/>
                  <w:tcBorders>
                    <w:tl2br w:val="nil"/>
                    <w:tr2bl w:val="nil"/>
                  </w:tcBorders>
                  <w:vAlign w:val="center"/>
                </w:tcPr>
                <w:p>
                  <w:pPr>
                    <w:jc w:val="center"/>
                    <w:rPr>
                      <w:szCs w:val="21"/>
                    </w:rPr>
                  </w:pPr>
                  <w:r>
                    <w:rPr>
                      <w:szCs w:val="21"/>
                    </w:rPr>
                    <w:t>0.08</w:t>
                  </w:r>
                </w:p>
              </w:tc>
              <w:tc>
                <w:tcPr>
                  <w:tcW w:w="992" w:type="dxa"/>
                  <w:tcBorders>
                    <w:tl2br w:val="nil"/>
                    <w:tr2bl w:val="nil"/>
                  </w:tcBorders>
                  <w:vAlign w:val="center"/>
                </w:tcPr>
                <w:p>
                  <w:pPr>
                    <w:widowControl/>
                    <w:jc w:val="center"/>
                    <w:textAlignment w:val="center"/>
                    <w:rPr>
                      <w:szCs w:val="21"/>
                    </w:rPr>
                  </w:pPr>
                  <w:r>
                    <w:rPr>
                      <w:szCs w:val="21"/>
                    </w:rPr>
                    <w:t>≤0.2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氟化物</w:t>
                  </w:r>
                </w:p>
              </w:tc>
              <w:tc>
                <w:tcPr>
                  <w:tcW w:w="1276" w:type="dxa"/>
                  <w:tcBorders>
                    <w:tl2br w:val="nil"/>
                    <w:tr2bl w:val="nil"/>
                  </w:tcBorders>
                  <w:vAlign w:val="center"/>
                </w:tcPr>
                <w:p>
                  <w:pPr>
                    <w:jc w:val="center"/>
                    <w:rPr>
                      <w:bCs/>
                      <w:kern w:val="0"/>
                      <w:szCs w:val="21"/>
                    </w:rPr>
                  </w:pPr>
                  <w:r>
                    <w:rPr>
                      <w:bCs/>
                      <w:kern w:val="0"/>
                      <w:szCs w:val="21"/>
                    </w:rPr>
                    <w:t>0.35</w:t>
                  </w:r>
                </w:p>
              </w:tc>
              <w:tc>
                <w:tcPr>
                  <w:tcW w:w="1275" w:type="dxa"/>
                  <w:tcBorders>
                    <w:tl2br w:val="nil"/>
                    <w:tr2bl w:val="nil"/>
                  </w:tcBorders>
                  <w:vAlign w:val="center"/>
                </w:tcPr>
                <w:p>
                  <w:pPr>
                    <w:jc w:val="center"/>
                    <w:rPr>
                      <w:bCs/>
                      <w:kern w:val="0"/>
                      <w:szCs w:val="21"/>
                    </w:rPr>
                  </w:pPr>
                  <w:r>
                    <w:rPr>
                      <w:bCs/>
                      <w:kern w:val="0"/>
                      <w:szCs w:val="21"/>
                    </w:rPr>
                    <w:t>0.41</w:t>
                  </w:r>
                </w:p>
              </w:tc>
              <w:tc>
                <w:tcPr>
                  <w:tcW w:w="1276" w:type="dxa"/>
                  <w:tcBorders>
                    <w:tl2br w:val="nil"/>
                    <w:tr2bl w:val="nil"/>
                  </w:tcBorders>
                  <w:vAlign w:val="center"/>
                </w:tcPr>
                <w:p>
                  <w:pPr>
                    <w:jc w:val="center"/>
                    <w:rPr>
                      <w:bCs/>
                      <w:kern w:val="0"/>
                      <w:szCs w:val="21"/>
                    </w:rPr>
                  </w:pPr>
                  <w:r>
                    <w:rPr>
                      <w:bCs/>
                      <w:kern w:val="0"/>
                      <w:szCs w:val="21"/>
                    </w:rPr>
                    <w:t>0.38</w:t>
                  </w:r>
                </w:p>
              </w:tc>
              <w:tc>
                <w:tcPr>
                  <w:tcW w:w="1134" w:type="dxa"/>
                  <w:tcBorders>
                    <w:tl2br w:val="nil"/>
                    <w:tr2bl w:val="nil"/>
                  </w:tcBorders>
                  <w:vAlign w:val="center"/>
                </w:tcPr>
                <w:p>
                  <w:pPr>
                    <w:jc w:val="center"/>
                    <w:rPr>
                      <w:szCs w:val="21"/>
                    </w:rPr>
                  </w:pPr>
                  <w:r>
                    <w:rPr>
                      <w:szCs w:val="21"/>
                    </w:rPr>
                    <w:t>0.38</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氯化物</w:t>
                  </w:r>
                </w:p>
              </w:tc>
              <w:tc>
                <w:tcPr>
                  <w:tcW w:w="1276" w:type="dxa"/>
                  <w:tcBorders>
                    <w:tl2br w:val="nil"/>
                    <w:tr2bl w:val="nil"/>
                  </w:tcBorders>
                  <w:vAlign w:val="center"/>
                </w:tcPr>
                <w:p>
                  <w:pPr>
                    <w:jc w:val="center"/>
                    <w:rPr>
                      <w:bCs/>
                      <w:kern w:val="0"/>
                      <w:szCs w:val="21"/>
                    </w:rPr>
                  </w:pPr>
                  <w:r>
                    <w:rPr>
                      <w:bCs/>
                      <w:kern w:val="0"/>
                      <w:szCs w:val="21"/>
                    </w:rPr>
                    <w:t>3.51</w:t>
                  </w:r>
                </w:p>
              </w:tc>
              <w:tc>
                <w:tcPr>
                  <w:tcW w:w="1275" w:type="dxa"/>
                  <w:tcBorders>
                    <w:tl2br w:val="nil"/>
                    <w:tr2bl w:val="nil"/>
                  </w:tcBorders>
                  <w:vAlign w:val="center"/>
                </w:tcPr>
                <w:p>
                  <w:pPr>
                    <w:jc w:val="center"/>
                    <w:rPr>
                      <w:bCs/>
                      <w:kern w:val="0"/>
                      <w:szCs w:val="21"/>
                    </w:rPr>
                  </w:pPr>
                  <w:r>
                    <w:rPr>
                      <w:bCs/>
                      <w:kern w:val="0"/>
                      <w:szCs w:val="21"/>
                    </w:rPr>
                    <w:t>3.66</w:t>
                  </w:r>
                </w:p>
              </w:tc>
              <w:tc>
                <w:tcPr>
                  <w:tcW w:w="1276" w:type="dxa"/>
                  <w:tcBorders>
                    <w:tl2br w:val="nil"/>
                    <w:tr2bl w:val="nil"/>
                  </w:tcBorders>
                  <w:vAlign w:val="center"/>
                </w:tcPr>
                <w:p>
                  <w:pPr>
                    <w:jc w:val="center"/>
                    <w:rPr>
                      <w:bCs/>
                      <w:kern w:val="0"/>
                      <w:szCs w:val="21"/>
                    </w:rPr>
                  </w:pPr>
                  <w:r>
                    <w:rPr>
                      <w:bCs/>
                      <w:kern w:val="0"/>
                      <w:szCs w:val="21"/>
                    </w:rPr>
                    <w:t>3.54</w:t>
                  </w:r>
                </w:p>
              </w:tc>
              <w:tc>
                <w:tcPr>
                  <w:tcW w:w="1134" w:type="dxa"/>
                  <w:tcBorders>
                    <w:tl2br w:val="nil"/>
                    <w:tr2bl w:val="nil"/>
                  </w:tcBorders>
                  <w:vAlign w:val="center"/>
                </w:tcPr>
                <w:p>
                  <w:pPr>
                    <w:jc w:val="center"/>
                    <w:rPr>
                      <w:szCs w:val="21"/>
                    </w:rPr>
                  </w:pPr>
                  <w:r>
                    <w:rPr>
                      <w:szCs w:val="21"/>
                    </w:rPr>
                    <w:t>3.57</w:t>
                  </w:r>
                </w:p>
              </w:tc>
              <w:tc>
                <w:tcPr>
                  <w:tcW w:w="992" w:type="dxa"/>
                  <w:tcBorders>
                    <w:tl2br w:val="nil"/>
                    <w:tr2bl w:val="nil"/>
                  </w:tcBorders>
                  <w:vAlign w:val="center"/>
                </w:tcPr>
                <w:p>
                  <w:pPr>
                    <w:widowControl/>
                    <w:jc w:val="center"/>
                    <w:textAlignment w:val="center"/>
                    <w:rPr>
                      <w:szCs w:val="21"/>
                    </w:rPr>
                  </w:pPr>
                  <w:r>
                    <w:rPr>
                      <w:szCs w:val="21"/>
                    </w:rPr>
                    <w:t>≤250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硫酸盐</w:t>
                  </w:r>
                </w:p>
              </w:tc>
              <w:tc>
                <w:tcPr>
                  <w:tcW w:w="1276" w:type="dxa"/>
                  <w:tcBorders>
                    <w:tl2br w:val="nil"/>
                    <w:tr2bl w:val="nil"/>
                  </w:tcBorders>
                  <w:vAlign w:val="center"/>
                </w:tcPr>
                <w:p>
                  <w:pPr>
                    <w:jc w:val="center"/>
                    <w:rPr>
                      <w:bCs/>
                      <w:kern w:val="0"/>
                      <w:szCs w:val="21"/>
                    </w:rPr>
                  </w:pPr>
                  <w:r>
                    <w:rPr>
                      <w:bCs/>
                      <w:kern w:val="0"/>
                      <w:szCs w:val="21"/>
                    </w:rPr>
                    <w:t>4.50</w:t>
                  </w:r>
                </w:p>
              </w:tc>
              <w:tc>
                <w:tcPr>
                  <w:tcW w:w="1275" w:type="dxa"/>
                  <w:tcBorders>
                    <w:tl2br w:val="nil"/>
                    <w:tr2bl w:val="nil"/>
                  </w:tcBorders>
                  <w:vAlign w:val="center"/>
                </w:tcPr>
                <w:p>
                  <w:pPr>
                    <w:jc w:val="center"/>
                    <w:rPr>
                      <w:bCs/>
                      <w:kern w:val="0"/>
                      <w:szCs w:val="21"/>
                    </w:rPr>
                  </w:pPr>
                  <w:r>
                    <w:rPr>
                      <w:bCs/>
                      <w:kern w:val="0"/>
                      <w:szCs w:val="21"/>
                    </w:rPr>
                    <w:t>4.42</w:t>
                  </w:r>
                </w:p>
              </w:tc>
              <w:tc>
                <w:tcPr>
                  <w:tcW w:w="1276" w:type="dxa"/>
                  <w:tcBorders>
                    <w:tl2br w:val="nil"/>
                    <w:tr2bl w:val="nil"/>
                  </w:tcBorders>
                  <w:vAlign w:val="center"/>
                </w:tcPr>
                <w:p>
                  <w:pPr>
                    <w:jc w:val="center"/>
                    <w:rPr>
                      <w:bCs/>
                      <w:kern w:val="0"/>
                      <w:szCs w:val="21"/>
                    </w:rPr>
                  </w:pPr>
                  <w:r>
                    <w:rPr>
                      <w:bCs/>
                      <w:kern w:val="0"/>
                      <w:szCs w:val="21"/>
                    </w:rPr>
                    <w:t>4.56</w:t>
                  </w:r>
                </w:p>
              </w:tc>
              <w:tc>
                <w:tcPr>
                  <w:tcW w:w="1134" w:type="dxa"/>
                  <w:tcBorders>
                    <w:tl2br w:val="nil"/>
                    <w:tr2bl w:val="nil"/>
                  </w:tcBorders>
                  <w:vAlign w:val="center"/>
                </w:tcPr>
                <w:p>
                  <w:pPr>
                    <w:jc w:val="center"/>
                    <w:rPr>
                      <w:szCs w:val="21"/>
                    </w:rPr>
                  </w:pPr>
                  <w:r>
                    <w:rPr>
                      <w:szCs w:val="21"/>
                    </w:rPr>
                    <w:t>4.49</w:t>
                  </w:r>
                </w:p>
              </w:tc>
              <w:tc>
                <w:tcPr>
                  <w:tcW w:w="992" w:type="dxa"/>
                  <w:tcBorders>
                    <w:tl2br w:val="nil"/>
                    <w:tr2bl w:val="nil"/>
                  </w:tcBorders>
                  <w:vAlign w:val="center"/>
                </w:tcPr>
                <w:p>
                  <w:pPr>
                    <w:widowControl/>
                    <w:jc w:val="center"/>
                    <w:textAlignment w:val="center"/>
                    <w:rPr>
                      <w:szCs w:val="21"/>
                    </w:rPr>
                  </w:pPr>
                  <w:r>
                    <w:rPr>
                      <w:szCs w:val="21"/>
                    </w:rPr>
                    <w:t>≤250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亚硝酸盐</w:t>
                  </w:r>
                </w:p>
              </w:tc>
              <w:tc>
                <w:tcPr>
                  <w:tcW w:w="1276" w:type="dxa"/>
                  <w:tcBorders>
                    <w:tl2br w:val="nil"/>
                    <w:tr2bl w:val="nil"/>
                  </w:tcBorders>
                  <w:vAlign w:val="center"/>
                </w:tcPr>
                <w:p>
                  <w:pPr>
                    <w:jc w:val="center"/>
                    <w:rPr>
                      <w:bCs/>
                      <w:kern w:val="0"/>
                      <w:szCs w:val="21"/>
                    </w:rPr>
                  </w:pPr>
                  <w:r>
                    <w:rPr>
                      <w:bCs/>
                      <w:kern w:val="0"/>
                      <w:szCs w:val="21"/>
                    </w:rPr>
                    <w:t>0.003L</w:t>
                  </w:r>
                </w:p>
              </w:tc>
              <w:tc>
                <w:tcPr>
                  <w:tcW w:w="1275" w:type="dxa"/>
                  <w:tcBorders>
                    <w:tl2br w:val="nil"/>
                    <w:tr2bl w:val="nil"/>
                  </w:tcBorders>
                  <w:vAlign w:val="center"/>
                </w:tcPr>
                <w:p>
                  <w:pPr>
                    <w:jc w:val="center"/>
                    <w:rPr>
                      <w:bCs/>
                      <w:kern w:val="0"/>
                      <w:szCs w:val="21"/>
                    </w:rPr>
                  </w:pPr>
                  <w:r>
                    <w:rPr>
                      <w:bCs/>
                      <w:kern w:val="0"/>
                      <w:szCs w:val="21"/>
                    </w:rPr>
                    <w:t>0.003L</w:t>
                  </w:r>
                </w:p>
              </w:tc>
              <w:tc>
                <w:tcPr>
                  <w:tcW w:w="1276" w:type="dxa"/>
                  <w:tcBorders>
                    <w:tl2br w:val="nil"/>
                    <w:tr2bl w:val="nil"/>
                  </w:tcBorders>
                  <w:vAlign w:val="center"/>
                </w:tcPr>
                <w:p>
                  <w:pPr>
                    <w:jc w:val="center"/>
                    <w:rPr>
                      <w:bCs/>
                      <w:kern w:val="0"/>
                      <w:szCs w:val="21"/>
                    </w:rPr>
                  </w:pPr>
                  <w:r>
                    <w:rPr>
                      <w:bCs/>
                      <w:kern w:val="0"/>
                      <w:szCs w:val="21"/>
                    </w:rPr>
                    <w:t>0.003L</w:t>
                  </w:r>
                </w:p>
              </w:tc>
              <w:tc>
                <w:tcPr>
                  <w:tcW w:w="1134" w:type="dxa"/>
                  <w:tcBorders>
                    <w:tl2br w:val="nil"/>
                    <w:tr2bl w:val="nil"/>
                  </w:tcBorders>
                  <w:vAlign w:val="center"/>
                </w:tcPr>
                <w:p>
                  <w:pPr>
                    <w:jc w:val="center"/>
                    <w:rPr>
                      <w:szCs w:val="21"/>
                    </w:rPr>
                  </w:pPr>
                  <w:r>
                    <w:rPr>
                      <w:bCs/>
                      <w:kern w:val="0"/>
                      <w:szCs w:val="21"/>
                    </w:rPr>
                    <w:t>0.003L</w:t>
                  </w:r>
                </w:p>
              </w:tc>
              <w:tc>
                <w:tcPr>
                  <w:tcW w:w="992" w:type="dxa"/>
                  <w:tcBorders>
                    <w:tl2br w:val="nil"/>
                    <w:tr2bl w:val="nil"/>
                  </w:tcBorders>
                  <w:vAlign w:val="center"/>
                </w:tcPr>
                <w:p>
                  <w:pPr>
                    <w:widowControl/>
                    <w:jc w:val="center"/>
                    <w:textAlignment w:val="center"/>
                    <w:rPr>
                      <w:szCs w:val="21"/>
                    </w:rPr>
                  </w:pPr>
                  <w:r>
                    <w:rPr>
                      <w:szCs w:val="21"/>
                    </w:rPr>
                    <w:t>≤0.02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硝酸盐</w:t>
                  </w:r>
                </w:p>
              </w:tc>
              <w:tc>
                <w:tcPr>
                  <w:tcW w:w="1276" w:type="dxa"/>
                  <w:tcBorders>
                    <w:tl2br w:val="nil"/>
                    <w:tr2bl w:val="nil"/>
                  </w:tcBorders>
                  <w:vAlign w:val="center"/>
                </w:tcPr>
                <w:p>
                  <w:pPr>
                    <w:jc w:val="center"/>
                    <w:rPr>
                      <w:bCs/>
                      <w:kern w:val="0"/>
                      <w:szCs w:val="21"/>
                    </w:rPr>
                  </w:pPr>
                  <w:r>
                    <w:rPr>
                      <w:bCs/>
                      <w:kern w:val="0"/>
                      <w:szCs w:val="21"/>
                    </w:rPr>
                    <w:t>7.84</w:t>
                  </w:r>
                </w:p>
              </w:tc>
              <w:tc>
                <w:tcPr>
                  <w:tcW w:w="1275" w:type="dxa"/>
                  <w:tcBorders>
                    <w:tl2br w:val="nil"/>
                    <w:tr2bl w:val="nil"/>
                  </w:tcBorders>
                  <w:vAlign w:val="center"/>
                </w:tcPr>
                <w:p>
                  <w:pPr>
                    <w:jc w:val="center"/>
                    <w:rPr>
                      <w:bCs/>
                      <w:kern w:val="0"/>
                      <w:szCs w:val="21"/>
                    </w:rPr>
                  </w:pPr>
                  <w:r>
                    <w:rPr>
                      <w:bCs/>
                      <w:kern w:val="0"/>
                      <w:szCs w:val="21"/>
                    </w:rPr>
                    <w:t>8.02</w:t>
                  </w:r>
                </w:p>
              </w:tc>
              <w:tc>
                <w:tcPr>
                  <w:tcW w:w="1276" w:type="dxa"/>
                  <w:tcBorders>
                    <w:tl2br w:val="nil"/>
                    <w:tr2bl w:val="nil"/>
                  </w:tcBorders>
                  <w:vAlign w:val="center"/>
                </w:tcPr>
                <w:p>
                  <w:pPr>
                    <w:jc w:val="center"/>
                    <w:rPr>
                      <w:bCs/>
                      <w:kern w:val="0"/>
                      <w:szCs w:val="21"/>
                    </w:rPr>
                  </w:pPr>
                  <w:r>
                    <w:rPr>
                      <w:bCs/>
                      <w:kern w:val="0"/>
                      <w:szCs w:val="21"/>
                    </w:rPr>
                    <w:t>7.96</w:t>
                  </w:r>
                </w:p>
              </w:tc>
              <w:tc>
                <w:tcPr>
                  <w:tcW w:w="1134" w:type="dxa"/>
                  <w:tcBorders>
                    <w:tl2br w:val="nil"/>
                    <w:tr2bl w:val="nil"/>
                  </w:tcBorders>
                  <w:vAlign w:val="center"/>
                </w:tcPr>
                <w:p>
                  <w:pPr>
                    <w:jc w:val="center"/>
                    <w:rPr>
                      <w:szCs w:val="21"/>
                    </w:rPr>
                  </w:pPr>
                  <w:r>
                    <w:rPr>
                      <w:szCs w:val="21"/>
                    </w:rPr>
                    <w:t>7.94</w:t>
                  </w:r>
                </w:p>
              </w:tc>
              <w:tc>
                <w:tcPr>
                  <w:tcW w:w="992" w:type="dxa"/>
                  <w:tcBorders>
                    <w:tl2br w:val="nil"/>
                    <w:tr2bl w:val="nil"/>
                  </w:tcBorders>
                  <w:vAlign w:val="center"/>
                </w:tcPr>
                <w:p>
                  <w:pPr>
                    <w:widowControl/>
                    <w:jc w:val="center"/>
                    <w:textAlignment w:val="center"/>
                    <w:rPr>
                      <w:szCs w:val="21"/>
                    </w:rPr>
                  </w:pPr>
                  <w:r>
                    <w:rPr>
                      <w:szCs w:val="21"/>
                    </w:rPr>
                    <w:t>≤20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汞</w:t>
                  </w:r>
                </w:p>
              </w:tc>
              <w:tc>
                <w:tcPr>
                  <w:tcW w:w="1276" w:type="dxa"/>
                  <w:tcBorders>
                    <w:tl2br w:val="nil"/>
                    <w:tr2bl w:val="nil"/>
                  </w:tcBorders>
                  <w:vAlign w:val="center"/>
                </w:tcPr>
                <w:p>
                  <w:pPr>
                    <w:jc w:val="center"/>
                    <w:rPr>
                      <w:bCs/>
                      <w:kern w:val="0"/>
                      <w:szCs w:val="21"/>
                    </w:rPr>
                  </w:pPr>
                  <w:r>
                    <w:rPr>
                      <w:bCs/>
                      <w:kern w:val="0"/>
                      <w:szCs w:val="21"/>
                    </w:rPr>
                    <w:t>0.00004L</w:t>
                  </w:r>
                </w:p>
              </w:tc>
              <w:tc>
                <w:tcPr>
                  <w:tcW w:w="1275" w:type="dxa"/>
                  <w:tcBorders>
                    <w:tl2br w:val="nil"/>
                    <w:tr2bl w:val="nil"/>
                  </w:tcBorders>
                  <w:vAlign w:val="center"/>
                </w:tcPr>
                <w:p>
                  <w:pPr>
                    <w:jc w:val="center"/>
                    <w:rPr>
                      <w:bCs/>
                      <w:kern w:val="0"/>
                      <w:szCs w:val="21"/>
                    </w:rPr>
                  </w:pPr>
                  <w:r>
                    <w:rPr>
                      <w:bCs/>
                      <w:kern w:val="0"/>
                      <w:szCs w:val="21"/>
                    </w:rPr>
                    <w:t>0.00004L</w:t>
                  </w:r>
                </w:p>
              </w:tc>
              <w:tc>
                <w:tcPr>
                  <w:tcW w:w="1276" w:type="dxa"/>
                  <w:tcBorders>
                    <w:tl2br w:val="nil"/>
                    <w:tr2bl w:val="nil"/>
                  </w:tcBorders>
                  <w:vAlign w:val="center"/>
                </w:tcPr>
                <w:p>
                  <w:pPr>
                    <w:jc w:val="center"/>
                    <w:rPr>
                      <w:bCs/>
                      <w:kern w:val="0"/>
                      <w:szCs w:val="21"/>
                    </w:rPr>
                  </w:pPr>
                  <w:r>
                    <w:rPr>
                      <w:bCs/>
                      <w:kern w:val="0"/>
                      <w:szCs w:val="21"/>
                    </w:rPr>
                    <w:t>0.00004L</w:t>
                  </w:r>
                </w:p>
              </w:tc>
              <w:tc>
                <w:tcPr>
                  <w:tcW w:w="1134" w:type="dxa"/>
                  <w:tcBorders>
                    <w:tl2br w:val="nil"/>
                    <w:tr2bl w:val="nil"/>
                  </w:tcBorders>
                  <w:vAlign w:val="center"/>
                </w:tcPr>
                <w:p>
                  <w:pPr>
                    <w:jc w:val="center"/>
                    <w:rPr>
                      <w:bCs/>
                      <w:kern w:val="0"/>
                      <w:szCs w:val="21"/>
                    </w:rPr>
                  </w:pPr>
                  <w:r>
                    <w:rPr>
                      <w:bCs/>
                      <w:kern w:val="0"/>
                      <w:szCs w:val="21"/>
                    </w:rPr>
                    <w:t>0.00004L</w:t>
                  </w:r>
                </w:p>
              </w:tc>
              <w:tc>
                <w:tcPr>
                  <w:tcW w:w="992" w:type="dxa"/>
                  <w:tcBorders>
                    <w:tl2br w:val="nil"/>
                    <w:tr2bl w:val="nil"/>
                  </w:tcBorders>
                  <w:vAlign w:val="center"/>
                </w:tcPr>
                <w:p>
                  <w:pPr>
                    <w:widowControl/>
                    <w:jc w:val="center"/>
                    <w:textAlignment w:val="center"/>
                    <w:rPr>
                      <w:szCs w:val="21"/>
                    </w:rPr>
                  </w:pPr>
                  <w:r>
                    <w:rPr>
                      <w:szCs w:val="21"/>
                    </w:rPr>
                    <w:t>≤0.001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砷</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硒</w:t>
                  </w:r>
                </w:p>
              </w:tc>
              <w:tc>
                <w:tcPr>
                  <w:tcW w:w="1276" w:type="dxa"/>
                  <w:tcBorders>
                    <w:tl2br w:val="nil"/>
                    <w:tr2bl w:val="nil"/>
                  </w:tcBorders>
                  <w:vAlign w:val="center"/>
                </w:tcPr>
                <w:p>
                  <w:pPr>
                    <w:jc w:val="center"/>
                    <w:rPr>
                      <w:bCs/>
                      <w:kern w:val="0"/>
                      <w:szCs w:val="21"/>
                    </w:rPr>
                  </w:pPr>
                  <w:r>
                    <w:rPr>
                      <w:bCs/>
                      <w:kern w:val="0"/>
                      <w:szCs w:val="21"/>
                    </w:rPr>
                    <w:t>0.0004L</w:t>
                  </w:r>
                </w:p>
              </w:tc>
              <w:tc>
                <w:tcPr>
                  <w:tcW w:w="1275" w:type="dxa"/>
                  <w:tcBorders>
                    <w:tl2br w:val="nil"/>
                    <w:tr2bl w:val="nil"/>
                  </w:tcBorders>
                  <w:vAlign w:val="center"/>
                </w:tcPr>
                <w:p>
                  <w:pPr>
                    <w:jc w:val="center"/>
                    <w:rPr>
                      <w:bCs/>
                      <w:kern w:val="0"/>
                      <w:szCs w:val="21"/>
                    </w:rPr>
                  </w:pPr>
                  <w:r>
                    <w:rPr>
                      <w:bCs/>
                      <w:kern w:val="0"/>
                      <w:szCs w:val="21"/>
                    </w:rPr>
                    <w:t>0.0004L</w:t>
                  </w:r>
                </w:p>
              </w:tc>
              <w:tc>
                <w:tcPr>
                  <w:tcW w:w="1276" w:type="dxa"/>
                  <w:tcBorders>
                    <w:tl2br w:val="nil"/>
                    <w:tr2bl w:val="nil"/>
                  </w:tcBorders>
                  <w:vAlign w:val="center"/>
                </w:tcPr>
                <w:p>
                  <w:pPr>
                    <w:jc w:val="center"/>
                    <w:rPr>
                      <w:bCs/>
                      <w:kern w:val="0"/>
                      <w:szCs w:val="21"/>
                    </w:rPr>
                  </w:pPr>
                  <w:r>
                    <w:rPr>
                      <w:bCs/>
                      <w:kern w:val="0"/>
                      <w:szCs w:val="21"/>
                    </w:rPr>
                    <w:t>0.0004L</w:t>
                  </w:r>
                </w:p>
              </w:tc>
              <w:tc>
                <w:tcPr>
                  <w:tcW w:w="1134" w:type="dxa"/>
                  <w:tcBorders>
                    <w:tl2br w:val="nil"/>
                    <w:tr2bl w:val="nil"/>
                  </w:tcBorders>
                  <w:vAlign w:val="center"/>
                </w:tcPr>
                <w:p>
                  <w:pPr>
                    <w:jc w:val="center"/>
                    <w:rPr>
                      <w:bCs/>
                      <w:kern w:val="0"/>
                      <w:szCs w:val="21"/>
                    </w:rPr>
                  </w:pPr>
                  <w:r>
                    <w:rPr>
                      <w:bCs/>
                      <w:kern w:val="0"/>
                      <w:szCs w:val="21"/>
                    </w:rPr>
                    <w:t>0.0004L</w:t>
                  </w:r>
                </w:p>
              </w:tc>
              <w:tc>
                <w:tcPr>
                  <w:tcW w:w="992" w:type="dxa"/>
                  <w:tcBorders>
                    <w:tl2br w:val="nil"/>
                    <w:tr2bl w:val="nil"/>
                  </w:tcBorders>
                  <w:vAlign w:val="center"/>
                </w:tcPr>
                <w:p>
                  <w:pPr>
                    <w:widowControl/>
                    <w:jc w:val="center"/>
                    <w:textAlignment w:val="center"/>
                    <w:rPr>
                      <w:szCs w:val="21"/>
                    </w:rPr>
                  </w:pPr>
                  <w:r>
                    <w:rPr>
                      <w:szCs w:val="21"/>
                    </w:rPr>
                    <w:t>≤0.01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镉</w:t>
                  </w:r>
                </w:p>
              </w:tc>
              <w:tc>
                <w:tcPr>
                  <w:tcW w:w="1276" w:type="dxa"/>
                  <w:tcBorders>
                    <w:tl2br w:val="nil"/>
                    <w:tr2bl w:val="nil"/>
                  </w:tcBorders>
                  <w:vAlign w:val="center"/>
                </w:tcPr>
                <w:p>
                  <w:pPr>
                    <w:jc w:val="center"/>
                    <w:rPr>
                      <w:bCs/>
                      <w:kern w:val="0"/>
                      <w:szCs w:val="21"/>
                    </w:rPr>
                  </w:pPr>
                  <w:r>
                    <w:rPr>
                      <w:bCs/>
                      <w:kern w:val="0"/>
                      <w:szCs w:val="21"/>
                    </w:rPr>
                    <w:t>0.001L</w:t>
                  </w:r>
                </w:p>
              </w:tc>
              <w:tc>
                <w:tcPr>
                  <w:tcW w:w="1275" w:type="dxa"/>
                  <w:tcBorders>
                    <w:tl2br w:val="nil"/>
                    <w:tr2bl w:val="nil"/>
                  </w:tcBorders>
                  <w:vAlign w:val="center"/>
                </w:tcPr>
                <w:p>
                  <w:pPr>
                    <w:jc w:val="center"/>
                    <w:rPr>
                      <w:bCs/>
                      <w:kern w:val="0"/>
                      <w:szCs w:val="21"/>
                    </w:rPr>
                  </w:pPr>
                  <w:r>
                    <w:rPr>
                      <w:bCs/>
                      <w:kern w:val="0"/>
                      <w:szCs w:val="21"/>
                    </w:rPr>
                    <w:t>0.001L</w:t>
                  </w:r>
                </w:p>
              </w:tc>
              <w:tc>
                <w:tcPr>
                  <w:tcW w:w="1276" w:type="dxa"/>
                  <w:tcBorders>
                    <w:tl2br w:val="nil"/>
                    <w:tr2bl w:val="nil"/>
                  </w:tcBorders>
                  <w:vAlign w:val="center"/>
                </w:tcPr>
                <w:p>
                  <w:pPr>
                    <w:jc w:val="center"/>
                    <w:rPr>
                      <w:bCs/>
                      <w:kern w:val="0"/>
                      <w:szCs w:val="21"/>
                    </w:rPr>
                  </w:pPr>
                  <w:r>
                    <w:rPr>
                      <w:bCs/>
                      <w:kern w:val="0"/>
                      <w:szCs w:val="21"/>
                    </w:rPr>
                    <w:t>0.001L</w:t>
                  </w:r>
                </w:p>
              </w:tc>
              <w:tc>
                <w:tcPr>
                  <w:tcW w:w="1134" w:type="dxa"/>
                  <w:tcBorders>
                    <w:tl2br w:val="nil"/>
                    <w:tr2bl w:val="nil"/>
                  </w:tcBorders>
                  <w:vAlign w:val="center"/>
                </w:tcPr>
                <w:p>
                  <w:pPr>
                    <w:jc w:val="center"/>
                    <w:rPr>
                      <w:bCs/>
                      <w:kern w:val="0"/>
                      <w:szCs w:val="21"/>
                    </w:rPr>
                  </w:pPr>
                  <w:r>
                    <w:rPr>
                      <w:bCs/>
                      <w:kern w:val="0"/>
                      <w:szCs w:val="21"/>
                    </w:rPr>
                    <w:t>0.001L</w:t>
                  </w:r>
                </w:p>
              </w:tc>
              <w:tc>
                <w:tcPr>
                  <w:tcW w:w="992" w:type="dxa"/>
                  <w:tcBorders>
                    <w:tl2br w:val="nil"/>
                    <w:tr2bl w:val="nil"/>
                  </w:tcBorders>
                  <w:vAlign w:val="center"/>
                </w:tcPr>
                <w:p>
                  <w:pPr>
                    <w:widowControl/>
                    <w:jc w:val="center"/>
                    <w:textAlignment w:val="center"/>
                    <w:rPr>
                      <w:szCs w:val="21"/>
                    </w:rPr>
                  </w:pPr>
                  <w:r>
                    <w:rPr>
                      <w:szCs w:val="21"/>
                    </w:rPr>
                    <w:t>≤0.01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锌</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铅</w:t>
                  </w:r>
                </w:p>
              </w:tc>
              <w:tc>
                <w:tcPr>
                  <w:tcW w:w="1276" w:type="dxa"/>
                  <w:tcBorders>
                    <w:tl2br w:val="nil"/>
                    <w:tr2bl w:val="nil"/>
                  </w:tcBorders>
                  <w:vAlign w:val="center"/>
                </w:tcPr>
                <w:p>
                  <w:pPr>
                    <w:jc w:val="center"/>
                    <w:rPr>
                      <w:bCs/>
                      <w:kern w:val="0"/>
                      <w:szCs w:val="21"/>
                    </w:rPr>
                  </w:pPr>
                  <w:r>
                    <w:rPr>
                      <w:bCs/>
                      <w:kern w:val="0"/>
                      <w:szCs w:val="21"/>
                    </w:rPr>
                    <w:t>0.010L</w:t>
                  </w:r>
                </w:p>
              </w:tc>
              <w:tc>
                <w:tcPr>
                  <w:tcW w:w="1275" w:type="dxa"/>
                  <w:tcBorders>
                    <w:tl2br w:val="nil"/>
                    <w:tr2bl w:val="nil"/>
                  </w:tcBorders>
                  <w:vAlign w:val="center"/>
                </w:tcPr>
                <w:p>
                  <w:pPr>
                    <w:jc w:val="center"/>
                    <w:rPr>
                      <w:bCs/>
                      <w:kern w:val="0"/>
                      <w:szCs w:val="21"/>
                    </w:rPr>
                  </w:pPr>
                  <w:r>
                    <w:rPr>
                      <w:bCs/>
                      <w:kern w:val="0"/>
                      <w:szCs w:val="21"/>
                    </w:rPr>
                    <w:t>0.010L</w:t>
                  </w:r>
                </w:p>
              </w:tc>
              <w:tc>
                <w:tcPr>
                  <w:tcW w:w="1276" w:type="dxa"/>
                  <w:tcBorders>
                    <w:tl2br w:val="nil"/>
                    <w:tr2bl w:val="nil"/>
                  </w:tcBorders>
                  <w:vAlign w:val="center"/>
                </w:tcPr>
                <w:p>
                  <w:pPr>
                    <w:jc w:val="center"/>
                    <w:rPr>
                      <w:bCs/>
                      <w:kern w:val="0"/>
                      <w:szCs w:val="21"/>
                    </w:rPr>
                  </w:pPr>
                  <w:r>
                    <w:rPr>
                      <w:bCs/>
                      <w:kern w:val="0"/>
                      <w:szCs w:val="21"/>
                    </w:rPr>
                    <w:t>0.010L</w:t>
                  </w:r>
                </w:p>
              </w:tc>
              <w:tc>
                <w:tcPr>
                  <w:tcW w:w="1134" w:type="dxa"/>
                  <w:tcBorders>
                    <w:tl2br w:val="nil"/>
                    <w:tr2bl w:val="nil"/>
                  </w:tcBorders>
                  <w:vAlign w:val="center"/>
                </w:tcPr>
                <w:p>
                  <w:pPr>
                    <w:jc w:val="center"/>
                    <w:rPr>
                      <w:bCs/>
                      <w:kern w:val="0"/>
                      <w:szCs w:val="21"/>
                    </w:rPr>
                  </w:pPr>
                  <w:r>
                    <w:rPr>
                      <w:bCs/>
                      <w:kern w:val="0"/>
                      <w:szCs w:val="21"/>
                    </w:rPr>
                    <w:t>0.010L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铜</w:t>
                  </w:r>
                </w:p>
              </w:tc>
              <w:tc>
                <w:tcPr>
                  <w:tcW w:w="1276" w:type="dxa"/>
                  <w:tcBorders>
                    <w:tl2br w:val="nil"/>
                    <w:tr2bl w:val="nil"/>
                  </w:tcBorders>
                  <w:vAlign w:val="center"/>
                </w:tcPr>
                <w:p>
                  <w:pPr>
                    <w:jc w:val="center"/>
                    <w:rPr>
                      <w:bCs/>
                      <w:kern w:val="0"/>
                      <w:szCs w:val="21"/>
                    </w:rPr>
                  </w:pPr>
                  <w:r>
                    <w:rPr>
                      <w:bCs/>
                      <w:kern w:val="0"/>
                      <w:szCs w:val="21"/>
                    </w:rPr>
                    <w:t>0.001L</w:t>
                  </w:r>
                </w:p>
              </w:tc>
              <w:tc>
                <w:tcPr>
                  <w:tcW w:w="1275" w:type="dxa"/>
                  <w:tcBorders>
                    <w:tl2br w:val="nil"/>
                    <w:tr2bl w:val="nil"/>
                  </w:tcBorders>
                  <w:vAlign w:val="center"/>
                </w:tcPr>
                <w:p>
                  <w:pPr>
                    <w:jc w:val="center"/>
                    <w:rPr>
                      <w:bCs/>
                      <w:kern w:val="0"/>
                      <w:szCs w:val="21"/>
                    </w:rPr>
                  </w:pPr>
                  <w:r>
                    <w:rPr>
                      <w:bCs/>
                      <w:kern w:val="0"/>
                      <w:szCs w:val="21"/>
                    </w:rPr>
                    <w:t>0.001L</w:t>
                  </w:r>
                </w:p>
              </w:tc>
              <w:tc>
                <w:tcPr>
                  <w:tcW w:w="1276" w:type="dxa"/>
                  <w:tcBorders>
                    <w:tl2br w:val="nil"/>
                    <w:tr2bl w:val="nil"/>
                  </w:tcBorders>
                  <w:vAlign w:val="center"/>
                </w:tcPr>
                <w:p>
                  <w:pPr>
                    <w:jc w:val="center"/>
                    <w:rPr>
                      <w:bCs/>
                      <w:kern w:val="0"/>
                      <w:szCs w:val="21"/>
                    </w:rPr>
                  </w:pPr>
                  <w:r>
                    <w:rPr>
                      <w:bCs/>
                      <w:kern w:val="0"/>
                      <w:szCs w:val="21"/>
                    </w:rPr>
                    <w:t>0.001L</w:t>
                  </w:r>
                </w:p>
              </w:tc>
              <w:tc>
                <w:tcPr>
                  <w:tcW w:w="1134" w:type="dxa"/>
                  <w:tcBorders>
                    <w:tl2br w:val="nil"/>
                    <w:tr2bl w:val="nil"/>
                  </w:tcBorders>
                  <w:vAlign w:val="center"/>
                </w:tcPr>
                <w:p>
                  <w:pPr>
                    <w:jc w:val="center"/>
                    <w:rPr>
                      <w:bCs/>
                      <w:kern w:val="0"/>
                      <w:szCs w:val="21"/>
                    </w:rPr>
                  </w:pPr>
                  <w:r>
                    <w:rPr>
                      <w:bCs/>
                      <w:kern w:val="0"/>
                      <w:szCs w:val="21"/>
                    </w:rPr>
                    <w:t>0.001L</w:t>
                  </w:r>
                </w:p>
              </w:tc>
              <w:tc>
                <w:tcPr>
                  <w:tcW w:w="992" w:type="dxa"/>
                  <w:tcBorders>
                    <w:tl2br w:val="nil"/>
                    <w:tr2bl w:val="nil"/>
                  </w:tcBorders>
                  <w:vAlign w:val="center"/>
                </w:tcPr>
                <w:p>
                  <w:pPr>
                    <w:widowControl/>
                    <w:jc w:val="center"/>
                    <w:textAlignment w:val="center"/>
                    <w:rPr>
                      <w:szCs w:val="21"/>
                    </w:rPr>
                  </w:pPr>
                  <w:r>
                    <w:rPr>
                      <w:szCs w:val="21"/>
                    </w:rPr>
                    <w:t>≤1.0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铁</w:t>
                  </w:r>
                </w:p>
              </w:tc>
              <w:tc>
                <w:tcPr>
                  <w:tcW w:w="1276" w:type="dxa"/>
                  <w:tcBorders>
                    <w:tl2br w:val="nil"/>
                    <w:tr2bl w:val="nil"/>
                  </w:tcBorders>
                  <w:vAlign w:val="center"/>
                </w:tcPr>
                <w:p>
                  <w:pPr>
                    <w:jc w:val="center"/>
                    <w:rPr>
                      <w:bCs/>
                      <w:kern w:val="0"/>
                      <w:szCs w:val="21"/>
                    </w:rPr>
                  </w:pPr>
                  <w:r>
                    <w:rPr>
                      <w:bCs/>
                      <w:kern w:val="0"/>
                      <w:szCs w:val="21"/>
                    </w:rPr>
                    <w:t>0.03L</w:t>
                  </w:r>
                </w:p>
              </w:tc>
              <w:tc>
                <w:tcPr>
                  <w:tcW w:w="1275" w:type="dxa"/>
                  <w:tcBorders>
                    <w:tl2br w:val="nil"/>
                    <w:tr2bl w:val="nil"/>
                  </w:tcBorders>
                  <w:vAlign w:val="center"/>
                </w:tcPr>
                <w:p>
                  <w:pPr>
                    <w:jc w:val="center"/>
                    <w:rPr>
                      <w:bCs/>
                      <w:kern w:val="0"/>
                      <w:szCs w:val="21"/>
                    </w:rPr>
                  </w:pPr>
                  <w:r>
                    <w:rPr>
                      <w:bCs/>
                      <w:kern w:val="0"/>
                      <w:szCs w:val="21"/>
                    </w:rPr>
                    <w:t>0.03L</w:t>
                  </w:r>
                </w:p>
              </w:tc>
              <w:tc>
                <w:tcPr>
                  <w:tcW w:w="1276" w:type="dxa"/>
                  <w:tcBorders>
                    <w:tl2br w:val="nil"/>
                    <w:tr2bl w:val="nil"/>
                  </w:tcBorders>
                  <w:vAlign w:val="center"/>
                </w:tcPr>
                <w:p>
                  <w:pPr>
                    <w:jc w:val="center"/>
                    <w:rPr>
                      <w:bCs/>
                      <w:kern w:val="0"/>
                      <w:szCs w:val="21"/>
                    </w:rPr>
                  </w:pPr>
                  <w:r>
                    <w:rPr>
                      <w:bCs/>
                      <w:kern w:val="0"/>
                      <w:szCs w:val="21"/>
                    </w:rPr>
                    <w:t>0.03L</w:t>
                  </w:r>
                </w:p>
              </w:tc>
              <w:tc>
                <w:tcPr>
                  <w:tcW w:w="1134" w:type="dxa"/>
                  <w:tcBorders>
                    <w:tl2br w:val="nil"/>
                    <w:tr2bl w:val="nil"/>
                  </w:tcBorders>
                  <w:vAlign w:val="center"/>
                </w:tcPr>
                <w:p>
                  <w:pPr>
                    <w:jc w:val="center"/>
                    <w:rPr>
                      <w:bCs/>
                      <w:kern w:val="0"/>
                      <w:szCs w:val="21"/>
                    </w:rPr>
                  </w:pPr>
                  <w:r>
                    <w:rPr>
                      <w:bCs/>
                      <w:kern w:val="0"/>
                      <w:szCs w:val="21"/>
                    </w:rPr>
                    <w:t>0.03L</w:t>
                  </w:r>
                </w:p>
              </w:tc>
              <w:tc>
                <w:tcPr>
                  <w:tcW w:w="992" w:type="dxa"/>
                  <w:tcBorders>
                    <w:tl2br w:val="nil"/>
                    <w:tr2bl w:val="nil"/>
                  </w:tcBorders>
                  <w:vAlign w:val="center"/>
                </w:tcPr>
                <w:p>
                  <w:pPr>
                    <w:widowControl/>
                    <w:jc w:val="center"/>
                    <w:textAlignment w:val="center"/>
                    <w:rPr>
                      <w:szCs w:val="21"/>
                    </w:rPr>
                  </w:pPr>
                  <w:r>
                    <w:rPr>
                      <w:szCs w:val="21"/>
                    </w:rPr>
                    <w:t>≤0.3</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锰</w:t>
                  </w:r>
                </w:p>
              </w:tc>
              <w:tc>
                <w:tcPr>
                  <w:tcW w:w="1276" w:type="dxa"/>
                  <w:tcBorders>
                    <w:tl2br w:val="nil"/>
                    <w:tr2bl w:val="nil"/>
                  </w:tcBorders>
                  <w:vAlign w:val="center"/>
                </w:tcPr>
                <w:p>
                  <w:pPr>
                    <w:jc w:val="center"/>
                    <w:rPr>
                      <w:bCs/>
                      <w:kern w:val="0"/>
                      <w:szCs w:val="21"/>
                    </w:rPr>
                  </w:pPr>
                  <w:r>
                    <w:rPr>
                      <w:bCs/>
                      <w:kern w:val="0"/>
                      <w:szCs w:val="21"/>
                    </w:rPr>
                    <w:t>0.01L</w:t>
                  </w:r>
                </w:p>
              </w:tc>
              <w:tc>
                <w:tcPr>
                  <w:tcW w:w="1275" w:type="dxa"/>
                  <w:tcBorders>
                    <w:tl2br w:val="nil"/>
                    <w:tr2bl w:val="nil"/>
                  </w:tcBorders>
                  <w:vAlign w:val="center"/>
                </w:tcPr>
                <w:p>
                  <w:pPr>
                    <w:jc w:val="center"/>
                    <w:rPr>
                      <w:bCs/>
                      <w:kern w:val="0"/>
                      <w:szCs w:val="21"/>
                    </w:rPr>
                  </w:pPr>
                  <w:r>
                    <w:rPr>
                      <w:bCs/>
                      <w:kern w:val="0"/>
                      <w:szCs w:val="21"/>
                    </w:rPr>
                    <w:t>0.01L</w:t>
                  </w:r>
                </w:p>
              </w:tc>
              <w:tc>
                <w:tcPr>
                  <w:tcW w:w="1276" w:type="dxa"/>
                  <w:tcBorders>
                    <w:tl2br w:val="nil"/>
                    <w:tr2bl w:val="nil"/>
                  </w:tcBorders>
                  <w:vAlign w:val="center"/>
                </w:tcPr>
                <w:p>
                  <w:pPr>
                    <w:jc w:val="center"/>
                    <w:rPr>
                      <w:bCs/>
                      <w:kern w:val="0"/>
                      <w:szCs w:val="21"/>
                    </w:rPr>
                  </w:pPr>
                  <w:r>
                    <w:rPr>
                      <w:bCs/>
                      <w:kern w:val="0"/>
                      <w:szCs w:val="21"/>
                    </w:rPr>
                    <w:t>0.01L</w:t>
                  </w:r>
                </w:p>
              </w:tc>
              <w:tc>
                <w:tcPr>
                  <w:tcW w:w="1134" w:type="dxa"/>
                  <w:tcBorders>
                    <w:tl2br w:val="nil"/>
                    <w:tr2bl w:val="nil"/>
                  </w:tcBorders>
                  <w:vAlign w:val="center"/>
                </w:tcPr>
                <w:p>
                  <w:pPr>
                    <w:jc w:val="center"/>
                    <w:rPr>
                      <w:bCs/>
                      <w:kern w:val="0"/>
                      <w:szCs w:val="21"/>
                    </w:rPr>
                  </w:pPr>
                  <w:r>
                    <w:rPr>
                      <w:bCs/>
                      <w:kern w:val="0"/>
                      <w:szCs w:val="21"/>
                    </w:rPr>
                    <w:t>0.01L</w:t>
                  </w:r>
                </w:p>
              </w:tc>
              <w:tc>
                <w:tcPr>
                  <w:tcW w:w="992" w:type="dxa"/>
                  <w:tcBorders>
                    <w:tl2br w:val="nil"/>
                    <w:tr2bl w:val="nil"/>
                  </w:tcBorders>
                  <w:vAlign w:val="center"/>
                </w:tcPr>
                <w:p>
                  <w:pPr>
                    <w:widowControl/>
                    <w:jc w:val="center"/>
                    <w:textAlignment w:val="center"/>
                    <w:rPr>
                      <w:szCs w:val="21"/>
                    </w:rPr>
                  </w:pPr>
                  <w:r>
                    <w:rPr>
                      <w:szCs w:val="21"/>
                    </w:rPr>
                    <w:t>≤0.1</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六价铬</w:t>
                  </w:r>
                </w:p>
              </w:tc>
              <w:tc>
                <w:tcPr>
                  <w:tcW w:w="1276" w:type="dxa"/>
                  <w:tcBorders>
                    <w:tl2br w:val="nil"/>
                    <w:tr2bl w:val="nil"/>
                  </w:tcBorders>
                  <w:vAlign w:val="center"/>
                </w:tcPr>
                <w:p>
                  <w:pPr>
                    <w:jc w:val="center"/>
                    <w:rPr>
                      <w:bCs/>
                      <w:kern w:val="0"/>
                      <w:szCs w:val="21"/>
                    </w:rPr>
                  </w:pPr>
                  <w:r>
                    <w:rPr>
                      <w:bCs/>
                      <w:kern w:val="0"/>
                      <w:szCs w:val="21"/>
                    </w:rPr>
                    <w:t>0.018</w:t>
                  </w:r>
                </w:p>
              </w:tc>
              <w:tc>
                <w:tcPr>
                  <w:tcW w:w="1275" w:type="dxa"/>
                  <w:tcBorders>
                    <w:tl2br w:val="nil"/>
                    <w:tr2bl w:val="nil"/>
                  </w:tcBorders>
                  <w:vAlign w:val="center"/>
                </w:tcPr>
                <w:p>
                  <w:pPr>
                    <w:jc w:val="center"/>
                    <w:rPr>
                      <w:bCs/>
                      <w:kern w:val="0"/>
                      <w:szCs w:val="21"/>
                    </w:rPr>
                  </w:pPr>
                  <w:r>
                    <w:rPr>
                      <w:bCs/>
                      <w:kern w:val="0"/>
                      <w:szCs w:val="21"/>
                    </w:rPr>
                    <w:t>0.021</w:t>
                  </w:r>
                </w:p>
              </w:tc>
              <w:tc>
                <w:tcPr>
                  <w:tcW w:w="1276" w:type="dxa"/>
                  <w:tcBorders>
                    <w:tl2br w:val="nil"/>
                    <w:tr2bl w:val="nil"/>
                  </w:tcBorders>
                  <w:vAlign w:val="center"/>
                </w:tcPr>
                <w:p>
                  <w:pPr>
                    <w:jc w:val="center"/>
                    <w:rPr>
                      <w:bCs/>
                      <w:kern w:val="0"/>
                      <w:szCs w:val="21"/>
                    </w:rPr>
                  </w:pPr>
                  <w:r>
                    <w:rPr>
                      <w:bCs/>
                      <w:kern w:val="0"/>
                      <w:szCs w:val="21"/>
                    </w:rPr>
                    <w:t>0.020</w:t>
                  </w:r>
                </w:p>
              </w:tc>
              <w:tc>
                <w:tcPr>
                  <w:tcW w:w="1134" w:type="dxa"/>
                  <w:tcBorders>
                    <w:tl2br w:val="nil"/>
                    <w:tr2bl w:val="nil"/>
                  </w:tcBorders>
                  <w:vAlign w:val="center"/>
                </w:tcPr>
                <w:p>
                  <w:pPr>
                    <w:jc w:val="center"/>
                    <w:rPr>
                      <w:szCs w:val="21"/>
                    </w:rPr>
                  </w:pPr>
                  <w:r>
                    <w:rPr>
                      <w:szCs w:val="21"/>
                    </w:rPr>
                    <w:t>0.02</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挥发酚</w:t>
                  </w:r>
                </w:p>
              </w:tc>
              <w:tc>
                <w:tcPr>
                  <w:tcW w:w="1276" w:type="dxa"/>
                  <w:tcBorders>
                    <w:tl2br w:val="nil"/>
                    <w:tr2bl w:val="nil"/>
                  </w:tcBorders>
                  <w:vAlign w:val="center"/>
                </w:tcPr>
                <w:p>
                  <w:pPr>
                    <w:jc w:val="center"/>
                    <w:rPr>
                      <w:bCs/>
                      <w:kern w:val="0"/>
                      <w:szCs w:val="21"/>
                    </w:rPr>
                  </w:pPr>
                  <w:r>
                    <w:rPr>
                      <w:bCs/>
                      <w:kern w:val="0"/>
                      <w:szCs w:val="21"/>
                    </w:rPr>
                    <w:t>0.0003L</w:t>
                  </w:r>
                </w:p>
              </w:tc>
              <w:tc>
                <w:tcPr>
                  <w:tcW w:w="1275" w:type="dxa"/>
                  <w:tcBorders>
                    <w:tl2br w:val="nil"/>
                    <w:tr2bl w:val="nil"/>
                  </w:tcBorders>
                  <w:vAlign w:val="center"/>
                </w:tcPr>
                <w:p>
                  <w:pPr>
                    <w:jc w:val="center"/>
                    <w:rPr>
                      <w:bCs/>
                      <w:kern w:val="0"/>
                      <w:szCs w:val="21"/>
                    </w:rPr>
                  </w:pPr>
                  <w:r>
                    <w:rPr>
                      <w:bCs/>
                      <w:kern w:val="0"/>
                      <w:szCs w:val="21"/>
                    </w:rPr>
                    <w:t>0.0003L</w:t>
                  </w:r>
                </w:p>
              </w:tc>
              <w:tc>
                <w:tcPr>
                  <w:tcW w:w="1276" w:type="dxa"/>
                  <w:tcBorders>
                    <w:tl2br w:val="nil"/>
                    <w:tr2bl w:val="nil"/>
                  </w:tcBorders>
                  <w:vAlign w:val="center"/>
                </w:tcPr>
                <w:p>
                  <w:pPr>
                    <w:jc w:val="center"/>
                    <w:rPr>
                      <w:bCs/>
                      <w:kern w:val="0"/>
                      <w:szCs w:val="21"/>
                    </w:rPr>
                  </w:pPr>
                  <w:r>
                    <w:rPr>
                      <w:bCs/>
                      <w:kern w:val="0"/>
                      <w:szCs w:val="21"/>
                    </w:rPr>
                    <w:t>0.0003L</w:t>
                  </w:r>
                </w:p>
              </w:tc>
              <w:tc>
                <w:tcPr>
                  <w:tcW w:w="1134" w:type="dxa"/>
                  <w:tcBorders>
                    <w:tl2br w:val="nil"/>
                    <w:tr2bl w:val="nil"/>
                  </w:tcBorders>
                  <w:vAlign w:val="center"/>
                </w:tcPr>
                <w:p>
                  <w:pPr>
                    <w:jc w:val="center"/>
                    <w:rPr>
                      <w:bCs/>
                      <w:kern w:val="0"/>
                      <w:szCs w:val="21"/>
                    </w:rPr>
                  </w:pPr>
                  <w:r>
                    <w:rPr>
                      <w:bCs/>
                      <w:kern w:val="0"/>
                      <w:szCs w:val="21"/>
                    </w:rPr>
                    <w:t>0.0003L</w:t>
                  </w:r>
                </w:p>
              </w:tc>
              <w:tc>
                <w:tcPr>
                  <w:tcW w:w="992" w:type="dxa"/>
                  <w:tcBorders>
                    <w:tl2br w:val="nil"/>
                    <w:tr2bl w:val="nil"/>
                  </w:tcBorders>
                  <w:vAlign w:val="center"/>
                </w:tcPr>
                <w:p>
                  <w:pPr>
                    <w:widowControl/>
                    <w:jc w:val="center"/>
                    <w:textAlignment w:val="center"/>
                    <w:rPr>
                      <w:szCs w:val="21"/>
                    </w:rPr>
                  </w:pPr>
                  <w:r>
                    <w:rPr>
                      <w:szCs w:val="21"/>
                    </w:rPr>
                    <w:t>≤0.002</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氰化物</w:t>
                  </w:r>
                </w:p>
              </w:tc>
              <w:tc>
                <w:tcPr>
                  <w:tcW w:w="1276" w:type="dxa"/>
                  <w:tcBorders>
                    <w:tl2br w:val="nil"/>
                    <w:tr2bl w:val="nil"/>
                  </w:tcBorders>
                  <w:vAlign w:val="center"/>
                </w:tcPr>
                <w:p>
                  <w:pPr>
                    <w:jc w:val="center"/>
                    <w:rPr>
                      <w:bCs/>
                      <w:kern w:val="0"/>
                      <w:szCs w:val="21"/>
                    </w:rPr>
                  </w:pPr>
                  <w:r>
                    <w:rPr>
                      <w:bCs/>
                      <w:kern w:val="0"/>
                      <w:szCs w:val="21"/>
                    </w:rPr>
                    <w:t>0.004L</w:t>
                  </w:r>
                </w:p>
              </w:tc>
              <w:tc>
                <w:tcPr>
                  <w:tcW w:w="1275" w:type="dxa"/>
                  <w:tcBorders>
                    <w:tl2br w:val="nil"/>
                    <w:tr2bl w:val="nil"/>
                  </w:tcBorders>
                  <w:vAlign w:val="center"/>
                </w:tcPr>
                <w:p>
                  <w:pPr>
                    <w:jc w:val="center"/>
                    <w:rPr>
                      <w:bCs/>
                      <w:kern w:val="0"/>
                      <w:szCs w:val="21"/>
                    </w:rPr>
                  </w:pPr>
                  <w:r>
                    <w:rPr>
                      <w:bCs/>
                      <w:kern w:val="0"/>
                      <w:szCs w:val="21"/>
                    </w:rPr>
                    <w:t>0.004L</w:t>
                  </w:r>
                </w:p>
              </w:tc>
              <w:tc>
                <w:tcPr>
                  <w:tcW w:w="1276" w:type="dxa"/>
                  <w:tcBorders>
                    <w:tl2br w:val="nil"/>
                    <w:tr2bl w:val="nil"/>
                  </w:tcBorders>
                  <w:vAlign w:val="center"/>
                </w:tcPr>
                <w:p>
                  <w:pPr>
                    <w:jc w:val="center"/>
                    <w:rPr>
                      <w:bCs/>
                      <w:kern w:val="0"/>
                      <w:szCs w:val="21"/>
                    </w:rPr>
                  </w:pPr>
                  <w:r>
                    <w:rPr>
                      <w:bCs/>
                      <w:kern w:val="0"/>
                      <w:szCs w:val="21"/>
                    </w:rPr>
                    <w:t>0.004L</w:t>
                  </w:r>
                </w:p>
              </w:tc>
              <w:tc>
                <w:tcPr>
                  <w:tcW w:w="1134" w:type="dxa"/>
                  <w:tcBorders>
                    <w:tl2br w:val="nil"/>
                    <w:tr2bl w:val="nil"/>
                  </w:tcBorders>
                  <w:vAlign w:val="center"/>
                </w:tcPr>
                <w:p>
                  <w:pPr>
                    <w:jc w:val="center"/>
                    <w:rPr>
                      <w:bCs/>
                      <w:kern w:val="0"/>
                      <w:szCs w:val="21"/>
                    </w:rPr>
                  </w:pPr>
                  <w:r>
                    <w:rPr>
                      <w:bCs/>
                      <w:kern w:val="0"/>
                      <w:szCs w:val="21"/>
                    </w:rPr>
                    <w:t>0.004L</w:t>
                  </w:r>
                </w:p>
              </w:tc>
              <w:tc>
                <w:tcPr>
                  <w:tcW w:w="992" w:type="dxa"/>
                  <w:tcBorders>
                    <w:tl2br w:val="nil"/>
                    <w:tr2bl w:val="nil"/>
                  </w:tcBorders>
                  <w:vAlign w:val="center"/>
                </w:tcPr>
                <w:p>
                  <w:pPr>
                    <w:widowControl/>
                    <w:jc w:val="center"/>
                    <w:textAlignment w:val="center"/>
                    <w:rPr>
                      <w:szCs w:val="21"/>
                    </w:rPr>
                  </w:pPr>
                  <w:r>
                    <w:rPr>
                      <w:szCs w:val="21"/>
                    </w:rPr>
                    <w:t>≤0.05</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阴离子合成洗涤剂</w:t>
                  </w:r>
                </w:p>
              </w:tc>
              <w:tc>
                <w:tcPr>
                  <w:tcW w:w="1276" w:type="dxa"/>
                  <w:tcBorders>
                    <w:tl2br w:val="nil"/>
                    <w:tr2bl w:val="nil"/>
                  </w:tcBorders>
                  <w:vAlign w:val="center"/>
                </w:tcPr>
                <w:p>
                  <w:pPr>
                    <w:jc w:val="center"/>
                    <w:rPr>
                      <w:bCs/>
                      <w:kern w:val="0"/>
                      <w:szCs w:val="21"/>
                    </w:rPr>
                  </w:pPr>
                  <w:r>
                    <w:rPr>
                      <w:bCs/>
                      <w:kern w:val="0"/>
                      <w:szCs w:val="21"/>
                    </w:rPr>
                    <w:t>0.05L</w:t>
                  </w:r>
                </w:p>
              </w:tc>
              <w:tc>
                <w:tcPr>
                  <w:tcW w:w="1275" w:type="dxa"/>
                  <w:tcBorders>
                    <w:tl2br w:val="nil"/>
                    <w:tr2bl w:val="nil"/>
                  </w:tcBorders>
                  <w:vAlign w:val="center"/>
                </w:tcPr>
                <w:p>
                  <w:pPr>
                    <w:jc w:val="center"/>
                    <w:rPr>
                      <w:bCs/>
                      <w:kern w:val="0"/>
                      <w:szCs w:val="21"/>
                    </w:rPr>
                  </w:pPr>
                  <w:r>
                    <w:rPr>
                      <w:bCs/>
                      <w:kern w:val="0"/>
                      <w:szCs w:val="21"/>
                    </w:rPr>
                    <w:t>0.05L</w:t>
                  </w:r>
                </w:p>
              </w:tc>
              <w:tc>
                <w:tcPr>
                  <w:tcW w:w="1276" w:type="dxa"/>
                  <w:tcBorders>
                    <w:tl2br w:val="nil"/>
                    <w:tr2bl w:val="nil"/>
                  </w:tcBorders>
                  <w:vAlign w:val="center"/>
                </w:tcPr>
                <w:p>
                  <w:pPr>
                    <w:jc w:val="center"/>
                    <w:rPr>
                      <w:bCs/>
                      <w:kern w:val="0"/>
                      <w:szCs w:val="21"/>
                    </w:rPr>
                  </w:pPr>
                  <w:r>
                    <w:rPr>
                      <w:bCs/>
                      <w:kern w:val="0"/>
                      <w:szCs w:val="21"/>
                    </w:rPr>
                    <w:t>0.05L</w:t>
                  </w:r>
                </w:p>
              </w:tc>
              <w:tc>
                <w:tcPr>
                  <w:tcW w:w="1134" w:type="dxa"/>
                  <w:tcBorders>
                    <w:tl2br w:val="nil"/>
                    <w:tr2bl w:val="nil"/>
                  </w:tcBorders>
                  <w:vAlign w:val="center"/>
                </w:tcPr>
                <w:p>
                  <w:pPr>
                    <w:jc w:val="center"/>
                    <w:rPr>
                      <w:bCs/>
                      <w:kern w:val="0"/>
                      <w:szCs w:val="21"/>
                    </w:rPr>
                  </w:pPr>
                  <w:r>
                    <w:rPr>
                      <w:bCs/>
                      <w:kern w:val="0"/>
                      <w:szCs w:val="21"/>
                    </w:rPr>
                    <w:t>0.05L</w:t>
                  </w:r>
                </w:p>
              </w:tc>
              <w:tc>
                <w:tcPr>
                  <w:tcW w:w="992" w:type="dxa"/>
                  <w:tcBorders>
                    <w:tl2br w:val="nil"/>
                    <w:tr2bl w:val="nil"/>
                  </w:tcBorders>
                  <w:vAlign w:val="center"/>
                </w:tcPr>
                <w:p>
                  <w:pPr>
                    <w:widowControl/>
                    <w:jc w:val="center"/>
                    <w:textAlignment w:val="center"/>
                    <w:rPr>
                      <w:szCs w:val="21"/>
                    </w:rPr>
                  </w:pPr>
                  <w:r>
                    <w:rPr>
                      <w:szCs w:val="21"/>
                    </w:rPr>
                    <w:t>≤0.3</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5" w:type="dxa"/>
                  <w:tcBorders>
                    <w:tl2br w:val="nil"/>
                    <w:tr2bl w:val="nil"/>
                  </w:tcBorders>
                  <w:vAlign w:val="center"/>
                </w:tcPr>
                <w:p>
                  <w:pPr>
                    <w:widowControl/>
                    <w:jc w:val="center"/>
                    <w:textAlignment w:val="center"/>
                    <w:rPr>
                      <w:kern w:val="0"/>
                      <w:szCs w:val="21"/>
                    </w:rPr>
                  </w:pPr>
                  <w:r>
                    <w:rPr>
                      <w:kern w:val="0"/>
                      <w:szCs w:val="21"/>
                    </w:rPr>
                    <w:t>总硬度</w:t>
                  </w:r>
                </w:p>
              </w:tc>
              <w:tc>
                <w:tcPr>
                  <w:tcW w:w="1276" w:type="dxa"/>
                  <w:tcBorders>
                    <w:tl2br w:val="nil"/>
                    <w:tr2bl w:val="nil"/>
                  </w:tcBorders>
                  <w:vAlign w:val="center"/>
                </w:tcPr>
                <w:p>
                  <w:pPr>
                    <w:jc w:val="center"/>
                    <w:rPr>
                      <w:bCs/>
                      <w:kern w:val="0"/>
                      <w:szCs w:val="21"/>
                    </w:rPr>
                  </w:pPr>
                  <w:r>
                    <w:rPr>
                      <w:bCs/>
                      <w:kern w:val="0"/>
                      <w:szCs w:val="21"/>
                    </w:rPr>
                    <w:t>135</w:t>
                  </w:r>
                </w:p>
              </w:tc>
              <w:tc>
                <w:tcPr>
                  <w:tcW w:w="1275" w:type="dxa"/>
                  <w:tcBorders>
                    <w:tl2br w:val="nil"/>
                    <w:tr2bl w:val="nil"/>
                  </w:tcBorders>
                  <w:vAlign w:val="center"/>
                </w:tcPr>
                <w:p>
                  <w:pPr>
                    <w:jc w:val="center"/>
                    <w:rPr>
                      <w:bCs/>
                      <w:kern w:val="0"/>
                      <w:szCs w:val="21"/>
                    </w:rPr>
                  </w:pPr>
                  <w:r>
                    <w:rPr>
                      <w:bCs/>
                      <w:kern w:val="0"/>
                      <w:szCs w:val="21"/>
                    </w:rPr>
                    <w:t>142</w:t>
                  </w:r>
                </w:p>
              </w:tc>
              <w:tc>
                <w:tcPr>
                  <w:tcW w:w="1276" w:type="dxa"/>
                  <w:tcBorders>
                    <w:tl2br w:val="nil"/>
                    <w:tr2bl w:val="nil"/>
                  </w:tcBorders>
                  <w:vAlign w:val="center"/>
                </w:tcPr>
                <w:p>
                  <w:pPr>
                    <w:jc w:val="center"/>
                    <w:rPr>
                      <w:bCs/>
                      <w:kern w:val="0"/>
                      <w:szCs w:val="21"/>
                    </w:rPr>
                  </w:pPr>
                  <w:r>
                    <w:rPr>
                      <w:bCs/>
                      <w:kern w:val="0"/>
                      <w:szCs w:val="21"/>
                    </w:rPr>
                    <w:t>131</w:t>
                  </w:r>
                </w:p>
              </w:tc>
              <w:tc>
                <w:tcPr>
                  <w:tcW w:w="1134" w:type="dxa"/>
                  <w:tcBorders>
                    <w:tl2br w:val="nil"/>
                    <w:tr2bl w:val="nil"/>
                  </w:tcBorders>
                  <w:vAlign w:val="center"/>
                </w:tcPr>
                <w:p>
                  <w:pPr>
                    <w:jc w:val="center"/>
                    <w:rPr>
                      <w:szCs w:val="21"/>
                    </w:rPr>
                  </w:pPr>
                  <w:r>
                    <w:rPr>
                      <w:szCs w:val="21"/>
                    </w:rPr>
                    <w:t>136.00</w:t>
                  </w:r>
                </w:p>
              </w:tc>
              <w:tc>
                <w:tcPr>
                  <w:tcW w:w="992" w:type="dxa"/>
                  <w:tcBorders>
                    <w:tl2br w:val="nil"/>
                    <w:tr2bl w:val="nil"/>
                  </w:tcBorders>
                  <w:vAlign w:val="center"/>
                </w:tcPr>
                <w:p>
                  <w:pPr>
                    <w:widowControl/>
                    <w:jc w:val="center"/>
                    <w:textAlignment w:val="center"/>
                    <w:rPr>
                      <w:szCs w:val="21"/>
                    </w:rPr>
                  </w:pPr>
                  <w:r>
                    <w:rPr>
                      <w:szCs w:val="21"/>
                    </w:rPr>
                    <w:t>≤450</w:t>
                  </w:r>
                </w:p>
              </w:tc>
              <w:tc>
                <w:tcPr>
                  <w:tcW w:w="821" w:type="dxa"/>
                  <w:tcBorders>
                    <w:tl2br w:val="nil"/>
                    <w:tr2bl w:val="nil"/>
                  </w:tcBorders>
                  <w:vAlign w:val="center"/>
                </w:tcPr>
                <w:p>
                  <w:pPr>
                    <w:widowControl/>
                    <w:jc w:val="center"/>
                    <w:textAlignment w:val="center"/>
                    <w:rPr>
                      <w:kern w:val="0"/>
                      <w:szCs w:val="21"/>
                    </w:rPr>
                  </w:pPr>
                  <w:r>
                    <w:rPr>
                      <w:kern w:val="0"/>
                      <w:szCs w:val="21"/>
                    </w:rPr>
                    <w:t>/</w:t>
                  </w:r>
                </w:p>
              </w:tc>
            </w:tr>
          </w:tbl>
          <w:p>
            <w:pPr>
              <w:spacing w:line="360" w:lineRule="auto"/>
              <w:ind w:firstLine="422" w:firstLineChars="200"/>
              <w:rPr>
                <w:b/>
                <w:kern w:val="0"/>
                <w:szCs w:val="21"/>
                <w:lang w:bidi="ar"/>
              </w:rPr>
            </w:pPr>
            <w:r>
              <w:rPr>
                <w:b/>
                <w:kern w:val="0"/>
                <w:szCs w:val="21"/>
                <w:lang w:bidi="ar"/>
              </w:rPr>
              <w:t>备注：检测结果低于检出限的，在检出限后加L表示。</w:t>
            </w:r>
          </w:p>
          <w:p>
            <w:pPr>
              <w:spacing w:line="360" w:lineRule="auto"/>
              <w:ind w:firstLine="480" w:firstLineChars="200"/>
              <w:rPr>
                <w:sz w:val="24"/>
              </w:rPr>
            </w:pPr>
            <w:r>
              <w:rPr>
                <w:sz w:val="24"/>
              </w:rPr>
              <w:t>由表3-9结果分析可知，3个监测点的地下水各监测因子达标率均为100%，均满足《地下水质量标准》（GB/T14848-93）中的III类标准要求，区域地下水环境质量较好。</w:t>
            </w:r>
          </w:p>
          <w:p>
            <w:pPr>
              <w:spacing w:line="360" w:lineRule="auto"/>
              <w:ind w:firstLine="482" w:firstLineChars="200"/>
              <w:outlineLvl w:val="2"/>
              <w:rPr>
                <w:b/>
                <w:bCs/>
                <w:sz w:val="24"/>
              </w:rPr>
            </w:pPr>
            <w:r>
              <w:rPr>
                <w:b/>
                <w:bCs/>
                <w:sz w:val="24"/>
              </w:rPr>
              <w:t>4、声环境质量现状</w:t>
            </w:r>
          </w:p>
          <w:p>
            <w:pPr>
              <w:spacing w:line="360" w:lineRule="auto"/>
              <w:ind w:firstLine="480" w:firstLineChars="200"/>
              <w:rPr>
                <w:color w:val="0000FF"/>
                <w:sz w:val="24"/>
              </w:rPr>
            </w:pPr>
            <w:r>
              <w:rPr>
                <w:color w:val="0000FF"/>
                <w:sz w:val="24"/>
              </w:rPr>
              <w:t>项目声质量现状委托甘肃馨宝利环境监测有限公司对拟建项目周围声环境质量进行监测。</w:t>
            </w:r>
          </w:p>
          <w:p>
            <w:pPr>
              <w:spacing w:line="360" w:lineRule="auto"/>
              <w:ind w:firstLine="480" w:firstLineChars="200"/>
              <w:rPr>
                <w:color w:val="0000FF"/>
                <w:sz w:val="24"/>
              </w:rPr>
            </w:pPr>
            <w:r>
              <w:rPr>
                <w:color w:val="0000FF"/>
                <w:sz w:val="24"/>
              </w:rPr>
              <w:t>（1）监测点位布设</w:t>
            </w:r>
          </w:p>
          <w:p>
            <w:pPr>
              <w:spacing w:line="360" w:lineRule="auto"/>
              <w:ind w:firstLine="480" w:firstLineChars="200"/>
              <w:rPr>
                <w:color w:val="0000FF"/>
                <w:sz w:val="24"/>
              </w:rPr>
            </w:pPr>
            <w:r>
              <w:rPr>
                <w:color w:val="0000FF"/>
                <w:sz w:val="24"/>
              </w:rPr>
              <w:t>声环境质量监测布设4个监测点，分别布设在污水处理站场界东、南、西、北场界外1m处，各监测点位具体位置见表3-11。</w:t>
            </w:r>
          </w:p>
          <w:p>
            <w:pPr>
              <w:spacing w:line="360" w:lineRule="auto"/>
              <w:ind w:firstLine="2319" w:firstLineChars="1100"/>
              <w:rPr>
                <w:szCs w:val="21"/>
              </w:rPr>
            </w:pPr>
            <w:r>
              <w:rPr>
                <w:b/>
                <w:szCs w:val="21"/>
              </w:rPr>
              <w:t>表3-11      污水处理站</w:t>
            </w:r>
            <w:r>
              <w:rPr>
                <w:b/>
                <w:bCs/>
                <w:szCs w:val="21"/>
              </w:rPr>
              <w:t>声环境质量现状</w:t>
            </w:r>
            <w:r>
              <w:rPr>
                <w:b/>
                <w:szCs w:val="21"/>
              </w:rPr>
              <w:t>监测点名称</w:t>
            </w:r>
          </w:p>
          <w:tbl>
            <w:tblPr>
              <w:tblStyle w:val="24"/>
              <w:tblW w:w="873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4330"/>
              <w:gridCol w:w="2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shd w:val="clear" w:color="auto" w:fill="auto"/>
                  <w:vAlign w:val="center"/>
                </w:tcPr>
                <w:p>
                  <w:pPr>
                    <w:jc w:val="center"/>
                    <w:rPr>
                      <w:szCs w:val="21"/>
                    </w:rPr>
                  </w:pPr>
                  <w:r>
                    <w:rPr>
                      <w:szCs w:val="21"/>
                    </w:rPr>
                    <w:t>序号</w:t>
                  </w:r>
                </w:p>
              </w:tc>
              <w:tc>
                <w:tcPr>
                  <w:tcW w:w="4330" w:type="dxa"/>
                  <w:shd w:val="clear" w:color="auto" w:fill="auto"/>
                  <w:vAlign w:val="center"/>
                </w:tcPr>
                <w:p>
                  <w:pPr>
                    <w:jc w:val="center"/>
                    <w:rPr>
                      <w:szCs w:val="21"/>
                    </w:rPr>
                  </w:pPr>
                  <w:r>
                    <w:rPr>
                      <w:szCs w:val="21"/>
                    </w:rPr>
                    <w:t>监测点位</w:t>
                  </w:r>
                </w:p>
              </w:tc>
              <w:tc>
                <w:tcPr>
                  <w:tcW w:w="2918" w:type="dxa"/>
                  <w:shd w:val="clear" w:color="auto" w:fill="auto"/>
                  <w:vAlign w:val="center"/>
                </w:tcPr>
                <w:p>
                  <w:pPr>
                    <w:jc w:val="center"/>
                    <w:rPr>
                      <w:szCs w:val="21"/>
                    </w:rPr>
                  </w:pPr>
                  <w:r>
                    <w:rPr>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shd w:val="clear" w:color="auto" w:fill="auto"/>
                  <w:vAlign w:val="center"/>
                </w:tcPr>
                <w:p>
                  <w:pPr>
                    <w:jc w:val="center"/>
                    <w:rPr>
                      <w:szCs w:val="21"/>
                    </w:rPr>
                  </w:pPr>
                  <w:r>
                    <w:rPr>
                      <w:szCs w:val="21"/>
                    </w:rPr>
                    <w:t>1#</w:t>
                  </w:r>
                </w:p>
              </w:tc>
              <w:tc>
                <w:tcPr>
                  <w:tcW w:w="4330" w:type="dxa"/>
                  <w:vAlign w:val="center"/>
                </w:tcPr>
                <w:p>
                  <w:pPr>
                    <w:jc w:val="center"/>
                    <w:rPr>
                      <w:szCs w:val="21"/>
                    </w:rPr>
                  </w:pPr>
                  <w:r>
                    <w:rPr>
                      <w:szCs w:val="21"/>
                    </w:rPr>
                    <w:t>污水处理站厂界东</w:t>
                  </w:r>
                </w:p>
              </w:tc>
              <w:tc>
                <w:tcPr>
                  <w:tcW w:w="2918" w:type="dxa"/>
                  <w:vMerge w:val="restart"/>
                  <w:shd w:val="clear" w:color="auto" w:fill="auto"/>
                  <w:vAlign w:val="center"/>
                </w:tcPr>
                <w:p>
                  <w:pPr>
                    <w:jc w:val="center"/>
                    <w:rPr>
                      <w:szCs w:val="21"/>
                    </w:rPr>
                  </w:pPr>
                  <w:r>
                    <w:rPr>
                      <w:szCs w:val="21"/>
                    </w:rPr>
                    <w:t>污水处理站厂界外1m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shd w:val="clear" w:color="auto" w:fill="auto"/>
                  <w:vAlign w:val="center"/>
                </w:tcPr>
                <w:p>
                  <w:pPr>
                    <w:jc w:val="center"/>
                    <w:rPr>
                      <w:szCs w:val="21"/>
                    </w:rPr>
                  </w:pPr>
                  <w:r>
                    <w:rPr>
                      <w:szCs w:val="21"/>
                    </w:rPr>
                    <w:t>2#</w:t>
                  </w:r>
                </w:p>
              </w:tc>
              <w:tc>
                <w:tcPr>
                  <w:tcW w:w="4330" w:type="dxa"/>
                  <w:vAlign w:val="center"/>
                </w:tcPr>
                <w:p>
                  <w:pPr>
                    <w:jc w:val="center"/>
                    <w:rPr>
                      <w:szCs w:val="21"/>
                    </w:rPr>
                  </w:pPr>
                  <w:r>
                    <w:rPr>
                      <w:szCs w:val="21"/>
                    </w:rPr>
                    <w:t>污水处理站站厂界南</w:t>
                  </w:r>
                </w:p>
              </w:tc>
              <w:tc>
                <w:tcPr>
                  <w:tcW w:w="2918" w:type="dxa"/>
                  <w:vMerge w:val="continue"/>
                  <w:shd w:val="clear" w:color="auto" w:fill="auto"/>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shd w:val="clear" w:color="auto" w:fill="auto"/>
                  <w:vAlign w:val="center"/>
                </w:tcPr>
                <w:p>
                  <w:pPr>
                    <w:jc w:val="center"/>
                    <w:rPr>
                      <w:szCs w:val="21"/>
                    </w:rPr>
                  </w:pPr>
                  <w:r>
                    <w:rPr>
                      <w:szCs w:val="21"/>
                    </w:rPr>
                    <w:t>3#</w:t>
                  </w:r>
                </w:p>
              </w:tc>
              <w:tc>
                <w:tcPr>
                  <w:tcW w:w="4330" w:type="dxa"/>
                  <w:vAlign w:val="center"/>
                </w:tcPr>
                <w:p>
                  <w:pPr>
                    <w:jc w:val="center"/>
                    <w:rPr>
                      <w:szCs w:val="21"/>
                    </w:rPr>
                  </w:pPr>
                  <w:r>
                    <w:rPr>
                      <w:szCs w:val="21"/>
                    </w:rPr>
                    <w:t>污水处理站站厂界西</w:t>
                  </w:r>
                </w:p>
              </w:tc>
              <w:tc>
                <w:tcPr>
                  <w:tcW w:w="2918" w:type="dxa"/>
                  <w:vMerge w:val="continue"/>
                  <w:shd w:val="clear" w:color="auto" w:fill="auto"/>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2" w:type="dxa"/>
                  <w:shd w:val="clear" w:color="auto" w:fill="auto"/>
                  <w:vAlign w:val="center"/>
                </w:tcPr>
                <w:p>
                  <w:pPr>
                    <w:jc w:val="center"/>
                    <w:rPr>
                      <w:szCs w:val="21"/>
                    </w:rPr>
                  </w:pPr>
                  <w:r>
                    <w:rPr>
                      <w:szCs w:val="21"/>
                    </w:rPr>
                    <w:t>4#</w:t>
                  </w:r>
                </w:p>
              </w:tc>
              <w:tc>
                <w:tcPr>
                  <w:tcW w:w="4330" w:type="dxa"/>
                  <w:vAlign w:val="center"/>
                </w:tcPr>
                <w:p>
                  <w:pPr>
                    <w:jc w:val="center"/>
                    <w:rPr>
                      <w:szCs w:val="21"/>
                    </w:rPr>
                  </w:pPr>
                  <w:r>
                    <w:rPr>
                      <w:szCs w:val="21"/>
                    </w:rPr>
                    <w:t>污水处理站站厂界北</w:t>
                  </w:r>
                </w:p>
              </w:tc>
              <w:tc>
                <w:tcPr>
                  <w:tcW w:w="2918" w:type="dxa"/>
                  <w:vMerge w:val="continue"/>
                  <w:shd w:val="clear" w:color="auto" w:fill="auto"/>
                  <w:vAlign w:val="center"/>
                </w:tcPr>
                <w:p>
                  <w:pPr>
                    <w:jc w:val="center"/>
                    <w:rPr>
                      <w:szCs w:val="21"/>
                    </w:rPr>
                  </w:pPr>
                </w:p>
              </w:tc>
            </w:tr>
          </w:tbl>
          <w:p>
            <w:pPr>
              <w:spacing w:line="360" w:lineRule="auto"/>
              <w:ind w:firstLine="480" w:firstLineChars="200"/>
              <w:rPr>
                <w:sz w:val="24"/>
              </w:rPr>
            </w:pPr>
            <w:r>
              <w:rPr>
                <w:sz w:val="24"/>
              </w:rPr>
              <w:t>（2）监测时间</w:t>
            </w:r>
          </w:p>
          <w:p>
            <w:pPr>
              <w:spacing w:line="360" w:lineRule="auto"/>
              <w:ind w:firstLine="480" w:firstLineChars="200"/>
              <w:rPr>
                <w:sz w:val="24"/>
              </w:rPr>
            </w:pPr>
            <w:r>
              <w:rPr>
                <w:sz w:val="24"/>
              </w:rPr>
              <w:t>2018年7月20日~7月21日</w:t>
            </w:r>
          </w:p>
          <w:p>
            <w:pPr>
              <w:spacing w:line="360" w:lineRule="auto"/>
              <w:ind w:firstLine="480" w:firstLineChars="200"/>
              <w:rPr>
                <w:sz w:val="24"/>
              </w:rPr>
            </w:pPr>
            <w:r>
              <w:rPr>
                <w:sz w:val="24"/>
              </w:rPr>
              <w:t>（3）监测项目：等效连续A声级。</w:t>
            </w:r>
          </w:p>
          <w:p>
            <w:pPr>
              <w:spacing w:line="360" w:lineRule="auto"/>
              <w:ind w:firstLine="480" w:firstLineChars="200"/>
              <w:rPr>
                <w:sz w:val="24"/>
              </w:rPr>
            </w:pPr>
            <w:r>
              <w:rPr>
                <w:sz w:val="24"/>
              </w:rPr>
              <w:t>（4）监测方法与频次</w:t>
            </w:r>
          </w:p>
          <w:p>
            <w:pPr>
              <w:spacing w:line="360" w:lineRule="auto"/>
              <w:ind w:firstLine="480" w:firstLineChars="200"/>
              <w:rPr>
                <w:sz w:val="24"/>
              </w:rPr>
            </w:pPr>
            <w:r>
              <w:rPr>
                <w:sz w:val="24"/>
              </w:rPr>
              <w:t>执行《声环境质量标准》（GB/T3096-2008）。本次噪声监测仪器使用AWA6228型噪声频谱分析仪，检出限28~120dB(A)，各噪声点位连续监测2天，昼、夜各监测一次。</w:t>
            </w:r>
          </w:p>
          <w:p>
            <w:pPr>
              <w:spacing w:line="360" w:lineRule="auto"/>
              <w:ind w:firstLine="480" w:firstLineChars="200"/>
              <w:rPr>
                <w:sz w:val="24"/>
              </w:rPr>
            </w:pPr>
            <w:r>
              <w:rPr>
                <w:sz w:val="24"/>
              </w:rPr>
              <w:t>（5）监测结果及现状评价</w:t>
            </w:r>
          </w:p>
          <w:p>
            <w:pPr>
              <w:spacing w:after="156" w:afterLines="50" w:line="360" w:lineRule="auto"/>
              <w:ind w:firstLine="480" w:firstLineChars="200"/>
              <w:rPr>
                <w:sz w:val="24"/>
              </w:rPr>
            </w:pPr>
            <w:r>
              <w:rPr>
                <w:sz w:val="24"/>
              </w:rPr>
              <w:t>监测结果及分析与评价统计情况见表3-12。</w:t>
            </w:r>
          </w:p>
          <w:p>
            <w:pPr>
              <w:jc w:val="center"/>
              <w:rPr>
                <w:b/>
                <w:bCs/>
              </w:rPr>
            </w:pPr>
            <w:r>
              <w:rPr>
                <w:b/>
                <w:bCs/>
              </w:rPr>
              <w:t>表3-12      污水处理站环境噪声监测结果一览表单位：dB(A)</w:t>
            </w:r>
          </w:p>
          <w:tbl>
            <w:tblPr>
              <w:tblStyle w:val="24"/>
              <w:tblW w:w="878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773"/>
              <w:gridCol w:w="1953"/>
              <w:gridCol w:w="2004"/>
              <w:gridCol w:w="17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Merge w:val="restart"/>
                  <w:vAlign w:val="center"/>
                </w:tcPr>
                <w:p>
                  <w:pPr>
                    <w:pStyle w:val="50"/>
                    <w:jc w:val="center"/>
                    <w:rPr>
                      <w:b/>
                      <w:bCs/>
                    </w:rPr>
                  </w:pPr>
                  <w:r>
                    <w:rPr>
                      <w:b/>
                      <w:bCs/>
                    </w:rPr>
                    <w:pict>
                      <v:line id="_x0000_s2053" o:spid="_x0000_s2053" o:spt="20" style="position:absolute;left:0pt;margin-left:-5.15pt;margin-top:-0.95pt;height:31.5pt;width:65.6pt;z-index:271703040;mso-width-relative:page;mso-height-relative:page;" coordsize="21600,21600" o:gfxdata="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xsqHWAAAACAEAAA8AAAAAAAAAAQAgAAAAIgAAAGRycy9kb3ducmV2Lnht&#10;bFBLAQIUABQAAAAIAIdO4kB8dffdwgEAAFQDAAAOAAAAAAAAAAEAIAAAACUBAABkcnMvZTJvRG9j&#10;LnhtbFBLBQYAAAAABgAGAFkBAABZBQAAAAA=&#10;">
                        <v:path arrowok="t"/>
                        <v:fill focussize="0,0"/>
                        <v:stroke/>
                        <v:imagedata o:title=""/>
                        <o:lock v:ext="edit"/>
                      </v:line>
                    </w:pict>
                  </w:r>
                  <w:r>
                    <w:rPr>
                      <w:b/>
                      <w:bCs/>
                    </w:rPr>
                    <w:t>时间</w:t>
                  </w:r>
                </w:p>
                <w:p>
                  <w:pPr>
                    <w:pStyle w:val="50"/>
                    <w:rPr>
                      <w:b/>
                      <w:bCs/>
                    </w:rPr>
                  </w:pPr>
                  <w:r>
                    <w:rPr>
                      <w:b/>
                      <w:bCs/>
                    </w:rPr>
                    <w:t>点位</w:t>
                  </w:r>
                </w:p>
              </w:tc>
              <w:tc>
                <w:tcPr>
                  <w:tcW w:w="3726" w:type="dxa"/>
                  <w:gridSpan w:val="2"/>
                  <w:vAlign w:val="center"/>
                </w:tcPr>
                <w:p>
                  <w:pPr>
                    <w:widowControl/>
                    <w:ind w:firstLine="210" w:firstLineChars="100"/>
                    <w:jc w:val="center"/>
                    <w:textAlignment w:val="center"/>
                    <w:rPr>
                      <w:kern w:val="0"/>
                      <w:szCs w:val="21"/>
                      <w:lang w:bidi="ar"/>
                    </w:rPr>
                  </w:pPr>
                  <w:r>
                    <w:rPr>
                      <w:kern w:val="0"/>
                      <w:szCs w:val="21"/>
                      <w:lang w:bidi="ar"/>
                    </w:rPr>
                    <w:t>2018年7月20日</w:t>
                  </w:r>
                </w:p>
              </w:tc>
              <w:tc>
                <w:tcPr>
                  <w:tcW w:w="3741" w:type="dxa"/>
                  <w:gridSpan w:val="2"/>
                  <w:vAlign w:val="center"/>
                </w:tcPr>
                <w:p>
                  <w:pPr>
                    <w:widowControl/>
                    <w:ind w:firstLine="210" w:firstLineChars="100"/>
                    <w:jc w:val="center"/>
                    <w:textAlignment w:val="center"/>
                    <w:rPr>
                      <w:kern w:val="0"/>
                      <w:szCs w:val="21"/>
                      <w:lang w:bidi="ar"/>
                    </w:rPr>
                  </w:pPr>
                  <w:r>
                    <w:rPr>
                      <w:kern w:val="0"/>
                      <w:szCs w:val="21"/>
                      <w:lang w:bidi="ar"/>
                    </w:rPr>
                    <w:t>2018年7月21日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Merge w:val="continue"/>
                  <w:vAlign w:val="center"/>
                </w:tcPr>
                <w:p>
                  <w:pPr>
                    <w:pStyle w:val="50"/>
                    <w:rPr>
                      <w:b/>
                      <w:bCs/>
                    </w:rPr>
                  </w:pPr>
                </w:p>
              </w:tc>
              <w:tc>
                <w:tcPr>
                  <w:tcW w:w="1773" w:type="dxa"/>
                  <w:vAlign w:val="center"/>
                </w:tcPr>
                <w:p>
                  <w:pPr>
                    <w:pStyle w:val="50"/>
                    <w:jc w:val="center"/>
                  </w:pPr>
                  <w:r>
                    <w:t>昼间</w:t>
                  </w:r>
                </w:p>
              </w:tc>
              <w:tc>
                <w:tcPr>
                  <w:tcW w:w="1953" w:type="dxa"/>
                  <w:vAlign w:val="center"/>
                </w:tcPr>
                <w:p>
                  <w:pPr>
                    <w:pStyle w:val="50"/>
                    <w:jc w:val="center"/>
                  </w:pPr>
                  <w:r>
                    <w:t>夜间</w:t>
                  </w:r>
                </w:p>
              </w:tc>
              <w:tc>
                <w:tcPr>
                  <w:tcW w:w="2004" w:type="dxa"/>
                  <w:vAlign w:val="center"/>
                </w:tcPr>
                <w:p>
                  <w:pPr>
                    <w:pStyle w:val="50"/>
                    <w:jc w:val="center"/>
                  </w:pPr>
                  <w:r>
                    <w:t>昼间</w:t>
                  </w:r>
                </w:p>
              </w:tc>
              <w:tc>
                <w:tcPr>
                  <w:tcW w:w="1737" w:type="dxa"/>
                  <w:vAlign w:val="center"/>
                </w:tcPr>
                <w:p>
                  <w:pPr>
                    <w:pStyle w:val="50"/>
                    <w:jc w:val="center"/>
                  </w:pPr>
                  <w: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pStyle w:val="8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w:t>
                  </w:r>
                </w:p>
              </w:tc>
              <w:tc>
                <w:tcPr>
                  <w:tcW w:w="1773" w:type="dxa"/>
                  <w:vAlign w:val="center"/>
                </w:tcPr>
                <w:p>
                  <w:pPr>
                    <w:pStyle w:val="8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48.8</w:t>
                  </w:r>
                </w:p>
              </w:tc>
              <w:tc>
                <w:tcPr>
                  <w:tcW w:w="1953" w:type="dxa"/>
                  <w:vAlign w:val="center"/>
                </w:tcPr>
                <w:p>
                  <w:pPr>
                    <w:pStyle w:val="50"/>
                    <w:jc w:val="center"/>
                  </w:pPr>
                  <w:r>
                    <w:t>42.0</w:t>
                  </w:r>
                </w:p>
              </w:tc>
              <w:tc>
                <w:tcPr>
                  <w:tcW w:w="2004" w:type="dxa"/>
                  <w:vAlign w:val="center"/>
                </w:tcPr>
                <w:p>
                  <w:pPr>
                    <w:pStyle w:val="50"/>
                    <w:jc w:val="center"/>
                  </w:pPr>
                  <w:r>
                    <w:t>49.3</w:t>
                  </w:r>
                </w:p>
              </w:tc>
              <w:tc>
                <w:tcPr>
                  <w:tcW w:w="1737" w:type="dxa"/>
                  <w:vAlign w:val="center"/>
                </w:tcPr>
                <w:p>
                  <w:pPr>
                    <w:pStyle w:val="50"/>
                    <w:jc w:val="center"/>
                  </w:pPr>
                  <w:r>
                    <w:t>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pStyle w:val="8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w:t>
                  </w:r>
                </w:p>
              </w:tc>
              <w:tc>
                <w:tcPr>
                  <w:tcW w:w="1773" w:type="dxa"/>
                  <w:vAlign w:val="center"/>
                </w:tcPr>
                <w:p>
                  <w:pPr>
                    <w:pStyle w:val="50"/>
                    <w:jc w:val="center"/>
                  </w:pPr>
                  <w:r>
                    <w:t>53.2</w:t>
                  </w:r>
                </w:p>
              </w:tc>
              <w:tc>
                <w:tcPr>
                  <w:tcW w:w="1953" w:type="dxa"/>
                  <w:vAlign w:val="center"/>
                </w:tcPr>
                <w:p>
                  <w:pPr>
                    <w:pStyle w:val="50"/>
                    <w:jc w:val="center"/>
                  </w:pPr>
                  <w:r>
                    <w:t>44.5</w:t>
                  </w:r>
                </w:p>
              </w:tc>
              <w:tc>
                <w:tcPr>
                  <w:tcW w:w="2004" w:type="dxa"/>
                  <w:vAlign w:val="center"/>
                </w:tcPr>
                <w:p>
                  <w:pPr>
                    <w:pStyle w:val="50"/>
                    <w:jc w:val="center"/>
                  </w:pPr>
                  <w:r>
                    <w:t>54.5</w:t>
                  </w:r>
                </w:p>
              </w:tc>
              <w:tc>
                <w:tcPr>
                  <w:tcW w:w="1737" w:type="dxa"/>
                  <w:vAlign w:val="center"/>
                </w:tcPr>
                <w:p>
                  <w:pPr>
                    <w:pStyle w:val="50"/>
                    <w:jc w:val="center"/>
                  </w:pPr>
                  <w:r>
                    <w:t>46.3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pStyle w:val="8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p>
              </w:tc>
              <w:tc>
                <w:tcPr>
                  <w:tcW w:w="1773" w:type="dxa"/>
                  <w:vAlign w:val="center"/>
                </w:tcPr>
                <w:p>
                  <w:pPr>
                    <w:pStyle w:val="50"/>
                    <w:jc w:val="center"/>
                  </w:pPr>
                  <w:r>
                    <w:t>51.8</w:t>
                  </w:r>
                </w:p>
              </w:tc>
              <w:tc>
                <w:tcPr>
                  <w:tcW w:w="1953" w:type="dxa"/>
                  <w:vAlign w:val="center"/>
                </w:tcPr>
                <w:p>
                  <w:pPr>
                    <w:pStyle w:val="50"/>
                    <w:jc w:val="center"/>
                  </w:pPr>
                  <w:r>
                    <w:t>43.9</w:t>
                  </w:r>
                </w:p>
              </w:tc>
              <w:tc>
                <w:tcPr>
                  <w:tcW w:w="2004" w:type="dxa"/>
                  <w:vAlign w:val="center"/>
                </w:tcPr>
                <w:p>
                  <w:pPr>
                    <w:pStyle w:val="50"/>
                    <w:jc w:val="center"/>
                  </w:pPr>
                  <w:r>
                    <w:t>50.7</w:t>
                  </w:r>
                </w:p>
              </w:tc>
              <w:tc>
                <w:tcPr>
                  <w:tcW w:w="1737" w:type="dxa"/>
                  <w:vAlign w:val="center"/>
                </w:tcPr>
                <w:p>
                  <w:pPr>
                    <w:pStyle w:val="50"/>
                    <w:jc w:val="center"/>
                  </w:pPr>
                  <w:r>
                    <w:t>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2" w:type="dxa"/>
                  <w:vAlign w:val="center"/>
                </w:tcPr>
                <w:p>
                  <w:pPr>
                    <w:pStyle w:val="8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w:t>
                  </w:r>
                </w:p>
              </w:tc>
              <w:tc>
                <w:tcPr>
                  <w:tcW w:w="1773" w:type="dxa"/>
                  <w:vAlign w:val="center"/>
                </w:tcPr>
                <w:p>
                  <w:pPr>
                    <w:pStyle w:val="50"/>
                    <w:jc w:val="center"/>
                  </w:pPr>
                  <w:r>
                    <w:t>49.5</w:t>
                  </w:r>
                </w:p>
              </w:tc>
              <w:tc>
                <w:tcPr>
                  <w:tcW w:w="1953" w:type="dxa"/>
                  <w:vAlign w:val="center"/>
                </w:tcPr>
                <w:p>
                  <w:pPr>
                    <w:pStyle w:val="50"/>
                    <w:jc w:val="center"/>
                  </w:pPr>
                  <w:r>
                    <w:t>43.6</w:t>
                  </w:r>
                </w:p>
              </w:tc>
              <w:tc>
                <w:tcPr>
                  <w:tcW w:w="2004" w:type="dxa"/>
                  <w:vAlign w:val="center"/>
                </w:tcPr>
                <w:p>
                  <w:pPr>
                    <w:pStyle w:val="50"/>
                    <w:jc w:val="center"/>
                  </w:pPr>
                  <w:r>
                    <w:t>48.7</w:t>
                  </w:r>
                </w:p>
              </w:tc>
              <w:tc>
                <w:tcPr>
                  <w:tcW w:w="1737" w:type="dxa"/>
                  <w:vAlign w:val="center"/>
                </w:tcPr>
                <w:p>
                  <w:pPr>
                    <w:pStyle w:val="50"/>
                    <w:jc w:val="center"/>
                  </w:pPr>
                  <w:r>
                    <w:t>42.7</w:t>
                  </w:r>
                </w:p>
              </w:tc>
            </w:tr>
          </w:tbl>
          <w:p>
            <w:pPr>
              <w:spacing w:line="360" w:lineRule="auto"/>
              <w:ind w:firstLine="480" w:firstLineChars="200"/>
              <w:rPr>
                <w:b/>
                <w:bCs/>
                <w:sz w:val="28"/>
                <w:szCs w:val="28"/>
              </w:rPr>
            </w:pPr>
            <w:r>
              <w:rPr>
                <w:sz w:val="24"/>
              </w:rPr>
              <w:t>由表3-11可见，被监测的4个监测点中，监测值均符合</w:t>
            </w:r>
            <w:r>
              <w:rPr>
                <w:kern w:val="11"/>
                <w:sz w:val="24"/>
              </w:rPr>
              <w:t>《声环境质量标准》（GB3096-2008）2类</w:t>
            </w:r>
            <w:r>
              <w:rPr>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13071" w:hRule="atLeast"/>
        </w:trPr>
        <w:tc>
          <w:tcPr>
            <w:tcW w:w="8838" w:type="dxa"/>
            <w:tcBorders>
              <w:bottom w:val="single" w:color="auto" w:sz="4" w:space="0"/>
            </w:tcBorders>
          </w:tcPr>
          <w:p>
            <w:pPr>
              <w:tabs>
                <w:tab w:val="left" w:pos="3720"/>
              </w:tabs>
              <w:autoSpaceDE w:val="0"/>
              <w:autoSpaceDN w:val="0"/>
              <w:spacing w:line="360" w:lineRule="auto"/>
              <w:rPr>
                <w:sz w:val="24"/>
              </w:rPr>
            </w:pPr>
            <w:r>
              <w:rPr>
                <w:b/>
                <w:sz w:val="24"/>
                <w:lang w:val="zh-CN"/>
              </w:rPr>
              <w:t>主要环境保护目标（列出名单及保护级别）</w:t>
            </w:r>
          </w:p>
          <w:p>
            <w:pPr>
              <w:spacing w:line="360" w:lineRule="auto"/>
              <w:ind w:firstLine="482" w:firstLineChars="200"/>
              <w:rPr>
                <w:b/>
                <w:bCs/>
                <w:sz w:val="24"/>
              </w:rPr>
            </w:pPr>
            <w:r>
              <w:rPr>
                <w:b/>
                <w:bCs/>
                <w:sz w:val="24"/>
              </w:rPr>
              <w:t>1、环境功能区划分</w:t>
            </w:r>
          </w:p>
          <w:p>
            <w:pPr>
              <w:spacing w:line="360" w:lineRule="auto"/>
              <w:ind w:firstLine="480" w:firstLineChars="200"/>
              <w:rPr>
                <w:kern w:val="11"/>
                <w:sz w:val="24"/>
              </w:rPr>
            </w:pPr>
            <w:r>
              <w:rPr>
                <w:kern w:val="11"/>
                <w:sz w:val="24"/>
              </w:rPr>
              <w:t>根据项目建设所处地理位置和当地的自然环境、社会环境功能以及本区域环境污染特征，其主要环境保护目标为：</w:t>
            </w:r>
          </w:p>
          <w:p>
            <w:pPr>
              <w:autoSpaceDE w:val="0"/>
              <w:autoSpaceDN w:val="0"/>
              <w:adjustRightInd w:val="0"/>
              <w:snapToGrid w:val="0"/>
              <w:spacing w:line="360" w:lineRule="auto"/>
              <w:ind w:firstLine="480" w:firstLineChars="200"/>
              <w:jc w:val="left"/>
              <w:rPr>
                <w:sz w:val="24"/>
              </w:rPr>
            </w:pPr>
            <w:r>
              <w:rPr>
                <w:kern w:val="0"/>
                <w:sz w:val="24"/>
                <w:lang w:val="zh-CN"/>
              </w:rPr>
              <w:t>（1）</w:t>
            </w:r>
            <w:r>
              <w:rPr>
                <w:kern w:val="11"/>
                <w:sz w:val="24"/>
              </w:rPr>
              <w:t>区域环境空气质量：保护项目所在区域及附近区域的空气质量达到《环境空气质量标准》（GB3095-2012）中二级标准。</w:t>
            </w:r>
          </w:p>
          <w:p>
            <w:pPr>
              <w:adjustRightInd w:val="0"/>
              <w:snapToGrid w:val="0"/>
              <w:spacing w:line="360" w:lineRule="auto"/>
              <w:ind w:firstLine="480" w:firstLineChars="200"/>
              <w:jc w:val="left"/>
              <w:outlineLvl w:val="0"/>
              <w:rPr>
                <w:sz w:val="24"/>
              </w:rPr>
            </w:pPr>
            <w:r>
              <w:rPr>
                <w:kern w:val="0"/>
                <w:sz w:val="24"/>
                <w:lang w:val="zh-CN"/>
              </w:rPr>
              <w:t>（2）</w:t>
            </w:r>
            <w:r>
              <w:rPr>
                <w:sz w:val="24"/>
              </w:rPr>
              <w:t>地表水环境：保护项目所在区域及附近区域的地表水质量达到《地表水环境质量标准》（GB3838-2002）中</w:t>
            </w:r>
            <w:r>
              <w:rPr>
                <w:sz w:val="24"/>
              </w:rPr>
              <w:fldChar w:fldCharType="begin"/>
            </w:r>
            <w:r>
              <w:rPr>
                <w:sz w:val="24"/>
              </w:rPr>
              <w:instrText xml:space="preserve"> = 3 \* ROMAN \* MERGEFORMAT </w:instrText>
            </w:r>
            <w:r>
              <w:rPr>
                <w:sz w:val="24"/>
              </w:rPr>
              <w:fldChar w:fldCharType="separate"/>
            </w:r>
            <w:r>
              <w:t>III</w:t>
            </w:r>
            <w:r>
              <w:rPr>
                <w:sz w:val="24"/>
              </w:rPr>
              <w:fldChar w:fldCharType="end"/>
            </w:r>
            <w:r>
              <w:rPr>
                <w:sz w:val="24"/>
              </w:rPr>
              <w:t>类标准。</w:t>
            </w:r>
          </w:p>
          <w:p>
            <w:pPr>
              <w:widowControl/>
              <w:adjustRightInd w:val="0"/>
              <w:snapToGrid w:val="0"/>
              <w:spacing w:line="360" w:lineRule="auto"/>
              <w:ind w:firstLine="480" w:firstLineChars="200"/>
              <w:jc w:val="left"/>
              <w:rPr>
                <w:kern w:val="11"/>
                <w:sz w:val="24"/>
              </w:rPr>
            </w:pPr>
            <w:r>
              <w:rPr>
                <w:kern w:val="0"/>
                <w:sz w:val="24"/>
                <w:lang w:val="zh-CN"/>
              </w:rPr>
              <w:t>（3）</w:t>
            </w:r>
            <w:r>
              <w:rPr>
                <w:kern w:val="11"/>
                <w:sz w:val="24"/>
              </w:rPr>
              <w:t>区域环境噪声：保护项目所在区域的声环境质量达到《声环境质量标准》（GB3096-2008）2类标准。</w:t>
            </w:r>
          </w:p>
          <w:p>
            <w:pPr>
              <w:widowControl/>
              <w:adjustRightInd w:val="0"/>
              <w:snapToGrid w:val="0"/>
              <w:spacing w:line="360" w:lineRule="auto"/>
              <w:ind w:firstLine="480"/>
              <w:jc w:val="left"/>
              <w:rPr>
                <w:sz w:val="24"/>
              </w:rPr>
            </w:pPr>
            <w:r>
              <w:rPr>
                <w:kern w:val="0"/>
                <w:sz w:val="24"/>
                <w:lang w:val="zh-CN"/>
              </w:rPr>
              <w:t>（4）</w:t>
            </w:r>
            <w:r>
              <w:rPr>
                <w:sz w:val="24"/>
              </w:rPr>
              <w:t>地下水环境：保护项目所在区域及附近区域地下水质量达到《地下水环境质量标准》（GB/T14848-93）中</w:t>
            </w:r>
            <w:r>
              <w:rPr>
                <w:sz w:val="24"/>
              </w:rPr>
              <w:fldChar w:fldCharType="begin"/>
            </w:r>
            <w:r>
              <w:rPr>
                <w:sz w:val="24"/>
              </w:rPr>
              <w:instrText xml:space="preserve">= 3 \* ROMAN</w:instrText>
            </w:r>
            <w:r>
              <w:rPr>
                <w:sz w:val="24"/>
              </w:rPr>
              <w:fldChar w:fldCharType="separate"/>
            </w:r>
            <w:r>
              <w:rPr>
                <w:sz w:val="24"/>
              </w:rPr>
              <w:t>III</w:t>
            </w:r>
            <w:r>
              <w:rPr>
                <w:sz w:val="24"/>
              </w:rPr>
              <w:fldChar w:fldCharType="end"/>
            </w:r>
            <w:r>
              <w:rPr>
                <w:sz w:val="24"/>
              </w:rPr>
              <w:t>类标准。</w:t>
            </w:r>
          </w:p>
          <w:p>
            <w:pPr>
              <w:spacing w:line="360" w:lineRule="auto"/>
              <w:ind w:firstLine="482" w:firstLineChars="200"/>
              <w:rPr>
                <w:b/>
                <w:bCs/>
                <w:sz w:val="24"/>
              </w:rPr>
            </w:pPr>
            <w:r>
              <w:rPr>
                <w:b/>
                <w:bCs/>
                <w:sz w:val="24"/>
              </w:rPr>
              <w:t>2、主要环境保护目标</w:t>
            </w:r>
          </w:p>
          <w:p>
            <w:pPr>
              <w:spacing w:line="360" w:lineRule="auto"/>
              <w:ind w:firstLine="480" w:firstLineChars="200"/>
              <w:rPr>
                <w:sz w:val="24"/>
              </w:rPr>
            </w:pPr>
            <w:r>
              <w:rPr>
                <w:sz w:val="24"/>
              </w:rPr>
              <w:t>根据对项目地周边环境现状调查，项目建设和运行过程中需要特别关注的环境敏感点及主要环境保护级别见表3-12，表3-13。</w:t>
            </w:r>
          </w:p>
          <w:p>
            <w:pPr>
              <w:jc w:val="center"/>
              <w:rPr>
                <w:b/>
                <w:szCs w:val="21"/>
              </w:rPr>
            </w:pPr>
            <w:r>
              <w:rPr>
                <w:b/>
                <w:szCs w:val="21"/>
              </w:rPr>
              <w:t xml:space="preserve">表3-12  </w:t>
            </w:r>
            <w:r>
              <w:rPr>
                <w:rFonts w:hint="eastAsia"/>
                <w:b/>
                <w:szCs w:val="21"/>
              </w:rPr>
              <w:t xml:space="preserve">    </w:t>
            </w:r>
            <w:r>
              <w:rPr>
                <w:b/>
                <w:szCs w:val="21"/>
              </w:rPr>
              <w:t>主要环境敏感点一览表</w:t>
            </w:r>
          </w:p>
          <w:tbl>
            <w:tblPr>
              <w:tblStyle w:val="24"/>
              <w:tblW w:w="8622"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76"/>
              <w:gridCol w:w="2835"/>
              <w:gridCol w:w="1134"/>
              <w:gridCol w:w="1134"/>
              <w:gridCol w:w="93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2586" w:type="dxa"/>
                  <w:gridSpan w:val="2"/>
                  <w:tcBorders>
                    <w:tl2br w:val="nil"/>
                    <w:tr2bl w:val="nil"/>
                  </w:tcBorders>
                  <w:vAlign w:val="center"/>
                </w:tcPr>
                <w:p>
                  <w:pPr>
                    <w:jc w:val="center"/>
                    <w:rPr>
                      <w:szCs w:val="21"/>
                    </w:rPr>
                  </w:pPr>
                  <w:r>
                    <w:rPr>
                      <w:szCs w:val="21"/>
                    </w:rPr>
                    <w:t>项目方位</w:t>
                  </w:r>
                </w:p>
              </w:tc>
              <w:tc>
                <w:tcPr>
                  <w:tcW w:w="2835" w:type="dxa"/>
                  <w:tcBorders>
                    <w:tl2br w:val="nil"/>
                    <w:tr2bl w:val="nil"/>
                  </w:tcBorders>
                  <w:vAlign w:val="center"/>
                </w:tcPr>
                <w:p>
                  <w:pPr>
                    <w:jc w:val="center"/>
                    <w:rPr>
                      <w:szCs w:val="21"/>
                    </w:rPr>
                  </w:pPr>
                  <w:r>
                    <w:rPr>
                      <w:szCs w:val="21"/>
                    </w:rPr>
                    <w:t>保护目标</w:t>
                  </w:r>
                </w:p>
              </w:tc>
              <w:tc>
                <w:tcPr>
                  <w:tcW w:w="1134" w:type="dxa"/>
                  <w:tcBorders>
                    <w:tl2br w:val="nil"/>
                    <w:tr2bl w:val="nil"/>
                  </w:tcBorders>
                  <w:vAlign w:val="center"/>
                </w:tcPr>
                <w:p>
                  <w:pPr>
                    <w:jc w:val="center"/>
                    <w:rPr>
                      <w:szCs w:val="21"/>
                    </w:rPr>
                  </w:pPr>
                  <w:r>
                    <w:rPr>
                      <w:szCs w:val="21"/>
                    </w:rPr>
                    <w:t>距离</w:t>
                  </w:r>
                </w:p>
              </w:tc>
              <w:tc>
                <w:tcPr>
                  <w:tcW w:w="1134" w:type="dxa"/>
                  <w:tcBorders>
                    <w:tl2br w:val="nil"/>
                    <w:tr2bl w:val="nil"/>
                  </w:tcBorders>
                  <w:vAlign w:val="center"/>
                </w:tcPr>
                <w:p>
                  <w:pPr>
                    <w:jc w:val="center"/>
                    <w:rPr>
                      <w:szCs w:val="21"/>
                    </w:rPr>
                  </w:pPr>
                  <w:r>
                    <w:rPr>
                      <w:szCs w:val="21"/>
                    </w:rPr>
                    <w:t>规模</w:t>
                  </w:r>
                </w:p>
              </w:tc>
              <w:tc>
                <w:tcPr>
                  <w:tcW w:w="933" w:type="dxa"/>
                  <w:tcBorders>
                    <w:tl2br w:val="nil"/>
                    <w:tr2bl w:val="nil"/>
                  </w:tcBorders>
                  <w:vAlign w:val="center"/>
                </w:tcPr>
                <w:p>
                  <w:pPr>
                    <w:jc w:val="center"/>
                    <w:rPr>
                      <w:szCs w:val="21"/>
                    </w:rPr>
                  </w:pPr>
                  <w:r>
                    <w:rPr>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restart"/>
                  <w:tcBorders>
                    <w:tl2br w:val="nil"/>
                    <w:tr2bl w:val="nil"/>
                  </w:tcBorders>
                  <w:vAlign w:val="center"/>
                </w:tcPr>
                <w:p>
                  <w:pPr>
                    <w:jc w:val="center"/>
                    <w:rPr>
                      <w:szCs w:val="21"/>
                    </w:rPr>
                  </w:pPr>
                  <w:r>
                    <w:rPr>
                      <w:szCs w:val="21"/>
                    </w:rPr>
                    <w:t>管网</w:t>
                  </w:r>
                </w:p>
                <w:p>
                  <w:pPr>
                    <w:jc w:val="center"/>
                    <w:rPr>
                      <w:szCs w:val="21"/>
                    </w:rPr>
                  </w:pPr>
                  <w:r>
                    <w:rPr>
                      <w:szCs w:val="21"/>
                    </w:rPr>
                    <w:t>工程</w:t>
                  </w:r>
                </w:p>
              </w:tc>
              <w:tc>
                <w:tcPr>
                  <w:tcW w:w="1276" w:type="dxa"/>
                  <w:vMerge w:val="restart"/>
                  <w:tcBorders>
                    <w:tl2br w:val="nil"/>
                    <w:tr2bl w:val="nil"/>
                  </w:tcBorders>
                  <w:vAlign w:val="center"/>
                </w:tcPr>
                <w:p>
                  <w:pPr>
                    <w:jc w:val="center"/>
                    <w:rPr>
                      <w:szCs w:val="21"/>
                    </w:rPr>
                  </w:pPr>
                  <w:r>
                    <w:rPr>
                      <w:szCs w:val="21"/>
                    </w:rPr>
                    <w:t>西侧</w:t>
                  </w:r>
                </w:p>
              </w:tc>
              <w:tc>
                <w:tcPr>
                  <w:tcW w:w="2835" w:type="dxa"/>
                  <w:tcBorders>
                    <w:tl2br w:val="nil"/>
                    <w:tr2bl w:val="nil"/>
                  </w:tcBorders>
                  <w:vAlign w:val="center"/>
                </w:tcPr>
                <w:p>
                  <w:pPr>
                    <w:jc w:val="center"/>
                    <w:rPr>
                      <w:spacing w:val="10"/>
                      <w:szCs w:val="21"/>
                    </w:rPr>
                  </w:pPr>
                  <w:r>
                    <w:rPr>
                      <w:szCs w:val="21"/>
                    </w:rPr>
                    <w:t>商铺（75家）</w:t>
                  </w:r>
                </w:p>
              </w:tc>
              <w:tc>
                <w:tcPr>
                  <w:tcW w:w="1134" w:type="dxa"/>
                  <w:tcBorders>
                    <w:tl2br w:val="nil"/>
                    <w:tr2bl w:val="nil"/>
                  </w:tcBorders>
                  <w:vAlign w:val="center"/>
                </w:tcPr>
                <w:p>
                  <w:pPr>
                    <w:jc w:val="center"/>
                    <w:rPr>
                      <w:szCs w:val="21"/>
                    </w:rPr>
                  </w:pPr>
                  <w:r>
                    <w:rPr>
                      <w:szCs w:val="21"/>
                    </w:rPr>
                    <w:t>6m</w:t>
                  </w:r>
                </w:p>
              </w:tc>
              <w:tc>
                <w:tcPr>
                  <w:tcW w:w="1134" w:type="dxa"/>
                  <w:tcBorders>
                    <w:tl2br w:val="nil"/>
                    <w:tr2bl w:val="nil"/>
                  </w:tcBorders>
                  <w:vAlign w:val="center"/>
                </w:tcPr>
                <w:p>
                  <w:pPr>
                    <w:jc w:val="center"/>
                    <w:rPr>
                      <w:szCs w:val="21"/>
                    </w:rPr>
                  </w:pPr>
                  <w:r>
                    <w:rPr>
                      <w:szCs w:val="21"/>
                    </w:rPr>
                    <w:t>300人</w:t>
                  </w:r>
                </w:p>
              </w:tc>
              <w:tc>
                <w:tcPr>
                  <w:tcW w:w="933" w:type="dxa"/>
                  <w:tcBorders>
                    <w:tl2br w:val="nil"/>
                    <w:tr2bl w:val="nil"/>
                  </w:tcBorders>
                  <w:vAlign w:val="center"/>
                </w:tcPr>
                <w:p>
                  <w:pPr>
                    <w:jc w:val="center"/>
                    <w:rPr>
                      <w:szCs w:val="21"/>
                    </w:rPr>
                  </w:pPr>
                  <w:r>
                    <w:rPr>
                      <w:szCs w:val="21"/>
                    </w:rPr>
                    <w:t>商业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住户（160户）</w:t>
                  </w:r>
                </w:p>
              </w:tc>
              <w:tc>
                <w:tcPr>
                  <w:tcW w:w="1134" w:type="dxa"/>
                  <w:tcBorders>
                    <w:tl2br w:val="nil"/>
                    <w:tr2bl w:val="nil"/>
                  </w:tcBorders>
                  <w:vAlign w:val="center"/>
                </w:tcPr>
                <w:p>
                  <w:pPr>
                    <w:jc w:val="center"/>
                    <w:rPr>
                      <w:szCs w:val="21"/>
                    </w:rPr>
                  </w:pPr>
                  <w:r>
                    <w:rPr>
                      <w:szCs w:val="21"/>
                    </w:rPr>
                    <w:t>20m</w:t>
                  </w:r>
                </w:p>
              </w:tc>
              <w:tc>
                <w:tcPr>
                  <w:tcW w:w="1134" w:type="dxa"/>
                  <w:tcBorders>
                    <w:tl2br w:val="nil"/>
                    <w:tr2bl w:val="nil"/>
                  </w:tcBorders>
                  <w:vAlign w:val="center"/>
                </w:tcPr>
                <w:p>
                  <w:pPr>
                    <w:jc w:val="center"/>
                    <w:rPr>
                      <w:szCs w:val="21"/>
                    </w:rPr>
                  </w:pPr>
                  <w:r>
                    <w:rPr>
                      <w:szCs w:val="21"/>
                    </w:rPr>
                    <w:t>1200人</w:t>
                  </w:r>
                </w:p>
              </w:tc>
              <w:tc>
                <w:tcPr>
                  <w:tcW w:w="933" w:type="dxa"/>
                  <w:tcBorders>
                    <w:tl2br w:val="nil"/>
                    <w:tr2bl w:val="nil"/>
                  </w:tcBorders>
                  <w:vAlign w:val="center"/>
                </w:tcPr>
                <w:p>
                  <w:pPr>
                    <w:jc w:val="center"/>
                    <w:rPr>
                      <w:szCs w:val="21"/>
                    </w:rPr>
                  </w:pPr>
                  <w:r>
                    <w:rPr>
                      <w:szCs w:val="21"/>
                    </w:rPr>
                    <w:t>居住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宁县人民法院南义人民法庭</w:t>
                  </w:r>
                </w:p>
              </w:tc>
              <w:tc>
                <w:tcPr>
                  <w:tcW w:w="1134" w:type="dxa"/>
                  <w:tcBorders>
                    <w:tl2br w:val="nil"/>
                    <w:tr2bl w:val="nil"/>
                  </w:tcBorders>
                  <w:vAlign w:val="center"/>
                </w:tcPr>
                <w:p>
                  <w:pPr>
                    <w:jc w:val="center"/>
                    <w:rPr>
                      <w:szCs w:val="21"/>
                    </w:rPr>
                  </w:pPr>
                  <w:r>
                    <w:rPr>
                      <w:szCs w:val="21"/>
                    </w:rPr>
                    <w:t>6m</w:t>
                  </w:r>
                </w:p>
              </w:tc>
              <w:tc>
                <w:tcPr>
                  <w:tcW w:w="1134" w:type="dxa"/>
                  <w:tcBorders>
                    <w:tl2br w:val="nil"/>
                    <w:tr2bl w:val="nil"/>
                  </w:tcBorders>
                  <w:vAlign w:val="center"/>
                </w:tcPr>
                <w:p>
                  <w:pPr>
                    <w:jc w:val="center"/>
                    <w:rPr>
                      <w:szCs w:val="21"/>
                    </w:rPr>
                  </w:pPr>
                  <w:r>
                    <w:rPr>
                      <w:szCs w:val="21"/>
                    </w:rPr>
                    <w:t>10人</w:t>
                  </w:r>
                </w:p>
              </w:tc>
              <w:tc>
                <w:tcPr>
                  <w:tcW w:w="933" w:type="dxa"/>
                  <w:tcBorders>
                    <w:tl2br w:val="nil"/>
                    <w:tr2bl w:val="nil"/>
                  </w:tcBorders>
                  <w:vAlign w:val="center"/>
                </w:tcPr>
                <w:p>
                  <w:pPr>
                    <w:jc w:val="center"/>
                    <w:rPr>
                      <w:szCs w:val="21"/>
                    </w:rPr>
                  </w:pPr>
                  <w:r>
                    <w:rPr>
                      <w:szCs w:val="21"/>
                    </w:rPr>
                    <w:t>机关</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宁县南义乡卫生院</w:t>
                  </w:r>
                </w:p>
              </w:tc>
              <w:tc>
                <w:tcPr>
                  <w:tcW w:w="1134" w:type="dxa"/>
                  <w:tcBorders>
                    <w:tl2br w:val="nil"/>
                    <w:tr2bl w:val="nil"/>
                  </w:tcBorders>
                  <w:vAlign w:val="center"/>
                </w:tcPr>
                <w:p>
                  <w:pPr>
                    <w:jc w:val="center"/>
                    <w:rPr>
                      <w:szCs w:val="21"/>
                    </w:rPr>
                  </w:pPr>
                  <w:r>
                    <w:rPr>
                      <w:szCs w:val="21"/>
                    </w:rPr>
                    <w:t>6m</w:t>
                  </w:r>
                </w:p>
              </w:tc>
              <w:tc>
                <w:tcPr>
                  <w:tcW w:w="1134" w:type="dxa"/>
                  <w:tcBorders>
                    <w:tl2br w:val="nil"/>
                    <w:tr2bl w:val="nil"/>
                  </w:tcBorders>
                  <w:vAlign w:val="center"/>
                </w:tcPr>
                <w:p>
                  <w:pPr>
                    <w:jc w:val="center"/>
                    <w:rPr>
                      <w:szCs w:val="21"/>
                    </w:rPr>
                  </w:pPr>
                  <w:r>
                    <w:rPr>
                      <w:szCs w:val="21"/>
                    </w:rPr>
                    <w:t>8人</w:t>
                  </w:r>
                </w:p>
              </w:tc>
              <w:tc>
                <w:tcPr>
                  <w:tcW w:w="933" w:type="dxa"/>
                  <w:tcBorders>
                    <w:tl2br w:val="nil"/>
                    <w:tr2bl w:val="nil"/>
                  </w:tcBorders>
                  <w:vAlign w:val="center"/>
                </w:tcPr>
                <w:p>
                  <w:pPr>
                    <w:jc w:val="center"/>
                    <w:rPr>
                      <w:szCs w:val="21"/>
                    </w:rPr>
                  </w:pPr>
                  <w:r>
                    <w:rPr>
                      <w:szCs w:val="21"/>
                    </w:rPr>
                    <w:t>医疗</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宁县南义乡人民政府</w:t>
                  </w:r>
                </w:p>
              </w:tc>
              <w:tc>
                <w:tcPr>
                  <w:tcW w:w="1134" w:type="dxa"/>
                  <w:tcBorders>
                    <w:tl2br w:val="nil"/>
                    <w:tr2bl w:val="nil"/>
                  </w:tcBorders>
                  <w:vAlign w:val="center"/>
                </w:tcPr>
                <w:p>
                  <w:pPr>
                    <w:jc w:val="center"/>
                    <w:rPr>
                      <w:szCs w:val="21"/>
                    </w:rPr>
                  </w:pPr>
                  <w:r>
                    <w:rPr>
                      <w:szCs w:val="21"/>
                    </w:rPr>
                    <w:t>7m</w:t>
                  </w:r>
                </w:p>
              </w:tc>
              <w:tc>
                <w:tcPr>
                  <w:tcW w:w="1134" w:type="dxa"/>
                  <w:tcBorders>
                    <w:tl2br w:val="nil"/>
                    <w:tr2bl w:val="nil"/>
                  </w:tcBorders>
                  <w:vAlign w:val="center"/>
                </w:tcPr>
                <w:p>
                  <w:pPr>
                    <w:jc w:val="center"/>
                    <w:rPr>
                      <w:szCs w:val="21"/>
                    </w:rPr>
                  </w:pPr>
                  <w:r>
                    <w:rPr>
                      <w:szCs w:val="21"/>
                    </w:rPr>
                    <w:t>40人</w:t>
                  </w:r>
                </w:p>
              </w:tc>
              <w:tc>
                <w:tcPr>
                  <w:tcW w:w="933" w:type="dxa"/>
                  <w:tcBorders>
                    <w:tl2br w:val="nil"/>
                    <w:tr2bl w:val="nil"/>
                  </w:tcBorders>
                  <w:vAlign w:val="center"/>
                </w:tcPr>
                <w:p>
                  <w:pPr>
                    <w:jc w:val="center"/>
                    <w:rPr>
                      <w:szCs w:val="21"/>
                    </w:rPr>
                  </w:pPr>
                  <w:r>
                    <w:rPr>
                      <w:szCs w:val="21"/>
                    </w:rPr>
                    <w:t>机关</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南义食品药品监督管理所</w:t>
                  </w:r>
                </w:p>
              </w:tc>
              <w:tc>
                <w:tcPr>
                  <w:tcW w:w="1134" w:type="dxa"/>
                  <w:tcBorders>
                    <w:tl2br w:val="nil"/>
                    <w:tr2bl w:val="nil"/>
                  </w:tcBorders>
                  <w:vAlign w:val="center"/>
                </w:tcPr>
                <w:p>
                  <w:pPr>
                    <w:jc w:val="center"/>
                    <w:rPr>
                      <w:szCs w:val="21"/>
                    </w:rPr>
                  </w:pPr>
                  <w:r>
                    <w:rPr>
                      <w:szCs w:val="21"/>
                    </w:rPr>
                    <w:t>6m</w:t>
                  </w:r>
                </w:p>
              </w:tc>
              <w:tc>
                <w:tcPr>
                  <w:tcW w:w="1134" w:type="dxa"/>
                  <w:tcBorders>
                    <w:tl2br w:val="nil"/>
                    <w:tr2bl w:val="nil"/>
                  </w:tcBorders>
                  <w:vAlign w:val="center"/>
                </w:tcPr>
                <w:p>
                  <w:pPr>
                    <w:jc w:val="center"/>
                    <w:rPr>
                      <w:szCs w:val="21"/>
                    </w:rPr>
                  </w:pPr>
                  <w:r>
                    <w:rPr>
                      <w:szCs w:val="21"/>
                    </w:rPr>
                    <w:t>16人</w:t>
                  </w:r>
                </w:p>
              </w:tc>
              <w:tc>
                <w:tcPr>
                  <w:tcW w:w="933" w:type="dxa"/>
                  <w:tcBorders>
                    <w:tl2br w:val="nil"/>
                    <w:tr2bl w:val="nil"/>
                  </w:tcBorders>
                  <w:vAlign w:val="center"/>
                </w:tcPr>
                <w:p>
                  <w:pPr>
                    <w:jc w:val="center"/>
                    <w:rPr>
                      <w:szCs w:val="21"/>
                    </w:rPr>
                  </w:pPr>
                  <w:r>
                    <w:rPr>
                      <w:szCs w:val="21"/>
                    </w:rPr>
                    <w:t>机关</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restart"/>
                  <w:tcBorders>
                    <w:tl2br w:val="nil"/>
                    <w:tr2bl w:val="nil"/>
                  </w:tcBorders>
                  <w:vAlign w:val="center"/>
                </w:tcPr>
                <w:p>
                  <w:pPr>
                    <w:jc w:val="center"/>
                    <w:rPr>
                      <w:szCs w:val="21"/>
                    </w:rPr>
                  </w:pPr>
                  <w:r>
                    <w:rPr>
                      <w:szCs w:val="21"/>
                    </w:rPr>
                    <w:t>东侧</w:t>
                  </w:r>
                </w:p>
              </w:tc>
              <w:tc>
                <w:tcPr>
                  <w:tcW w:w="2835" w:type="dxa"/>
                  <w:tcBorders>
                    <w:tl2br w:val="nil"/>
                    <w:tr2bl w:val="nil"/>
                  </w:tcBorders>
                  <w:vAlign w:val="center"/>
                </w:tcPr>
                <w:p>
                  <w:pPr>
                    <w:jc w:val="center"/>
                    <w:rPr>
                      <w:spacing w:val="10"/>
                      <w:szCs w:val="21"/>
                    </w:rPr>
                  </w:pPr>
                  <w:r>
                    <w:rPr>
                      <w:szCs w:val="21"/>
                    </w:rPr>
                    <w:t>商铺（130家）</w:t>
                  </w:r>
                </w:p>
              </w:tc>
              <w:tc>
                <w:tcPr>
                  <w:tcW w:w="1134" w:type="dxa"/>
                  <w:tcBorders>
                    <w:tl2br w:val="nil"/>
                    <w:tr2bl w:val="nil"/>
                  </w:tcBorders>
                  <w:vAlign w:val="center"/>
                </w:tcPr>
                <w:p>
                  <w:pPr>
                    <w:jc w:val="center"/>
                    <w:rPr>
                      <w:szCs w:val="21"/>
                    </w:rPr>
                  </w:pPr>
                  <w:r>
                    <w:rPr>
                      <w:szCs w:val="21"/>
                    </w:rPr>
                    <w:t>6m</w:t>
                  </w:r>
                </w:p>
              </w:tc>
              <w:tc>
                <w:tcPr>
                  <w:tcW w:w="1134" w:type="dxa"/>
                  <w:tcBorders>
                    <w:tl2br w:val="nil"/>
                    <w:tr2bl w:val="nil"/>
                  </w:tcBorders>
                  <w:vAlign w:val="center"/>
                </w:tcPr>
                <w:p>
                  <w:pPr>
                    <w:jc w:val="center"/>
                    <w:rPr>
                      <w:szCs w:val="21"/>
                    </w:rPr>
                  </w:pPr>
                  <w:r>
                    <w:rPr>
                      <w:szCs w:val="21"/>
                    </w:rPr>
                    <w:t>500人</w:t>
                  </w:r>
                </w:p>
              </w:tc>
              <w:tc>
                <w:tcPr>
                  <w:tcW w:w="933" w:type="dxa"/>
                  <w:tcBorders>
                    <w:tl2br w:val="nil"/>
                    <w:tr2bl w:val="nil"/>
                  </w:tcBorders>
                  <w:vAlign w:val="center"/>
                </w:tcPr>
                <w:p>
                  <w:pPr>
                    <w:jc w:val="center"/>
                    <w:rPr>
                      <w:szCs w:val="21"/>
                    </w:rPr>
                  </w:pPr>
                  <w:r>
                    <w:rPr>
                      <w:szCs w:val="21"/>
                    </w:rPr>
                    <w:t>商业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住户（360户）</w:t>
                  </w:r>
                </w:p>
              </w:tc>
              <w:tc>
                <w:tcPr>
                  <w:tcW w:w="1134" w:type="dxa"/>
                  <w:tcBorders>
                    <w:tl2br w:val="nil"/>
                    <w:tr2bl w:val="nil"/>
                  </w:tcBorders>
                  <w:vAlign w:val="center"/>
                </w:tcPr>
                <w:p>
                  <w:pPr>
                    <w:jc w:val="center"/>
                    <w:rPr>
                      <w:szCs w:val="21"/>
                    </w:rPr>
                  </w:pPr>
                  <w:r>
                    <w:rPr>
                      <w:szCs w:val="21"/>
                    </w:rPr>
                    <w:t>25m</w:t>
                  </w:r>
                </w:p>
              </w:tc>
              <w:tc>
                <w:tcPr>
                  <w:tcW w:w="1134" w:type="dxa"/>
                  <w:tcBorders>
                    <w:tl2br w:val="nil"/>
                    <w:tr2bl w:val="nil"/>
                  </w:tcBorders>
                  <w:vAlign w:val="center"/>
                </w:tcPr>
                <w:p>
                  <w:pPr>
                    <w:jc w:val="center"/>
                    <w:rPr>
                      <w:szCs w:val="21"/>
                    </w:rPr>
                  </w:pPr>
                  <w:r>
                    <w:rPr>
                      <w:szCs w:val="21"/>
                    </w:rPr>
                    <w:t>1200人</w:t>
                  </w:r>
                </w:p>
              </w:tc>
              <w:tc>
                <w:tcPr>
                  <w:tcW w:w="933" w:type="dxa"/>
                  <w:tcBorders>
                    <w:tl2br w:val="nil"/>
                    <w:tr2bl w:val="nil"/>
                  </w:tcBorders>
                  <w:vAlign w:val="center"/>
                </w:tcPr>
                <w:p>
                  <w:pPr>
                    <w:jc w:val="center"/>
                    <w:rPr>
                      <w:szCs w:val="21"/>
                    </w:rPr>
                  </w:pPr>
                  <w:r>
                    <w:rPr>
                      <w:szCs w:val="21"/>
                    </w:rPr>
                    <w:t>居住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宁县南义小学</w:t>
                  </w:r>
                </w:p>
              </w:tc>
              <w:tc>
                <w:tcPr>
                  <w:tcW w:w="1134" w:type="dxa"/>
                  <w:tcBorders>
                    <w:tl2br w:val="nil"/>
                    <w:tr2bl w:val="nil"/>
                  </w:tcBorders>
                  <w:vAlign w:val="center"/>
                </w:tcPr>
                <w:p>
                  <w:pPr>
                    <w:jc w:val="center"/>
                    <w:rPr>
                      <w:szCs w:val="21"/>
                    </w:rPr>
                  </w:pPr>
                  <w:r>
                    <w:rPr>
                      <w:szCs w:val="21"/>
                    </w:rPr>
                    <w:t>8m</w:t>
                  </w:r>
                </w:p>
              </w:tc>
              <w:tc>
                <w:tcPr>
                  <w:tcW w:w="1134" w:type="dxa"/>
                  <w:tcBorders>
                    <w:tl2br w:val="nil"/>
                    <w:tr2bl w:val="nil"/>
                  </w:tcBorders>
                  <w:vAlign w:val="center"/>
                </w:tcPr>
                <w:p>
                  <w:pPr>
                    <w:jc w:val="center"/>
                    <w:rPr>
                      <w:szCs w:val="21"/>
                    </w:rPr>
                  </w:pPr>
                  <w:r>
                    <w:rPr>
                      <w:szCs w:val="21"/>
                    </w:rPr>
                    <w:t>350人</w:t>
                  </w:r>
                </w:p>
              </w:tc>
              <w:tc>
                <w:tcPr>
                  <w:tcW w:w="933" w:type="dxa"/>
                  <w:tcBorders>
                    <w:tl2br w:val="nil"/>
                    <w:tr2bl w:val="nil"/>
                  </w:tcBorders>
                  <w:vAlign w:val="center"/>
                </w:tcPr>
                <w:p>
                  <w:pPr>
                    <w:jc w:val="center"/>
                    <w:rPr>
                      <w:szCs w:val="21"/>
                    </w:rPr>
                  </w:pPr>
                  <w:r>
                    <w:rPr>
                      <w:szCs w:val="21"/>
                    </w:rPr>
                    <w:t>教育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宁县南义初级中学</w:t>
                  </w:r>
                </w:p>
              </w:tc>
              <w:tc>
                <w:tcPr>
                  <w:tcW w:w="1134" w:type="dxa"/>
                  <w:tcBorders>
                    <w:tl2br w:val="nil"/>
                    <w:tr2bl w:val="nil"/>
                  </w:tcBorders>
                  <w:vAlign w:val="center"/>
                </w:tcPr>
                <w:p>
                  <w:pPr>
                    <w:jc w:val="center"/>
                    <w:rPr>
                      <w:szCs w:val="21"/>
                    </w:rPr>
                  </w:pPr>
                  <w:r>
                    <w:rPr>
                      <w:szCs w:val="21"/>
                    </w:rPr>
                    <w:t>10m</w:t>
                  </w:r>
                </w:p>
              </w:tc>
              <w:tc>
                <w:tcPr>
                  <w:tcW w:w="1134" w:type="dxa"/>
                  <w:tcBorders>
                    <w:tl2br w:val="nil"/>
                    <w:tr2bl w:val="nil"/>
                  </w:tcBorders>
                  <w:vAlign w:val="center"/>
                </w:tcPr>
                <w:p>
                  <w:pPr>
                    <w:jc w:val="center"/>
                    <w:rPr>
                      <w:szCs w:val="21"/>
                    </w:rPr>
                  </w:pPr>
                  <w:r>
                    <w:rPr>
                      <w:szCs w:val="21"/>
                    </w:rPr>
                    <w:t>460人</w:t>
                  </w:r>
                </w:p>
              </w:tc>
              <w:tc>
                <w:tcPr>
                  <w:tcW w:w="933" w:type="dxa"/>
                  <w:tcBorders>
                    <w:tl2br w:val="nil"/>
                    <w:tr2bl w:val="nil"/>
                  </w:tcBorders>
                  <w:vAlign w:val="center"/>
                </w:tcPr>
                <w:p>
                  <w:pPr>
                    <w:jc w:val="center"/>
                    <w:rPr>
                      <w:szCs w:val="21"/>
                    </w:rPr>
                  </w:pPr>
                  <w:r>
                    <w:rPr>
                      <w:szCs w:val="21"/>
                    </w:rPr>
                    <w:t>教育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中国人寿保险南义营销部</w:t>
                  </w:r>
                </w:p>
              </w:tc>
              <w:tc>
                <w:tcPr>
                  <w:tcW w:w="1134" w:type="dxa"/>
                  <w:tcBorders>
                    <w:tl2br w:val="nil"/>
                    <w:tr2bl w:val="nil"/>
                  </w:tcBorders>
                  <w:vAlign w:val="center"/>
                </w:tcPr>
                <w:p>
                  <w:pPr>
                    <w:jc w:val="center"/>
                    <w:rPr>
                      <w:szCs w:val="21"/>
                    </w:rPr>
                  </w:pPr>
                  <w:r>
                    <w:rPr>
                      <w:szCs w:val="21"/>
                    </w:rPr>
                    <w:t>10m</w:t>
                  </w:r>
                </w:p>
              </w:tc>
              <w:tc>
                <w:tcPr>
                  <w:tcW w:w="1134" w:type="dxa"/>
                  <w:tcBorders>
                    <w:tl2br w:val="nil"/>
                    <w:tr2bl w:val="nil"/>
                  </w:tcBorders>
                  <w:vAlign w:val="center"/>
                </w:tcPr>
                <w:p>
                  <w:pPr>
                    <w:jc w:val="center"/>
                    <w:rPr>
                      <w:szCs w:val="21"/>
                    </w:rPr>
                  </w:pPr>
                  <w:r>
                    <w:rPr>
                      <w:szCs w:val="21"/>
                    </w:rPr>
                    <w:t>8人</w:t>
                  </w:r>
                </w:p>
              </w:tc>
              <w:tc>
                <w:tcPr>
                  <w:tcW w:w="933" w:type="dxa"/>
                  <w:tcBorders>
                    <w:tl2br w:val="nil"/>
                    <w:tr2bl w:val="nil"/>
                  </w:tcBorders>
                  <w:vAlign w:val="center"/>
                </w:tcPr>
                <w:p>
                  <w:pPr>
                    <w:jc w:val="center"/>
                    <w:rPr>
                      <w:szCs w:val="21"/>
                    </w:rPr>
                  </w:pPr>
                  <w:r>
                    <w:rPr>
                      <w:szCs w:val="21"/>
                    </w:rPr>
                    <w:t>商业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鑫艳乐酒楼</w:t>
                  </w:r>
                </w:p>
              </w:tc>
              <w:tc>
                <w:tcPr>
                  <w:tcW w:w="1134" w:type="dxa"/>
                  <w:tcBorders>
                    <w:tl2br w:val="nil"/>
                    <w:tr2bl w:val="nil"/>
                  </w:tcBorders>
                  <w:vAlign w:val="center"/>
                </w:tcPr>
                <w:p>
                  <w:pPr>
                    <w:jc w:val="center"/>
                    <w:rPr>
                      <w:szCs w:val="21"/>
                    </w:rPr>
                  </w:pPr>
                  <w:r>
                    <w:rPr>
                      <w:szCs w:val="21"/>
                    </w:rPr>
                    <w:t>10m</w:t>
                  </w:r>
                </w:p>
              </w:tc>
              <w:tc>
                <w:tcPr>
                  <w:tcW w:w="1134" w:type="dxa"/>
                  <w:tcBorders>
                    <w:tl2br w:val="nil"/>
                    <w:tr2bl w:val="nil"/>
                  </w:tcBorders>
                  <w:vAlign w:val="center"/>
                </w:tcPr>
                <w:p>
                  <w:pPr>
                    <w:jc w:val="center"/>
                    <w:rPr>
                      <w:szCs w:val="21"/>
                    </w:rPr>
                  </w:pPr>
                  <w:r>
                    <w:rPr>
                      <w:szCs w:val="21"/>
                    </w:rPr>
                    <w:t>20人</w:t>
                  </w:r>
                </w:p>
              </w:tc>
              <w:tc>
                <w:tcPr>
                  <w:tcW w:w="933" w:type="dxa"/>
                  <w:tcBorders>
                    <w:tl2br w:val="nil"/>
                    <w:tr2bl w:val="nil"/>
                  </w:tcBorders>
                  <w:vAlign w:val="center"/>
                </w:tcPr>
                <w:p>
                  <w:pPr>
                    <w:jc w:val="center"/>
                    <w:rPr>
                      <w:szCs w:val="21"/>
                    </w:rPr>
                  </w:pPr>
                  <w:r>
                    <w:rPr>
                      <w:szCs w:val="21"/>
                    </w:rPr>
                    <w:t>商业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vMerge w:val="continue"/>
                  <w:tcBorders>
                    <w:tl2br w:val="nil"/>
                    <w:tr2bl w:val="nil"/>
                  </w:tcBorders>
                  <w:vAlign w:val="center"/>
                </w:tcPr>
                <w:p>
                  <w:pPr>
                    <w:jc w:val="center"/>
                    <w:rPr>
                      <w:szCs w:val="21"/>
                    </w:rPr>
                  </w:pPr>
                </w:p>
              </w:tc>
              <w:tc>
                <w:tcPr>
                  <w:tcW w:w="2835" w:type="dxa"/>
                  <w:tcBorders>
                    <w:tl2br w:val="nil"/>
                    <w:tr2bl w:val="nil"/>
                  </w:tcBorders>
                  <w:vAlign w:val="center"/>
                </w:tcPr>
                <w:p>
                  <w:pPr>
                    <w:jc w:val="center"/>
                    <w:rPr>
                      <w:szCs w:val="21"/>
                    </w:rPr>
                  </w:pPr>
                  <w:r>
                    <w:rPr>
                      <w:szCs w:val="21"/>
                    </w:rPr>
                    <w:t>维多利亚超市</w:t>
                  </w:r>
                </w:p>
              </w:tc>
              <w:tc>
                <w:tcPr>
                  <w:tcW w:w="1134" w:type="dxa"/>
                  <w:tcBorders>
                    <w:tl2br w:val="nil"/>
                    <w:tr2bl w:val="nil"/>
                  </w:tcBorders>
                  <w:vAlign w:val="center"/>
                </w:tcPr>
                <w:p>
                  <w:pPr>
                    <w:jc w:val="center"/>
                    <w:rPr>
                      <w:szCs w:val="21"/>
                    </w:rPr>
                  </w:pPr>
                  <w:r>
                    <w:rPr>
                      <w:szCs w:val="21"/>
                    </w:rPr>
                    <w:t>10m</w:t>
                  </w:r>
                </w:p>
              </w:tc>
              <w:tc>
                <w:tcPr>
                  <w:tcW w:w="1134" w:type="dxa"/>
                  <w:tcBorders>
                    <w:tl2br w:val="nil"/>
                    <w:tr2bl w:val="nil"/>
                  </w:tcBorders>
                  <w:vAlign w:val="center"/>
                </w:tcPr>
                <w:p>
                  <w:pPr>
                    <w:jc w:val="center"/>
                    <w:rPr>
                      <w:szCs w:val="21"/>
                    </w:rPr>
                  </w:pPr>
                  <w:r>
                    <w:rPr>
                      <w:szCs w:val="21"/>
                    </w:rPr>
                    <w:t>40人</w:t>
                  </w:r>
                </w:p>
              </w:tc>
              <w:tc>
                <w:tcPr>
                  <w:tcW w:w="933" w:type="dxa"/>
                  <w:tcBorders>
                    <w:tl2br w:val="nil"/>
                    <w:tr2bl w:val="nil"/>
                  </w:tcBorders>
                  <w:vAlign w:val="center"/>
                </w:tcPr>
                <w:p>
                  <w:pPr>
                    <w:jc w:val="center"/>
                    <w:rPr>
                      <w:szCs w:val="21"/>
                    </w:rPr>
                  </w:pPr>
                  <w:r>
                    <w:rPr>
                      <w:szCs w:val="21"/>
                    </w:rPr>
                    <w:t>商业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restart"/>
                  <w:tcBorders>
                    <w:tl2br w:val="nil"/>
                    <w:tr2bl w:val="nil"/>
                  </w:tcBorders>
                  <w:vAlign w:val="center"/>
                </w:tcPr>
                <w:p>
                  <w:pPr>
                    <w:jc w:val="center"/>
                    <w:rPr>
                      <w:szCs w:val="21"/>
                    </w:rPr>
                  </w:pPr>
                  <w:r>
                    <w:rPr>
                      <w:szCs w:val="21"/>
                    </w:rPr>
                    <w:t>污水处理站</w:t>
                  </w:r>
                </w:p>
              </w:tc>
              <w:tc>
                <w:tcPr>
                  <w:tcW w:w="1276" w:type="dxa"/>
                  <w:tcBorders>
                    <w:tl2br w:val="nil"/>
                    <w:tr2bl w:val="nil"/>
                  </w:tcBorders>
                  <w:vAlign w:val="center"/>
                </w:tcPr>
                <w:p>
                  <w:pPr>
                    <w:jc w:val="center"/>
                    <w:rPr>
                      <w:color w:val="0000FF"/>
                      <w:szCs w:val="21"/>
                    </w:rPr>
                  </w:pPr>
                  <w:r>
                    <w:rPr>
                      <w:color w:val="0000FF"/>
                      <w:szCs w:val="21"/>
                    </w:rPr>
                    <w:t>北侧</w:t>
                  </w:r>
                </w:p>
              </w:tc>
              <w:tc>
                <w:tcPr>
                  <w:tcW w:w="2835" w:type="dxa"/>
                  <w:tcBorders>
                    <w:tl2br w:val="nil"/>
                    <w:tr2bl w:val="nil"/>
                  </w:tcBorders>
                  <w:vAlign w:val="center"/>
                </w:tcPr>
                <w:p>
                  <w:pPr>
                    <w:jc w:val="center"/>
                    <w:rPr>
                      <w:color w:val="0000FF"/>
                      <w:szCs w:val="21"/>
                    </w:rPr>
                  </w:pPr>
                  <w:r>
                    <w:rPr>
                      <w:color w:val="0000FF"/>
                      <w:szCs w:val="21"/>
                    </w:rPr>
                    <w:t>住户（10户）</w:t>
                  </w:r>
                </w:p>
              </w:tc>
              <w:tc>
                <w:tcPr>
                  <w:tcW w:w="1134" w:type="dxa"/>
                  <w:tcBorders>
                    <w:tl2br w:val="nil"/>
                    <w:tr2bl w:val="nil"/>
                  </w:tcBorders>
                  <w:vAlign w:val="center"/>
                </w:tcPr>
                <w:p>
                  <w:pPr>
                    <w:jc w:val="center"/>
                    <w:rPr>
                      <w:color w:val="0000FF"/>
                      <w:szCs w:val="21"/>
                    </w:rPr>
                  </w:pPr>
                  <w:r>
                    <w:rPr>
                      <w:color w:val="0000FF"/>
                      <w:szCs w:val="21"/>
                    </w:rPr>
                    <w:t>4</w:t>
                  </w:r>
                  <w:r>
                    <w:rPr>
                      <w:rFonts w:hint="eastAsia"/>
                      <w:color w:val="0000FF"/>
                      <w:szCs w:val="21"/>
                      <w:lang w:val="en-US" w:eastAsia="zh-CN"/>
                    </w:rPr>
                    <w:t>7</w:t>
                  </w:r>
                  <w:r>
                    <w:rPr>
                      <w:color w:val="0000FF"/>
                      <w:szCs w:val="21"/>
                    </w:rPr>
                    <w:t>-116m</w:t>
                  </w:r>
                </w:p>
              </w:tc>
              <w:tc>
                <w:tcPr>
                  <w:tcW w:w="1134" w:type="dxa"/>
                  <w:tcBorders>
                    <w:tl2br w:val="nil"/>
                    <w:tr2bl w:val="nil"/>
                  </w:tcBorders>
                  <w:vAlign w:val="center"/>
                </w:tcPr>
                <w:p>
                  <w:pPr>
                    <w:jc w:val="center"/>
                    <w:rPr>
                      <w:color w:val="0000FF"/>
                      <w:szCs w:val="21"/>
                    </w:rPr>
                  </w:pPr>
                  <w:r>
                    <w:rPr>
                      <w:color w:val="0000FF"/>
                      <w:szCs w:val="21"/>
                    </w:rPr>
                    <w:t>30人</w:t>
                  </w:r>
                </w:p>
              </w:tc>
              <w:tc>
                <w:tcPr>
                  <w:tcW w:w="933" w:type="dxa"/>
                  <w:tcBorders>
                    <w:tl2br w:val="nil"/>
                    <w:tr2bl w:val="nil"/>
                  </w:tcBorders>
                  <w:vAlign w:val="center"/>
                </w:tcPr>
                <w:p>
                  <w:pPr>
                    <w:jc w:val="center"/>
                    <w:rPr>
                      <w:color w:val="0000FF"/>
                      <w:szCs w:val="21"/>
                    </w:rPr>
                  </w:pPr>
                  <w:r>
                    <w:rPr>
                      <w:color w:val="0000FF"/>
                      <w:szCs w:val="21"/>
                    </w:rPr>
                    <w:t>居住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tcBorders>
                    <w:tl2br w:val="nil"/>
                    <w:tr2bl w:val="nil"/>
                  </w:tcBorders>
                  <w:vAlign w:val="center"/>
                </w:tcPr>
                <w:p>
                  <w:pPr>
                    <w:jc w:val="center"/>
                    <w:rPr>
                      <w:color w:val="0000FF"/>
                      <w:szCs w:val="21"/>
                    </w:rPr>
                  </w:pPr>
                  <w:r>
                    <w:rPr>
                      <w:color w:val="0000FF"/>
                      <w:szCs w:val="21"/>
                    </w:rPr>
                    <w:t>南侧</w:t>
                  </w:r>
                </w:p>
              </w:tc>
              <w:tc>
                <w:tcPr>
                  <w:tcW w:w="2835" w:type="dxa"/>
                  <w:tcBorders>
                    <w:tl2br w:val="nil"/>
                    <w:tr2bl w:val="nil"/>
                  </w:tcBorders>
                  <w:vAlign w:val="center"/>
                </w:tcPr>
                <w:p>
                  <w:pPr>
                    <w:jc w:val="center"/>
                    <w:rPr>
                      <w:color w:val="0000FF"/>
                      <w:szCs w:val="21"/>
                    </w:rPr>
                  </w:pPr>
                  <w:r>
                    <w:rPr>
                      <w:color w:val="0000FF"/>
                      <w:szCs w:val="21"/>
                    </w:rPr>
                    <w:t>住户（5户）</w:t>
                  </w:r>
                </w:p>
              </w:tc>
              <w:tc>
                <w:tcPr>
                  <w:tcW w:w="1134" w:type="dxa"/>
                  <w:tcBorders>
                    <w:tl2br w:val="nil"/>
                    <w:tr2bl w:val="nil"/>
                  </w:tcBorders>
                  <w:vAlign w:val="center"/>
                </w:tcPr>
                <w:p>
                  <w:pPr>
                    <w:jc w:val="center"/>
                    <w:rPr>
                      <w:color w:val="0000FF"/>
                      <w:szCs w:val="21"/>
                    </w:rPr>
                  </w:pPr>
                  <w:r>
                    <w:rPr>
                      <w:color w:val="0000FF"/>
                      <w:szCs w:val="21"/>
                    </w:rPr>
                    <w:t>32-167m</w:t>
                  </w:r>
                </w:p>
              </w:tc>
              <w:tc>
                <w:tcPr>
                  <w:tcW w:w="1134" w:type="dxa"/>
                  <w:tcBorders>
                    <w:tl2br w:val="nil"/>
                    <w:tr2bl w:val="nil"/>
                  </w:tcBorders>
                  <w:vAlign w:val="center"/>
                </w:tcPr>
                <w:p>
                  <w:pPr>
                    <w:jc w:val="center"/>
                    <w:rPr>
                      <w:color w:val="0000FF"/>
                      <w:szCs w:val="21"/>
                    </w:rPr>
                  </w:pPr>
                  <w:r>
                    <w:rPr>
                      <w:color w:val="0000FF"/>
                      <w:szCs w:val="21"/>
                    </w:rPr>
                    <w:t>15人</w:t>
                  </w:r>
                </w:p>
              </w:tc>
              <w:tc>
                <w:tcPr>
                  <w:tcW w:w="933" w:type="dxa"/>
                  <w:tcBorders>
                    <w:tl2br w:val="nil"/>
                    <w:tr2bl w:val="nil"/>
                  </w:tcBorders>
                  <w:vAlign w:val="center"/>
                </w:tcPr>
                <w:p>
                  <w:pPr>
                    <w:jc w:val="center"/>
                    <w:rPr>
                      <w:color w:val="0000FF"/>
                      <w:szCs w:val="21"/>
                    </w:rPr>
                  </w:pPr>
                  <w:r>
                    <w:rPr>
                      <w:color w:val="0000FF"/>
                      <w:szCs w:val="21"/>
                    </w:rPr>
                    <w:t>居住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tcBorders>
                    <w:tl2br w:val="nil"/>
                    <w:tr2bl w:val="nil"/>
                  </w:tcBorders>
                  <w:vAlign w:val="center"/>
                </w:tcPr>
                <w:p>
                  <w:pPr>
                    <w:jc w:val="center"/>
                    <w:rPr>
                      <w:color w:val="0000FF"/>
                      <w:szCs w:val="21"/>
                    </w:rPr>
                  </w:pPr>
                  <w:r>
                    <w:rPr>
                      <w:color w:val="0000FF"/>
                      <w:szCs w:val="21"/>
                    </w:rPr>
                    <w:t>西侧</w:t>
                  </w:r>
                </w:p>
              </w:tc>
              <w:tc>
                <w:tcPr>
                  <w:tcW w:w="2835" w:type="dxa"/>
                  <w:tcBorders>
                    <w:tl2br w:val="nil"/>
                    <w:tr2bl w:val="nil"/>
                  </w:tcBorders>
                  <w:vAlign w:val="center"/>
                </w:tcPr>
                <w:p>
                  <w:pPr>
                    <w:jc w:val="center"/>
                    <w:rPr>
                      <w:color w:val="0000FF"/>
                      <w:szCs w:val="21"/>
                    </w:rPr>
                  </w:pPr>
                  <w:r>
                    <w:rPr>
                      <w:color w:val="0000FF"/>
                      <w:szCs w:val="21"/>
                    </w:rPr>
                    <w:t>住户（25户）</w:t>
                  </w:r>
                </w:p>
              </w:tc>
              <w:tc>
                <w:tcPr>
                  <w:tcW w:w="1134" w:type="dxa"/>
                  <w:tcBorders>
                    <w:tl2br w:val="nil"/>
                    <w:tr2bl w:val="nil"/>
                  </w:tcBorders>
                  <w:vAlign w:val="center"/>
                </w:tcPr>
                <w:p>
                  <w:pPr>
                    <w:jc w:val="center"/>
                    <w:rPr>
                      <w:color w:val="0000FF"/>
                      <w:szCs w:val="21"/>
                    </w:rPr>
                  </w:pPr>
                  <w:r>
                    <w:rPr>
                      <w:color w:val="0000FF"/>
                      <w:szCs w:val="21"/>
                    </w:rPr>
                    <w:t>67-164m</w:t>
                  </w:r>
                </w:p>
              </w:tc>
              <w:tc>
                <w:tcPr>
                  <w:tcW w:w="1134" w:type="dxa"/>
                  <w:tcBorders>
                    <w:tl2br w:val="nil"/>
                    <w:tr2bl w:val="nil"/>
                  </w:tcBorders>
                  <w:vAlign w:val="center"/>
                </w:tcPr>
                <w:p>
                  <w:pPr>
                    <w:jc w:val="center"/>
                    <w:rPr>
                      <w:color w:val="0000FF"/>
                      <w:szCs w:val="21"/>
                    </w:rPr>
                  </w:pPr>
                  <w:r>
                    <w:rPr>
                      <w:color w:val="0000FF"/>
                      <w:szCs w:val="21"/>
                    </w:rPr>
                    <w:t>75人</w:t>
                  </w:r>
                </w:p>
              </w:tc>
              <w:tc>
                <w:tcPr>
                  <w:tcW w:w="933" w:type="dxa"/>
                  <w:tcBorders>
                    <w:tl2br w:val="nil"/>
                    <w:tr2bl w:val="nil"/>
                  </w:tcBorders>
                  <w:vAlign w:val="center"/>
                </w:tcPr>
                <w:p>
                  <w:pPr>
                    <w:jc w:val="center"/>
                    <w:rPr>
                      <w:color w:val="0000FF"/>
                      <w:szCs w:val="21"/>
                    </w:rPr>
                  </w:pPr>
                  <w:r>
                    <w:rPr>
                      <w:color w:val="0000FF"/>
                      <w:szCs w:val="21"/>
                    </w:rPr>
                    <w:t>居住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tcBorders>
                    <w:tl2br w:val="nil"/>
                    <w:tr2bl w:val="nil"/>
                  </w:tcBorders>
                  <w:vAlign w:val="center"/>
                </w:tcPr>
                <w:p>
                  <w:pPr>
                    <w:jc w:val="center"/>
                    <w:rPr>
                      <w:color w:val="0000FF"/>
                      <w:szCs w:val="21"/>
                    </w:rPr>
                  </w:pPr>
                  <w:r>
                    <w:rPr>
                      <w:rFonts w:hint="eastAsia"/>
                      <w:color w:val="0000FF"/>
                      <w:szCs w:val="21"/>
                    </w:rPr>
                    <w:t>北侧</w:t>
                  </w:r>
                </w:p>
              </w:tc>
              <w:tc>
                <w:tcPr>
                  <w:tcW w:w="2835" w:type="dxa"/>
                  <w:tcBorders>
                    <w:tl2br w:val="nil"/>
                    <w:tr2bl w:val="nil"/>
                  </w:tcBorders>
                  <w:vAlign w:val="center"/>
                </w:tcPr>
                <w:p>
                  <w:pPr>
                    <w:jc w:val="center"/>
                    <w:rPr>
                      <w:color w:val="0000FF"/>
                      <w:szCs w:val="21"/>
                    </w:rPr>
                  </w:pPr>
                  <w:r>
                    <w:rPr>
                      <w:rFonts w:hint="eastAsia"/>
                      <w:color w:val="0000FF"/>
                      <w:szCs w:val="21"/>
                    </w:rPr>
                    <w:t>饮用水源井</w:t>
                  </w:r>
                </w:p>
              </w:tc>
              <w:tc>
                <w:tcPr>
                  <w:tcW w:w="1134" w:type="dxa"/>
                  <w:tcBorders>
                    <w:tl2br w:val="nil"/>
                    <w:tr2bl w:val="nil"/>
                  </w:tcBorders>
                  <w:vAlign w:val="center"/>
                </w:tcPr>
                <w:p>
                  <w:pPr>
                    <w:jc w:val="center"/>
                    <w:rPr>
                      <w:color w:val="0000FF"/>
                      <w:szCs w:val="21"/>
                    </w:rPr>
                  </w:pPr>
                  <w:r>
                    <w:rPr>
                      <w:rFonts w:hint="eastAsia"/>
                      <w:color w:val="0000FF"/>
                      <w:szCs w:val="21"/>
                    </w:rPr>
                    <w:t>1000m</w:t>
                  </w:r>
                </w:p>
              </w:tc>
              <w:tc>
                <w:tcPr>
                  <w:tcW w:w="1134" w:type="dxa"/>
                  <w:tcBorders>
                    <w:tl2br w:val="nil"/>
                    <w:tr2bl w:val="nil"/>
                  </w:tcBorders>
                  <w:vAlign w:val="center"/>
                </w:tcPr>
                <w:p>
                  <w:pPr>
                    <w:jc w:val="center"/>
                    <w:rPr>
                      <w:color w:val="0000FF"/>
                      <w:szCs w:val="21"/>
                    </w:rPr>
                  </w:pPr>
                  <w:r>
                    <w:rPr>
                      <w:rFonts w:hint="eastAsia"/>
                      <w:color w:val="0000FF"/>
                      <w:szCs w:val="21"/>
                    </w:rPr>
                    <w:t>/</w:t>
                  </w:r>
                </w:p>
              </w:tc>
              <w:tc>
                <w:tcPr>
                  <w:tcW w:w="933" w:type="dxa"/>
                  <w:tcBorders>
                    <w:tl2br w:val="nil"/>
                    <w:tr2bl w:val="nil"/>
                  </w:tcBorders>
                  <w:vAlign w:val="center"/>
                </w:tcPr>
                <w:p>
                  <w:pPr>
                    <w:jc w:val="center"/>
                    <w:rPr>
                      <w:color w:val="0000FF"/>
                      <w:szCs w:val="21"/>
                    </w:rPr>
                  </w:pPr>
                  <w:r>
                    <w:rPr>
                      <w:rFonts w:hint="eastAsia"/>
                      <w:color w:val="0000FF"/>
                      <w:szCs w:val="21"/>
                    </w:rPr>
                    <w:t>地下水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tcBorders>
                    <w:tl2br w:val="nil"/>
                    <w:tr2bl w:val="nil"/>
                  </w:tcBorders>
                  <w:vAlign w:val="center"/>
                </w:tcPr>
                <w:p>
                  <w:pPr>
                    <w:jc w:val="center"/>
                    <w:rPr>
                      <w:color w:val="0000FF"/>
                      <w:szCs w:val="21"/>
                    </w:rPr>
                  </w:pPr>
                  <w:r>
                    <w:rPr>
                      <w:rFonts w:hint="eastAsia"/>
                      <w:color w:val="0000FF"/>
                      <w:szCs w:val="21"/>
                    </w:rPr>
                    <w:t>南侧</w:t>
                  </w:r>
                </w:p>
              </w:tc>
              <w:tc>
                <w:tcPr>
                  <w:tcW w:w="2835" w:type="dxa"/>
                  <w:tcBorders>
                    <w:tl2br w:val="nil"/>
                    <w:tr2bl w:val="nil"/>
                  </w:tcBorders>
                  <w:vAlign w:val="center"/>
                </w:tcPr>
                <w:p>
                  <w:pPr>
                    <w:jc w:val="center"/>
                    <w:rPr>
                      <w:color w:val="0000FF"/>
                      <w:szCs w:val="21"/>
                    </w:rPr>
                  </w:pPr>
                  <w:r>
                    <w:rPr>
                      <w:rFonts w:hint="eastAsia"/>
                      <w:color w:val="0000FF"/>
                      <w:szCs w:val="21"/>
                    </w:rPr>
                    <w:t>饮用水源井</w:t>
                  </w:r>
                </w:p>
              </w:tc>
              <w:tc>
                <w:tcPr>
                  <w:tcW w:w="1134" w:type="dxa"/>
                  <w:tcBorders>
                    <w:tl2br w:val="nil"/>
                    <w:tr2bl w:val="nil"/>
                  </w:tcBorders>
                  <w:vAlign w:val="center"/>
                </w:tcPr>
                <w:p>
                  <w:pPr>
                    <w:jc w:val="center"/>
                    <w:rPr>
                      <w:color w:val="0000FF"/>
                      <w:szCs w:val="21"/>
                    </w:rPr>
                  </w:pPr>
                  <w:r>
                    <w:rPr>
                      <w:rFonts w:hint="eastAsia"/>
                      <w:color w:val="0000FF"/>
                      <w:szCs w:val="21"/>
                    </w:rPr>
                    <w:t>1000m</w:t>
                  </w:r>
                </w:p>
              </w:tc>
              <w:tc>
                <w:tcPr>
                  <w:tcW w:w="1134" w:type="dxa"/>
                  <w:tcBorders>
                    <w:tl2br w:val="nil"/>
                    <w:tr2bl w:val="nil"/>
                  </w:tcBorders>
                  <w:vAlign w:val="center"/>
                </w:tcPr>
                <w:p>
                  <w:pPr>
                    <w:jc w:val="center"/>
                    <w:rPr>
                      <w:color w:val="0000FF"/>
                      <w:szCs w:val="21"/>
                    </w:rPr>
                  </w:pPr>
                  <w:r>
                    <w:rPr>
                      <w:rFonts w:hint="eastAsia"/>
                      <w:color w:val="0000FF"/>
                      <w:szCs w:val="21"/>
                    </w:rPr>
                    <w:t>/</w:t>
                  </w:r>
                </w:p>
              </w:tc>
              <w:tc>
                <w:tcPr>
                  <w:tcW w:w="933" w:type="dxa"/>
                  <w:tcBorders>
                    <w:tl2br w:val="nil"/>
                    <w:tr2bl w:val="nil"/>
                  </w:tcBorders>
                  <w:vAlign w:val="center"/>
                </w:tcPr>
                <w:p>
                  <w:pPr>
                    <w:jc w:val="center"/>
                    <w:rPr>
                      <w:color w:val="0000FF"/>
                      <w:szCs w:val="21"/>
                    </w:rPr>
                  </w:pPr>
                  <w:r>
                    <w:rPr>
                      <w:rFonts w:hint="eastAsia"/>
                      <w:color w:val="0000FF"/>
                      <w:szCs w:val="21"/>
                    </w:rPr>
                    <w:t>地下水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310" w:type="dxa"/>
                  <w:vMerge w:val="continue"/>
                  <w:tcBorders>
                    <w:tl2br w:val="nil"/>
                    <w:tr2bl w:val="nil"/>
                  </w:tcBorders>
                  <w:vAlign w:val="center"/>
                </w:tcPr>
                <w:p>
                  <w:pPr>
                    <w:jc w:val="center"/>
                    <w:rPr>
                      <w:szCs w:val="21"/>
                    </w:rPr>
                  </w:pPr>
                </w:p>
              </w:tc>
              <w:tc>
                <w:tcPr>
                  <w:tcW w:w="1276" w:type="dxa"/>
                  <w:tcBorders>
                    <w:tl2br w:val="nil"/>
                    <w:tr2bl w:val="nil"/>
                  </w:tcBorders>
                  <w:vAlign w:val="center"/>
                </w:tcPr>
                <w:p>
                  <w:pPr>
                    <w:jc w:val="center"/>
                    <w:rPr>
                      <w:color w:val="0000FF"/>
                      <w:szCs w:val="21"/>
                    </w:rPr>
                  </w:pPr>
                  <w:r>
                    <w:rPr>
                      <w:rFonts w:hint="eastAsia"/>
                      <w:color w:val="0000FF"/>
                      <w:szCs w:val="21"/>
                    </w:rPr>
                    <w:t>东侧</w:t>
                  </w:r>
                </w:p>
              </w:tc>
              <w:tc>
                <w:tcPr>
                  <w:tcW w:w="2835" w:type="dxa"/>
                  <w:tcBorders>
                    <w:tl2br w:val="nil"/>
                    <w:tr2bl w:val="nil"/>
                  </w:tcBorders>
                  <w:vAlign w:val="center"/>
                </w:tcPr>
                <w:p>
                  <w:pPr>
                    <w:jc w:val="center"/>
                    <w:rPr>
                      <w:color w:val="0000FF"/>
                      <w:szCs w:val="21"/>
                    </w:rPr>
                  </w:pPr>
                  <w:r>
                    <w:rPr>
                      <w:rFonts w:hint="eastAsia"/>
                      <w:color w:val="0000FF"/>
                      <w:szCs w:val="21"/>
                    </w:rPr>
                    <w:t>城北河</w:t>
                  </w:r>
                </w:p>
              </w:tc>
              <w:tc>
                <w:tcPr>
                  <w:tcW w:w="1134" w:type="dxa"/>
                  <w:tcBorders>
                    <w:tl2br w:val="nil"/>
                    <w:tr2bl w:val="nil"/>
                  </w:tcBorders>
                  <w:vAlign w:val="center"/>
                </w:tcPr>
                <w:p>
                  <w:pPr>
                    <w:jc w:val="center"/>
                    <w:rPr>
                      <w:color w:val="0000FF"/>
                      <w:szCs w:val="21"/>
                    </w:rPr>
                  </w:pPr>
                  <w:r>
                    <w:rPr>
                      <w:rFonts w:hint="eastAsia"/>
                      <w:color w:val="0000FF"/>
                      <w:szCs w:val="21"/>
                    </w:rPr>
                    <w:t>3320m</w:t>
                  </w:r>
                </w:p>
              </w:tc>
              <w:tc>
                <w:tcPr>
                  <w:tcW w:w="1134" w:type="dxa"/>
                  <w:tcBorders>
                    <w:tl2br w:val="nil"/>
                    <w:tr2bl w:val="nil"/>
                  </w:tcBorders>
                  <w:vAlign w:val="center"/>
                </w:tcPr>
                <w:p>
                  <w:pPr>
                    <w:jc w:val="center"/>
                    <w:rPr>
                      <w:color w:val="0000FF"/>
                      <w:szCs w:val="21"/>
                    </w:rPr>
                  </w:pPr>
                  <w:r>
                    <w:rPr>
                      <w:rFonts w:hint="eastAsia"/>
                      <w:color w:val="0000FF"/>
                      <w:szCs w:val="21"/>
                    </w:rPr>
                    <w:t>/</w:t>
                  </w:r>
                </w:p>
              </w:tc>
              <w:tc>
                <w:tcPr>
                  <w:tcW w:w="933" w:type="dxa"/>
                  <w:tcBorders>
                    <w:tl2br w:val="nil"/>
                    <w:tr2bl w:val="nil"/>
                  </w:tcBorders>
                  <w:vAlign w:val="center"/>
                </w:tcPr>
                <w:p>
                  <w:pPr>
                    <w:jc w:val="center"/>
                    <w:rPr>
                      <w:color w:val="0000FF"/>
                      <w:szCs w:val="21"/>
                    </w:rPr>
                  </w:pPr>
                  <w:r>
                    <w:rPr>
                      <w:rFonts w:hint="eastAsia"/>
                      <w:color w:val="0000FF"/>
                      <w:szCs w:val="21"/>
                    </w:rPr>
                    <w:t>地表水</w:t>
                  </w:r>
                </w:p>
              </w:tc>
            </w:tr>
          </w:tbl>
          <w:p>
            <w:pPr>
              <w:spacing w:line="360" w:lineRule="auto"/>
              <w:ind w:firstLine="482" w:firstLineChars="200"/>
              <w:rPr>
                <w:b/>
                <w:sz w:val="24"/>
                <w:szCs w:val="28"/>
              </w:rPr>
            </w:pPr>
            <w:r>
              <w:rPr>
                <w:b/>
                <w:sz w:val="24"/>
                <w:szCs w:val="28"/>
              </w:rPr>
              <w:t>3、污染控制目标</w:t>
            </w:r>
          </w:p>
          <w:p>
            <w:pPr>
              <w:spacing w:line="360" w:lineRule="auto"/>
              <w:ind w:firstLine="480"/>
              <w:rPr>
                <w:sz w:val="24"/>
              </w:rPr>
            </w:pPr>
            <w:r>
              <w:rPr>
                <w:sz w:val="24"/>
              </w:rPr>
              <w:t>为将项目对周围环境的影响降到最小，应对三废的产生和排放严格控制，减少项目对环境的不利影响。具体控制内容与目标见表3-11。</w:t>
            </w:r>
          </w:p>
          <w:p>
            <w:pPr>
              <w:jc w:val="center"/>
              <w:rPr>
                <w:b/>
                <w:bCs/>
                <w:szCs w:val="21"/>
              </w:rPr>
            </w:pPr>
            <w:r>
              <w:rPr>
                <w:b/>
                <w:bCs/>
                <w:szCs w:val="21"/>
              </w:rPr>
              <w:t>表3-11      污染物控制内容与目标</w:t>
            </w:r>
          </w:p>
          <w:tbl>
            <w:tblPr>
              <w:tblStyle w:val="24"/>
              <w:tblW w:w="8300" w:type="dxa"/>
              <w:jc w:val="center"/>
              <w:tblInd w:w="1" w:type="dxa"/>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709"/>
              <w:gridCol w:w="1167"/>
              <w:gridCol w:w="2802"/>
              <w:gridCol w:w="2917"/>
            </w:tblGrid>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05" w:type="dxa"/>
                  <w:vAlign w:val="center"/>
                </w:tcPr>
                <w:p>
                  <w:pPr>
                    <w:jc w:val="center"/>
                    <w:rPr>
                      <w:szCs w:val="21"/>
                    </w:rPr>
                  </w:pPr>
                  <w:r>
                    <w:rPr>
                      <w:szCs w:val="21"/>
                    </w:rPr>
                    <w:t>时期</w:t>
                  </w:r>
                </w:p>
              </w:tc>
              <w:tc>
                <w:tcPr>
                  <w:tcW w:w="709" w:type="dxa"/>
                  <w:vAlign w:val="center"/>
                </w:tcPr>
                <w:p>
                  <w:pPr>
                    <w:jc w:val="center"/>
                    <w:rPr>
                      <w:szCs w:val="21"/>
                    </w:rPr>
                  </w:pPr>
                  <w:r>
                    <w:rPr>
                      <w:szCs w:val="21"/>
                    </w:rPr>
                    <w:t>项目</w:t>
                  </w:r>
                </w:p>
              </w:tc>
              <w:tc>
                <w:tcPr>
                  <w:tcW w:w="1167" w:type="dxa"/>
                  <w:vAlign w:val="center"/>
                </w:tcPr>
                <w:p>
                  <w:pPr>
                    <w:jc w:val="center"/>
                    <w:rPr>
                      <w:szCs w:val="21"/>
                    </w:rPr>
                  </w:pPr>
                  <w:r>
                    <w:rPr>
                      <w:szCs w:val="21"/>
                    </w:rPr>
                    <w:t>污染类型</w:t>
                  </w:r>
                </w:p>
              </w:tc>
              <w:tc>
                <w:tcPr>
                  <w:tcW w:w="2802" w:type="dxa"/>
                  <w:vAlign w:val="center"/>
                </w:tcPr>
                <w:p>
                  <w:pPr>
                    <w:jc w:val="center"/>
                    <w:rPr>
                      <w:szCs w:val="21"/>
                    </w:rPr>
                  </w:pPr>
                  <w:r>
                    <w:rPr>
                      <w:szCs w:val="21"/>
                    </w:rPr>
                    <w:t>污染控制措施</w:t>
                  </w:r>
                </w:p>
              </w:tc>
              <w:tc>
                <w:tcPr>
                  <w:tcW w:w="2917" w:type="dxa"/>
                  <w:vAlign w:val="center"/>
                </w:tcPr>
                <w:p>
                  <w:pPr>
                    <w:jc w:val="center"/>
                    <w:rPr>
                      <w:szCs w:val="21"/>
                    </w:rPr>
                  </w:pPr>
                  <w:r>
                    <w:rPr>
                      <w:szCs w:val="21"/>
                    </w:rPr>
                    <w:t>控制目标</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05" w:type="dxa"/>
                  <w:vMerge w:val="restart"/>
                  <w:vAlign w:val="center"/>
                </w:tcPr>
                <w:p>
                  <w:pPr>
                    <w:jc w:val="center"/>
                    <w:rPr>
                      <w:szCs w:val="21"/>
                    </w:rPr>
                  </w:pPr>
                  <w:r>
                    <w:rPr>
                      <w:szCs w:val="21"/>
                    </w:rPr>
                    <w:t>施</w:t>
                  </w:r>
                </w:p>
                <w:p>
                  <w:pPr>
                    <w:jc w:val="center"/>
                    <w:rPr>
                      <w:szCs w:val="21"/>
                    </w:rPr>
                  </w:pPr>
                  <w:r>
                    <w:rPr>
                      <w:szCs w:val="21"/>
                    </w:rPr>
                    <w:t>工</w:t>
                  </w:r>
                </w:p>
                <w:p>
                  <w:pPr>
                    <w:jc w:val="center"/>
                    <w:rPr>
                      <w:szCs w:val="21"/>
                    </w:rPr>
                  </w:pPr>
                  <w:r>
                    <w:rPr>
                      <w:szCs w:val="21"/>
                    </w:rPr>
                    <w:t>期</w:t>
                  </w:r>
                </w:p>
              </w:tc>
              <w:tc>
                <w:tcPr>
                  <w:tcW w:w="709" w:type="dxa"/>
                  <w:vAlign w:val="center"/>
                </w:tcPr>
                <w:p>
                  <w:pPr>
                    <w:jc w:val="center"/>
                    <w:rPr>
                      <w:szCs w:val="21"/>
                    </w:rPr>
                  </w:pPr>
                  <w:r>
                    <w:rPr>
                      <w:szCs w:val="21"/>
                    </w:rPr>
                    <w:t>扬尘</w:t>
                  </w:r>
                </w:p>
                <w:p>
                  <w:pPr>
                    <w:jc w:val="center"/>
                    <w:rPr>
                      <w:szCs w:val="21"/>
                    </w:rPr>
                  </w:pPr>
                  <w:r>
                    <w:rPr>
                      <w:szCs w:val="21"/>
                    </w:rPr>
                    <w:t>废气</w:t>
                  </w:r>
                </w:p>
              </w:tc>
              <w:tc>
                <w:tcPr>
                  <w:tcW w:w="1167" w:type="dxa"/>
                  <w:vAlign w:val="center"/>
                </w:tcPr>
                <w:p>
                  <w:pPr>
                    <w:jc w:val="center"/>
                    <w:rPr>
                      <w:szCs w:val="21"/>
                    </w:rPr>
                  </w:pPr>
                  <w:r>
                    <w:rPr>
                      <w:szCs w:val="21"/>
                    </w:rPr>
                    <w:t>开挖土方</w:t>
                  </w:r>
                </w:p>
                <w:p>
                  <w:pPr>
                    <w:jc w:val="center"/>
                    <w:rPr>
                      <w:szCs w:val="21"/>
                    </w:rPr>
                  </w:pPr>
                  <w:r>
                    <w:rPr>
                      <w:szCs w:val="21"/>
                    </w:rPr>
                    <w:t>物料堆放</w:t>
                  </w:r>
                </w:p>
                <w:p>
                  <w:pPr>
                    <w:jc w:val="center"/>
                    <w:rPr>
                      <w:szCs w:val="21"/>
                    </w:rPr>
                  </w:pPr>
                  <w:r>
                    <w:rPr>
                      <w:szCs w:val="21"/>
                    </w:rPr>
                    <w:t>物料运输</w:t>
                  </w:r>
                </w:p>
              </w:tc>
              <w:tc>
                <w:tcPr>
                  <w:tcW w:w="2802" w:type="dxa"/>
                  <w:vAlign w:val="center"/>
                </w:tcPr>
                <w:p>
                  <w:pPr>
                    <w:jc w:val="left"/>
                    <w:rPr>
                      <w:szCs w:val="21"/>
                    </w:rPr>
                  </w:pPr>
                  <w:r>
                    <w:rPr>
                      <w:szCs w:val="21"/>
                    </w:rPr>
                    <w:t>选择最优运输路线，尽量避开敏感保护目标</w:t>
                  </w:r>
                </w:p>
              </w:tc>
              <w:tc>
                <w:tcPr>
                  <w:tcW w:w="2917" w:type="dxa"/>
                  <w:vAlign w:val="center"/>
                </w:tcPr>
                <w:p>
                  <w:pPr>
                    <w:jc w:val="left"/>
                    <w:rPr>
                      <w:szCs w:val="21"/>
                    </w:rPr>
                  </w:pPr>
                  <w:r>
                    <w:rPr>
                      <w:szCs w:val="21"/>
                    </w:rPr>
                    <w:t>控制施工扬尘、废气符合《大气污染物综合</w:t>
                  </w:r>
                  <w:r>
                    <w:rPr>
                      <w:szCs w:val="21"/>
                    </w:rPr>
                    <w:cr/>
                  </w:r>
                  <w:r>
                    <w:rPr>
                      <w:szCs w:val="21"/>
                    </w:rPr>
                    <w:t>放标准》中无组织排放监控浓度限值</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05" w:type="dxa"/>
                  <w:vMerge w:val="continue"/>
                  <w:vAlign w:val="center"/>
                </w:tcPr>
                <w:p>
                  <w:pPr>
                    <w:jc w:val="center"/>
                    <w:rPr>
                      <w:szCs w:val="21"/>
                    </w:rPr>
                  </w:pPr>
                </w:p>
              </w:tc>
              <w:tc>
                <w:tcPr>
                  <w:tcW w:w="709" w:type="dxa"/>
                  <w:vAlign w:val="center"/>
                </w:tcPr>
                <w:p>
                  <w:pPr>
                    <w:jc w:val="center"/>
                    <w:rPr>
                      <w:szCs w:val="21"/>
                    </w:rPr>
                  </w:pPr>
                  <w:r>
                    <w:rPr>
                      <w:szCs w:val="21"/>
                    </w:rPr>
                    <w:t>噪声</w:t>
                  </w:r>
                </w:p>
              </w:tc>
              <w:tc>
                <w:tcPr>
                  <w:tcW w:w="1167" w:type="dxa"/>
                  <w:vAlign w:val="center"/>
                </w:tcPr>
                <w:p>
                  <w:pPr>
                    <w:jc w:val="center"/>
                    <w:rPr>
                      <w:szCs w:val="21"/>
                    </w:rPr>
                  </w:pPr>
                  <w:r>
                    <w:rPr>
                      <w:szCs w:val="21"/>
                    </w:rPr>
                    <w:t>施工机械</w:t>
                  </w:r>
                </w:p>
              </w:tc>
              <w:tc>
                <w:tcPr>
                  <w:tcW w:w="2802" w:type="dxa"/>
                  <w:vAlign w:val="center"/>
                </w:tcPr>
                <w:p>
                  <w:pPr>
                    <w:jc w:val="left"/>
                    <w:rPr>
                      <w:szCs w:val="21"/>
                    </w:rPr>
                  </w:pPr>
                  <w:r>
                    <w:rPr>
                      <w:szCs w:val="21"/>
                    </w:rPr>
                    <w:t>合理安排施工时间、加强施工管理和设备维护等措施降低设备噪声</w:t>
                  </w:r>
                </w:p>
              </w:tc>
              <w:tc>
                <w:tcPr>
                  <w:tcW w:w="2917" w:type="dxa"/>
                  <w:vAlign w:val="center"/>
                </w:tcPr>
                <w:p>
                  <w:pPr>
                    <w:jc w:val="left"/>
                    <w:rPr>
                      <w:szCs w:val="21"/>
                    </w:rPr>
                  </w:pPr>
                  <w:r>
                    <w:rPr>
                      <w:szCs w:val="21"/>
                    </w:rPr>
                    <w:t>控制施工机械噪声符合</w:t>
                  </w:r>
                </w:p>
                <w:p>
                  <w:pPr>
                    <w:jc w:val="left"/>
                    <w:rPr>
                      <w:szCs w:val="21"/>
                    </w:rPr>
                  </w:pPr>
                  <w:r>
                    <w:rPr>
                      <w:szCs w:val="21"/>
                    </w:rPr>
                    <w:t>《建筑施工场界环境噪声排放标准》（GB12523-2011）</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5" w:hRule="atLeast"/>
                <w:jc w:val="center"/>
              </w:trPr>
              <w:tc>
                <w:tcPr>
                  <w:tcW w:w="705" w:type="dxa"/>
                  <w:vMerge w:val="continue"/>
                  <w:vAlign w:val="center"/>
                </w:tcPr>
                <w:p>
                  <w:pPr>
                    <w:jc w:val="center"/>
                    <w:rPr>
                      <w:szCs w:val="21"/>
                    </w:rPr>
                  </w:pPr>
                </w:p>
              </w:tc>
              <w:tc>
                <w:tcPr>
                  <w:tcW w:w="709" w:type="dxa"/>
                  <w:vMerge w:val="restart"/>
                  <w:vAlign w:val="center"/>
                </w:tcPr>
                <w:p>
                  <w:pPr>
                    <w:jc w:val="center"/>
                    <w:rPr>
                      <w:szCs w:val="21"/>
                    </w:rPr>
                  </w:pPr>
                  <w:r>
                    <w:rPr>
                      <w:szCs w:val="21"/>
                    </w:rPr>
                    <w:t>固体</w:t>
                  </w:r>
                </w:p>
                <w:p>
                  <w:pPr>
                    <w:jc w:val="center"/>
                    <w:rPr>
                      <w:szCs w:val="21"/>
                    </w:rPr>
                  </w:pPr>
                  <w:r>
                    <w:rPr>
                      <w:szCs w:val="21"/>
                    </w:rPr>
                    <w:t>废物</w:t>
                  </w:r>
                </w:p>
              </w:tc>
              <w:tc>
                <w:tcPr>
                  <w:tcW w:w="1167" w:type="dxa"/>
                  <w:vAlign w:val="center"/>
                </w:tcPr>
                <w:p>
                  <w:pPr>
                    <w:jc w:val="center"/>
                    <w:rPr>
                      <w:szCs w:val="21"/>
                    </w:rPr>
                  </w:pPr>
                  <w:r>
                    <w:rPr>
                      <w:szCs w:val="21"/>
                    </w:rPr>
                    <w:t>建筑垃圾</w:t>
                  </w:r>
                </w:p>
              </w:tc>
              <w:tc>
                <w:tcPr>
                  <w:tcW w:w="2802" w:type="dxa"/>
                  <w:vAlign w:val="center"/>
                </w:tcPr>
                <w:p>
                  <w:pPr>
                    <w:jc w:val="left"/>
                    <w:rPr>
                      <w:szCs w:val="21"/>
                    </w:rPr>
                  </w:pPr>
                  <w:r>
                    <w:rPr>
                      <w:szCs w:val="21"/>
                    </w:rPr>
                    <w:t>统一收集，运往政府指定的建筑垃圾填埋场处置</w:t>
                  </w:r>
                </w:p>
              </w:tc>
              <w:tc>
                <w:tcPr>
                  <w:tcW w:w="2917" w:type="dxa"/>
                  <w:vMerge w:val="restart"/>
                  <w:vAlign w:val="center"/>
                </w:tcPr>
                <w:p>
                  <w:pPr>
                    <w:jc w:val="left"/>
                    <w:rPr>
                      <w:szCs w:val="21"/>
                    </w:rPr>
                  </w:pPr>
                  <w:r>
                    <w:rPr>
                      <w:szCs w:val="21"/>
                    </w:rPr>
                    <w:t>选择合理的弃渣场，禁止乱堆放</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5" w:hRule="atLeast"/>
                <w:jc w:val="center"/>
              </w:trPr>
              <w:tc>
                <w:tcPr>
                  <w:tcW w:w="705" w:type="dxa"/>
                  <w:vMerge w:val="continue"/>
                  <w:vAlign w:val="center"/>
                </w:tcPr>
                <w:p>
                  <w:pPr>
                    <w:jc w:val="center"/>
                    <w:rPr>
                      <w:szCs w:val="21"/>
                    </w:rPr>
                  </w:pPr>
                </w:p>
              </w:tc>
              <w:tc>
                <w:tcPr>
                  <w:tcW w:w="709" w:type="dxa"/>
                  <w:vMerge w:val="continue"/>
                  <w:vAlign w:val="center"/>
                </w:tcPr>
                <w:p>
                  <w:pPr>
                    <w:jc w:val="center"/>
                    <w:rPr>
                      <w:szCs w:val="21"/>
                    </w:rPr>
                  </w:pPr>
                </w:p>
              </w:tc>
              <w:tc>
                <w:tcPr>
                  <w:tcW w:w="1167" w:type="dxa"/>
                  <w:vAlign w:val="center"/>
                </w:tcPr>
                <w:p>
                  <w:pPr>
                    <w:jc w:val="center"/>
                    <w:rPr>
                      <w:szCs w:val="21"/>
                    </w:rPr>
                  </w:pPr>
                  <w:r>
                    <w:rPr>
                      <w:szCs w:val="21"/>
                    </w:rPr>
                    <w:t>剩余土方</w:t>
                  </w:r>
                </w:p>
              </w:tc>
              <w:tc>
                <w:tcPr>
                  <w:tcW w:w="2802" w:type="dxa"/>
                  <w:vAlign w:val="center"/>
                </w:tcPr>
                <w:p>
                  <w:pPr>
                    <w:jc w:val="left"/>
                    <w:rPr>
                      <w:szCs w:val="21"/>
                    </w:rPr>
                  </w:pPr>
                  <w:r>
                    <w:rPr>
                      <w:szCs w:val="21"/>
                    </w:rPr>
                    <w:t>综合利用</w:t>
                  </w:r>
                </w:p>
              </w:tc>
              <w:tc>
                <w:tcPr>
                  <w:tcW w:w="2917" w:type="dxa"/>
                  <w:vMerge w:val="continue"/>
                  <w:vAlign w:val="center"/>
                </w:tcPr>
                <w:p>
                  <w:pPr>
                    <w:jc w:val="left"/>
                    <w:rPr>
                      <w:szCs w:val="21"/>
                    </w:rPr>
                  </w:pP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705" w:type="dxa"/>
                  <w:vMerge w:val="continue"/>
                  <w:vAlign w:val="center"/>
                </w:tcPr>
                <w:p>
                  <w:pPr>
                    <w:jc w:val="center"/>
                    <w:rPr>
                      <w:szCs w:val="21"/>
                    </w:rPr>
                  </w:pPr>
                </w:p>
              </w:tc>
              <w:tc>
                <w:tcPr>
                  <w:tcW w:w="709" w:type="dxa"/>
                  <w:vMerge w:val="continue"/>
                  <w:vAlign w:val="center"/>
                </w:tcPr>
                <w:p>
                  <w:pPr>
                    <w:jc w:val="center"/>
                    <w:rPr>
                      <w:szCs w:val="21"/>
                    </w:rPr>
                  </w:pPr>
                </w:p>
              </w:tc>
              <w:tc>
                <w:tcPr>
                  <w:tcW w:w="1167" w:type="dxa"/>
                  <w:vAlign w:val="center"/>
                </w:tcPr>
                <w:p>
                  <w:pPr>
                    <w:jc w:val="center"/>
                    <w:rPr>
                      <w:szCs w:val="21"/>
                    </w:rPr>
                  </w:pPr>
                  <w:r>
                    <w:rPr>
                      <w:szCs w:val="21"/>
                    </w:rPr>
                    <w:t>生活垃圾</w:t>
                  </w:r>
                </w:p>
              </w:tc>
              <w:tc>
                <w:tcPr>
                  <w:tcW w:w="2802" w:type="dxa"/>
                  <w:vAlign w:val="center"/>
                </w:tcPr>
                <w:p>
                  <w:pPr>
                    <w:jc w:val="left"/>
                    <w:rPr>
                      <w:szCs w:val="21"/>
                    </w:rPr>
                  </w:pPr>
                  <w:r>
                    <w:rPr>
                      <w:szCs w:val="21"/>
                    </w:rPr>
                    <w:t>统一收集，运往政府指定地点处理</w:t>
                  </w:r>
                </w:p>
              </w:tc>
              <w:tc>
                <w:tcPr>
                  <w:tcW w:w="2917" w:type="dxa"/>
                  <w:vAlign w:val="center"/>
                </w:tcPr>
                <w:p>
                  <w:pPr>
                    <w:jc w:val="left"/>
                    <w:rPr>
                      <w:szCs w:val="21"/>
                    </w:rPr>
                  </w:pPr>
                  <w:r>
                    <w:rPr>
                      <w:szCs w:val="21"/>
                    </w:rPr>
                    <w:t>妥善处置，不对外环境造成不良影响</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9" w:hRule="atLeast"/>
                <w:jc w:val="center"/>
              </w:trPr>
              <w:tc>
                <w:tcPr>
                  <w:tcW w:w="705" w:type="dxa"/>
                  <w:vMerge w:val="continue"/>
                  <w:vAlign w:val="center"/>
                </w:tcPr>
                <w:p>
                  <w:pPr>
                    <w:jc w:val="center"/>
                    <w:rPr>
                      <w:szCs w:val="21"/>
                    </w:rPr>
                  </w:pPr>
                </w:p>
              </w:tc>
              <w:tc>
                <w:tcPr>
                  <w:tcW w:w="709" w:type="dxa"/>
                  <w:vMerge w:val="restart"/>
                  <w:vAlign w:val="center"/>
                </w:tcPr>
                <w:p>
                  <w:pPr>
                    <w:jc w:val="center"/>
                    <w:rPr>
                      <w:szCs w:val="21"/>
                    </w:rPr>
                  </w:pPr>
                  <w:r>
                    <w:rPr>
                      <w:szCs w:val="21"/>
                    </w:rPr>
                    <w:t>废水</w:t>
                  </w:r>
                </w:p>
              </w:tc>
              <w:tc>
                <w:tcPr>
                  <w:tcW w:w="1167" w:type="dxa"/>
                  <w:vAlign w:val="center"/>
                </w:tcPr>
                <w:p>
                  <w:pPr>
                    <w:jc w:val="center"/>
                    <w:rPr>
                      <w:szCs w:val="21"/>
                    </w:rPr>
                  </w:pPr>
                  <w:r>
                    <w:rPr>
                      <w:szCs w:val="21"/>
                      <w:lang w:bidi="ar"/>
                    </w:rPr>
                    <w:t>生活污水</w:t>
                  </w:r>
                </w:p>
              </w:tc>
              <w:tc>
                <w:tcPr>
                  <w:tcW w:w="2802" w:type="dxa"/>
                  <w:vAlign w:val="center"/>
                </w:tcPr>
                <w:p>
                  <w:pPr>
                    <w:jc w:val="left"/>
                    <w:rPr>
                      <w:szCs w:val="21"/>
                    </w:rPr>
                  </w:pPr>
                  <w:r>
                    <w:rPr>
                      <w:szCs w:val="21"/>
                      <w:lang w:bidi="ar"/>
                    </w:rPr>
                    <w:t>泼洒抑尘</w:t>
                  </w:r>
                </w:p>
              </w:tc>
              <w:tc>
                <w:tcPr>
                  <w:tcW w:w="2917" w:type="dxa"/>
                  <w:vMerge w:val="restart"/>
                  <w:vAlign w:val="center"/>
                </w:tcPr>
                <w:p>
                  <w:pPr>
                    <w:jc w:val="left"/>
                    <w:rPr>
                      <w:szCs w:val="21"/>
                    </w:rPr>
                  </w:pPr>
                  <w:r>
                    <w:rPr>
                      <w:szCs w:val="21"/>
                    </w:rPr>
                    <w:t>确保不对项目地水环境造成污染</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9" w:hRule="atLeast"/>
                <w:jc w:val="center"/>
              </w:trPr>
              <w:tc>
                <w:tcPr>
                  <w:tcW w:w="705" w:type="dxa"/>
                  <w:vMerge w:val="continue"/>
                  <w:vAlign w:val="center"/>
                </w:tcPr>
                <w:p>
                  <w:pPr>
                    <w:jc w:val="center"/>
                    <w:rPr>
                      <w:szCs w:val="21"/>
                    </w:rPr>
                  </w:pPr>
                </w:p>
              </w:tc>
              <w:tc>
                <w:tcPr>
                  <w:tcW w:w="709" w:type="dxa"/>
                  <w:vMerge w:val="continue"/>
                  <w:vAlign w:val="center"/>
                </w:tcPr>
                <w:p>
                  <w:pPr>
                    <w:jc w:val="center"/>
                    <w:rPr>
                      <w:szCs w:val="21"/>
                    </w:rPr>
                  </w:pPr>
                </w:p>
              </w:tc>
              <w:tc>
                <w:tcPr>
                  <w:tcW w:w="1167" w:type="dxa"/>
                  <w:vAlign w:val="center"/>
                </w:tcPr>
                <w:p>
                  <w:pPr>
                    <w:jc w:val="center"/>
                    <w:rPr>
                      <w:szCs w:val="21"/>
                    </w:rPr>
                  </w:pPr>
                  <w:r>
                    <w:rPr>
                      <w:szCs w:val="21"/>
                      <w:lang w:bidi="ar"/>
                    </w:rPr>
                    <w:t>施工废水</w:t>
                  </w:r>
                </w:p>
              </w:tc>
              <w:tc>
                <w:tcPr>
                  <w:tcW w:w="2802" w:type="dxa"/>
                  <w:vAlign w:val="center"/>
                </w:tcPr>
                <w:p>
                  <w:pPr>
                    <w:jc w:val="left"/>
                    <w:rPr>
                      <w:szCs w:val="21"/>
                    </w:rPr>
                  </w:pPr>
                  <w:r>
                    <w:rPr>
                      <w:szCs w:val="21"/>
                      <w:lang w:bidi="ar"/>
                    </w:rPr>
                    <w:t>通过临时沉淀池处理后用于降尘</w:t>
                  </w:r>
                </w:p>
              </w:tc>
              <w:tc>
                <w:tcPr>
                  <w:tcW w:w="2917" w:type="dxa"/>
                  <w:vMerge w:val="continue"/>
                  <w:vAlign w:val="center"/>
                </w:tcPr>
                <w:p>
                  <w:pPr>
                    <w:jc w:val="left"/>
                    <w:rPr>
                      <w:szCs w:val="21"/>
                    </w:rPr>
                  </w:pP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9" w:hRule="atLeast"/>
                <w:jc w:val="center"/>
              </w:trPr>
              <w:tc>
                <w:tcPr>
                  <w:tcW w:w="705" w:type="dxa"/>
                  <w:vMerge w:val="continue"/>
                  <w:vAlign w:val="center"/>
                </w:tcPr>
                <w:p>
                  <w:pPr>
                    <w:jc w:val="center"/>
                    <w:rPr>
                      <w:szCs w:val="21"/>
                    </w:rPr>
                  </w:pPr>
                </w:p>
              </w:tc>
              <w:tc>
                <w:tcPr>
                  <w:tcW w:w="709" w:type="dxa"/>
                  <w:vMerge w:val="continue"/>
                  <w:vAlign w:val="center"/>
                </w:tcPr>
                <w:p>
                  <w:pPr>
                    <w:jc w:val="center"/>
                    <w:rPr>
                      <w:szCs w:val="21"/>
                    </w:rPr>
                  </w:pPr>
                </w:p>
              </w:tc>
              <w:tc>
                <w:tcPr>
                  <w:tcW w:w="1167" w:type="dxa"/>
                  <w:vAlign w:val="center"/>
                </w:tcPr>
                <w:p>
                  <w:pPr>
                    <w:jc w:val="center"/>
                    <w:rPr>
                      <w:szCs w:val="21"/>
                    </w:rPr>
                  </w:pPr>
                  <w:r>
                    <w:rPr>
                      <w:szCs w:val="21"/>
                      <w:lang w:bidi="ar"/>
                    </w:rPr>
                    <w:t>试压废水</w:t>
                  </w:r>
                </w:p>
              </w:tc>
              <w:tc>
                <w:tcPr>
                  <w:tcW w:w="2802" w:type="dxa"/>
                  <w:vAlign w:val="center"/>
                </w:tcPr>
                <w:p>
                  <w:pPr>
                    <w:jc w:val="left"/>
                    <w:rPr>
                      <w:szCs w:val="21"/>
                    </w:rPr>
                  </w:pPr>
                  <w:r>
                    <w:rPr>
                      <w:szCs w:val="21"/>
                      <w:lang w:bidi="ar"/>
                    </w:rPr>
                    <w:t>调节池收集</w:t>
                  </w:r>
                </w:p>
              </w:tc>
              <w:tc>
                <w:tcPr>
                  <w:tcW w:w="2917" w:type="dxa"/>
                  <w:vMerge w:val="continue"/>
                  <w:vAlign w:val="center"/>
                </w:tcPr>
                <w:p>
                  <w:pPr>
                    <w:jc w:val="left"/>
                    <w:rPr>
                      <w:szCs w:val="21"/>
                    </w:rPr>
                  </w:pP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705" w:type="dxa"/>
                  <w:vMerge w:val="restart"/>
                  <w:vAlign w:val="center"/>
                </w:tcPr>
                <w:p>
                  <w:pPr>
                    <w:jc w:val="center"/>
                    <w:rPr>
                      <w:szCs w:val="21"/>
                    </w:rPr>
                  </w:pPr>
                  <w:r>
                    <w:rPr>
                      <w:szCs w:val="21"/>
                    </w:rPr>
                    <w:t>运</w:t>
                  </w:r>
                </w:p>
                <w:p>
                  <w:pPr>
                    <w:jc w:val="center"/>
                    <w:rPr>
                      <w:szCs w:val="21"/>
                    </w:rPr>
                  </w:pPr>
                  <w:r>
                    <w:rPr>
                      <w:szCs w:val="21"/>
                    </w:rPr>
                    <w:t>营</w:t>
                  </w:r>
                </w:p>
                <w:p>
                  <w:pPr>
                    <w:jc w:val="center"/>
                    <w:rPr>
                      <w:szCs w:val="21"/>
                    </w:rPr>
                  </w:pPr>
                  <w:r>
                    <w:rPr>
                      <w:szCs w:val="21"/>
                    </w:rPr>
                    <w:t>期</w:t>
                  </w:r>
                </w:p>
              </w:tc>
              <w:tc>
                <w:tcPr>
                  <w:tcW w:w="709" w:type="dxa"/>
                  <w:vAlign w:val="center"/>
                </w:tcPr>
                <w:p>
                  <w:pPr>
                    <w:jc w:val="center"/>
                    <w:rPr>
                      <w:szCs w:val="21"/>
                    </w:rPr>
                  </w:pPr>
                  <w:r>
                    <w:rPr>
                      <w:szCs w:val="21"/>
                    </w:rPr>
                    <w:t>废水</w:t>
                  </w:r>
                </w:p>
              </w:tc>
              <w:tc>
                <w:tcPr>
                  <w:tcW w:w="1167" w:type="dxa"/>
                  <w:vAlign w:val="center"/>
                </w:tcPr>
                <w:p>
                  <w:pPr>
                    <w:jc w:val="center"/>
                    <w:rPr>
                      <w:szCs w:val="21"/>
                    </w:rPr>
                  </w:pPr>
                  <w:r>
                    <w:rPr>
                      <w:szCs w:val="21"/>
                    </w:rPr>
                    <w:t>生活污水</w:t>
                  </w:r>
                </w:p>
              </w:tc>
              <w:tc>
                <w:tcPr>
                  <w:tcW w:w="2802" w:type="dxa"/>
                  <w:vAlign w:val="center"/>
                </w:tcPr>
                <w:p>
                  <w:pPr>
                    <w:jc w:val="left"/>
                    <w:rPr>
                      <w:szCs w:val="21"/>
                    </w:rPr>
                  </w:pPr>
                  <w:r>
                    <w:rPr>
                      <w:rFonts w:hint="eastAsia" w:cs="宋体"/>
                      <w:color w:val="FF0000"/>
                      <w:lang w:bidi="ar"/>
                    </w:rPr>
                    <w:t>采用A</w:t>
                  </w:r>
                  <w:r>
                    <w:rPr>
                      <w:rFonts w:hint="eastAsia" w:cs="宋体"/>
                      <w:color w:val="FF0000"/>
                      <w:vertAlign w:val="superscript"/>
                      <w:lang w:bidi="ar"/>
                    </w:rPr>
                    <w:t>2</w:t>
                  </w:r>
                  <w:r>
                    <w:rPr>
                      <w:rFonts w:hint="eastAsia" w:cs="宋体"/>
                      <w:color w:val="FF0000"/>
                      <w:lang w:bidi="ar"/>
                    </w:rPr>
                    <w:t>/O+</w:t>
                  </w:r>
                  <w:r>
                    <w:rPr>
                      <w:color w:val="FF0000"/>
                      <w:lang w:bidi="ar"/>
                    </w:rPr>
                    <w:t>MBR</w:t>
                  </w:r>
                  <w:r>
                    <w:rPr>
                      <w:rFonts w:hint="eastAsia" w:cs="宋体"/>
                      <w:color w:val="FF0000"/>
                      <w:lang w:bidi="ar"/>
                    </w:rPr>
                    <w:t>工艺</w:t>
                  </w:r>
                </w:p>
              </w:tc>
              <w:tc>
                <w:tcPr>
                  <w:tcW w:w="2917" w:type="dxa"/>
                  <w:vAlign w:val="center"/>
                </w:tcPr>
                <w:p>
                  <w:pPr>
                    <w:jc w:val="left"/>
                    <w:rPr>
                      <w:szCs w:val="21"/>
                    </w:rPr>
                  </w:pPr>
                  <w:r>
                    <w:rPr>
                      <w:szCs w:val="21"/>
                      <w:lang w:bidi="ar"/>
                    </w:rPr>
                    <w:t>出水水质满足《城镇污水处理厂污染物排放标准》（GB18918-2002）一级A标准达标排放</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6" w:hRule="atLeast"/>
                <w:jc w:val="center"/>
              </w:trPr>
              <w:tc>
                <w:tcPr>
                  <w:tcW w:w="705" w:type="dxa"/>
                  <w:vMerge w:val="continue"/>
                  <w:vAlign w:val="center"/>
                </w:tcPr>
                <w:p>
                  <w:pPr>
                    <w:jc w:val="center"/>
                    <w:rPr>
                      <w:szCs w:val="21"/>
                    </w:rPr>
                  </w:pPr>
                </w:p>
              </w:tc>
              <w:tc>
                <w:tcPr>
                  <w:tcW w:w="709" w:type="dxa"/>
                  <w:vAlign w:val="center"/>
                </w:tcPr>
                <w:p>
                  <w:pPr>
                    <w:jc w:val="center"/>
                    <w:rPr>
                      <w:szCs w:val="21"/>
                    </w:rPr>
                  </w:pPr>
                  <w:r>
                    <w:rPr>
                      <w:szCs w:val="21"/>
                    </w:rPr>
                    <w:t>废气</w:t>
                  </w:r>
                </w:p>
              </w:tc>
              <w:tc>
                <w:tcPr>
                  <w:tcW w:w="1167" w:type="dxa"/>
                  <w:vAlign w:val="center"/>
                </w:tcPr>
                <w:p>
                  <w:pPr>
                    <w:jc w:val="center"/>
                    <w:rPr>
                      <w:szCs w:val="21"/>
                      <w:vertAlign w:val="subscript"/>
                    </w:rPr>
                  </w:pPr>
                  <w:r>
                    <w:rPr>
                      <w:szCs w:val="21"/>
                      <w:lang w:bidi="ar"/>
                    </w:rPr>
                    <w:t>NH</w:t>
                  </w:r>
                  <w:r>
                    <w:rPr>
                      <w:szCs w:val="21"/>
                      <w:vertAlign w:val="subscript"/>
                      <w:lang w:bidi="ar"/>
                    </w:rPr>
                    <w:t>3</w:t>
                  </w:r>
                </w:p>
                <w:p>
                  <w:pPr>
                    <w:jc w:val="center"/>
                    <w:rPr>
                      <w:szCs w:val="21"/>
                    </w:rPr>
                  </w:pPr>
                  <w:r>
                    <w:rPr>
                      <w:szCs w:val="21"/>
                      <w:lang w:bidi="ar"/>
                    </w:rPr>
                    <w:t>H</w:t>
                  </w:r>
                  <w:r>
                    <w:rPr>
                      <w:szCs w:val="21"/>
                      <w:vertAlign w:val="subscript"/>
                      <w:lang w:bidi="ar"/>
                    </w:rPr>
                    <w:t>2</w:t>
                  </w:r>
                  <w:r>
                    <w:rPr>
                      <w:szCs w:val="21"/>
                      <w:lang w:bidi="ar"/>
                    </w:rPr>
                    <w:t>S</w:t>
                  </w:r>
                </w:p>
              </w:tc>
              <w:tc>
                <w:tcPr>
                  <w:tcW w:w="2802" w:type="dxa"/>
                  <w:vAlign w:val="center"/>
                </w:tcPr>
                <w:p>
                  <w:pPr>
                    <w:rPr>
                      <w:szCs w:val="21"/>
                    </w:rPr>
                  </w:pPr>
                  <w:r>
                    <w:rPr>
                      <w:szCs w:val="21"/>
                      <w:lang w:bidi="ar"/>
                    </w:rPr>
                    <w:t>加强污水处理站管理，及时清理栅渣，厂区设置绿化，喷洒除臭剂等</w:t>
                  </w:r>
                </w:p>
              </w:tc>
              <w:tc>
                <w:tcPr>
                  <w:tcW w:w="2917" w:type="dxa"/>
                  <w:vAlign w:val="center"/>
                </w:tcPr>
                <w:p>
                  <w:pPr>
                    <w:jc w:val="left"/>
                    <w:rPr>
                      <w:szCs w:val="21"/>
                    </w:rPr>
                  </w:pPr>
                  <w:r>
                    <w:rPr>
                      <w:szCs w:val="21"/>
                    </w:rPr>
                    <w:t>符合《城镇污水处理厂污染物排放标准》（GB18918-2002）表4厂界废气排放最高允许浓度二级标准</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5" w:hRule="atLeast"/>
                <w:jc w:val="center"/>
              </w:trPr>
              <w:tc>
                <w:tcPr>
                  <w:tcW w:w="705" w:type="dxa"/>
                  <w:vMerge w:val="continue"/>
                  <w:vAlign w:val="center"/>
                </w:tcPr>
                <w:p>
                  <w:pPr>
                    <w:jc w:val="center"/>
                    <w:rPr>
                      <w:szCs w:val="21"/>
                    </w:rPr>
                  </w:pPr>
                </w:p>
              </w:tc>
              <w:tc>
                <w:tcPr>
                  <w:tcW w:w="709" w:type="dxa"/>
                  <w:vAlign w:val="center"/>
                </w:tcPr>
                <w:p>
                  <w:pPr>
                    <w:jc w:val="center"/>
                    <w:rPr>
                      <w:szCs w:val="21"/>
                    </w:rPr>
                  </w:pPr>
                  <w:r>
                    <w:rPr>
                      <w:szCs w:val="21"/>
                    </w:rPr>
                    <w:t>噪声</w:t>
                  </w:r>
                </w:p>
              </w:tc>
              <w:tc>
                <w:tcPr>
                  <w:tcW w:w="1167" w:type="dxa"/>
                  <w:vAlign w:val="center"/>
                </w:tcPr>
                <w:p>
                  <w:pPr>
                    <w:jc w:val="left"/>
                    <w:rPr>
                      <w:szCs w:val="21"/>
                    </w:rPr>
                  </w:pPr>
                  <w:r>
                    <w:rPr>
                      <w:szCs w:val="21"/>
                    </w:rPr>
                    <w:t>污水提升泵等设备噪声</w:t>
                  </w:r>
                </w:p>
              </w:tc>
              <w:tc>
                <w:tcPr>
                  <w:tcW w:w="2802" w:type="dxa"/>
                  <w:vAlign w:val="center"/>
                </w:tcPr>
                <w:p>
                  <w:pPr>
                    <w:jc w:val="left"/>
                    <w:rPr>
                      <w:szCs w:val="21"/>
                    </w:rPr>
                  </w:pPr>
                  <w:r>
                    <w:rPr>
                      <w:szCs w:val="21"/>
                    </w:rPr>
                    <w:t>选用优良设备、对产噪设备安装降噪附件，确保设备良性运行等措施</w:t>
                  </w:r>
                </w:p>
              </w:tc>
              <w:tc>
                <w:tcPr>
                  <w:tcW w:w="2917" w:type="dxa"/>
                  <w:vAlign w:val="center"/>
                </w:tcPr>
                <w:p>
                  <w:pPr>
                    <w:jc w:val="left"/>
                    <w:rPr>
                      <w:szCs w:val="21"/>
                    </w:rPr>
                  </w:pPr>
                  <w:r>
                    <w:rPr>
                      <w:szCs w:val="21"/>
                    </w:rPr>
                    <w:t>满足《工业企业厂界环境噪声排放标准》（GB12348-2008）2类标准</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7" w:hRule="atLeast"/>
                <w:jc w:val="center"/>
              </w:trPr>
              <w:tc>
                <w:tcPr>
                  <w:tcW w:w="705" w:type="dxa"/>
                  <w:vMerge w:val="continue"/>
                  <w:vAlign w:val="center"/>
                </w:tcPr>
                <w:p>
                  <w:pPr>
                    <w:jc w:val="center"/>
                    <w:rPr>
                      <w:szCs w:val="21"/>
                    </w:rPr>
                  </w:pPr>
                </w:p>
              </w:tc>
              <w:tc>
                <w:tcPr>
                  <w:tcW w:w="709" w:type="dxa"/>
                  <w:vMerge w:val="restart"/>
                  <w:vAlign w:val="center"/>
                </w:tcPr>
                <w:p>
                  <w:pPr>
                    <w:jc w:val="center"/>
                    <w:rPr>
                      <w:szCs w:val="21"/>
                    </w:rPr>
                  </w:pPr>
                  <w:r>
                    <w:rPr>
                      <w:szCs w:val="21"/>
                    </w:rPr>
                    <w:t>固体</w:t>
                  </w:r>
                </w:p>
                <w:p>
                  <w:pPr>
                    <w:jc w:val="center"/>
                    <w:rPr>
                      <w:szCs w:val="21"/>
                    </w:rPr>
                  </w:pPr>
                  <w:r>
                    <w:rPr>
                      <w:szCs w:val="21"/>
                    </w:rPr>
                    <w:t>废物</w:t>
                  </w:r>
                </w:p>
              </w:tc>
              <w:tc>
                <w:tcPr>
                  <w:tcW w:w="1167" w:type="dxa"/>
                  <w:vAlign w:val="center"/>
                </w:tcPr>
                <w:p>
                  <w:pPr>
                    <w:jc w:val="center"/>
                    <w:rPr>
                      <w:szCs w:val="21"/>
                    </w:rPr>
                  </w:pPr>
                  <w:r>
                    <w:rPr>
                      <w:szCs w:val="21"/>
                      <w:lang w:bidi="ar"/>
                    </w:rPr>
                    <w:t>栅渣</w:t>
                  </w:r>
                </w:p>
              </w:tc>
              <w:tc>
                <w:tcPr>
                  <w:tcW w:w="2802" w:type="dxa"/>
                  <w:vAlign w:val="center"/>
                </w:tcPr>
                <w:p>
                  <w:pPr>
                    <w:jc w:val="left"/>
                    <w:rPr>
                      <w:szCs w:val="21"/>
                    </w:rPr>
                  </w:pPr>
                  <w:r>
                    <w:rPr>
                      <w:szCs w:val="21"/>
                      <w:lang w:bidi="ar"/>
                    </w:rPr>
                    <w:t>通过</w:t>
                  </w:r>
                  <w:r>
                    <w:rPr>
                      <w:rFonts w:hint="eastAsia"/>
                      <w:szCs w:val="21"/>
                      <w:lang w:bidi="ar"/>
                    </w:rPr>
                    <w:t>栅格拦截人工清理后</w:t>
                  </w:r>
                  <w:r>
                    <w:rPr>
                      <w:szCs w:val="21"/>
                      <w:lang w:bidi="ar"/>
                    </w:rPr>
                    <w:t>外运至政府指定垃圾填埋场卫生填埋。</w:t>
                  </w:r>
                </w:p>
              </w:tc>
              <w:tc>
                <w:tcPr>
                  <w:tcW w:w="2917" w:type="dxa"/>
                  <w:vMerge w:val="restart"/>
                  <w:vAlign w:val="center"/>
                </w:tcPr>
                <w:p>
                  <w:pPr>
                    <w:jc w:val="left"/>
                    <w:rPr>
                      <w:szCs w:val="21"/>
                    </w:rPr>
                  </w:pPr>
                  <w:r>
                    <w:rPr>
                      <w:szCs w:val="21"/>
                    </w:rPr>
                    <w:t>确保排放不对项目地环境造成污染，妥善处置</w:t>
                  </w:r>
                </w:p>
              </w:tc>
            </w:tr>
            <w:tr>
              <w:tblPrEx>
                <w:tblBorders>
                  <w:top w:val="single" w:color="auto" w:sz="12" w:space="0"/>
                  <w:left w:val="single" w:color="auto" w:sz="2" w:space="0"/>
                  <w:bottom w:val="single" w:color="auto" w:sz="1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7" w:hRule="atLeast"/>
                <w:jc w:val="center"/>
              </w:trPr>
              <w:tc>
                <w:tcPr>
                  <w:tcW w:w="705" w:type="dxa"/>
                  <w:vMerge w:val="continue"/>
                  <w:vAlign w:val="center"/>
                </w:tcPr>
                <w:p>
                  <w:pPr>
                    <w:jc w:val="center"/>
                    <w:rPr>
                      <w:szCs w:val="21"/>
                    </w:rPr>
                  </w:pPr>
                </w:p>
              </w:tc>
              <w:tc>
                <w:tcPr>
                  <w:tcW w:w="709" w:type="dxa"/>
                  <w:vMerge w:val="continue"/>
                  <w:vAlign w:val="center"/>
                </w:tcPr>
                <w:p>
                  <w:pPr>
                    <w:jc w:val="center"/>
                    <w:rPr>
                      <w:szCs w:val="21"/>
                    </w:rPr>
                  </w:pPr>
                </w:p>
              </w:tc>
              <w:tc>
                <w:tcPr>
                  <w:tcW w:w="1167" w:type="dxa"/>
                  <w:vAlign w:val="center"/>
                </w:tcPr>
                <w:p>
                  <w:pPr>
                    <w:jc w:val="center"/>
                    <w:rPr>
                      <w:szCs w:val="21"/>
                      <w:lang w:bidi="ar"/>
                    </w:rPr>
                  </w:pPr>
                  <w:r>
                    <w:rPr>
                      <w:szCs w:val="21"/>
                      <w:lang w:bidi="ar"/>
                    </w:rPr>
                    <w:t>污泥</w:t>
                  </w:r>
                </w:p>
              </w:tc>
              <w:tc>
                <w:tcPr>
                  <w:tcW w:w="2802" w:type="dxa"/>
                  <w:vAlign w:val="center"/>
                </w:tcPr>
                <w:p>
                  <w:pPr>
                    <w:jc w:val="left"/>
                    <w:rPr>
                      <w:szCs w:val="21"/>
                      <w:lang w:bidi="ar"/>
                    </w:rPr>
                  </w:pPr>
                  <w:r>
                    <w:rPr>
                      <w:szCs w:val="21"/>
                      <w:lang w:bidi="ar"/>
                    </w:rPr>
                    <w:t>储泥池统一收集后运输至</w:t>
                  </w:r>
                  <w:r>
                    <w:rPr>
                      <w:rFonts w:hint="eastAsia"/>
                      <w:szCs w:val="21"/>
                      <w:lang w:val="en-US" w:eastAsia="zh-CN" w:bidi="ar"/>
                    </w:rPr>
                    <w:t>政府指定</w:t>
                  </w:r>
                  <w:r>
                    <w:rPr>
                      <w:szCs w:val="21"/>
                      <w:lang w:bidi="ar"/>
                    </w:rPr>
                    <w:t>生活垃圾填埋场处理</w:t>
                  </w:r>
                </w:p>
              </w:tc>
              <w:tc>
                <w:tcPr>
                  <w:tcW w:w="2917" w:type="dxa"/>
                  <w:vMerge w:val="continue"/>
                  <w:vAlign w:val="center"/>
                </w:tcPr>
                <w:p>
                  <w:pPr>
                    <w:jc w:val="left"/>
                    <w:rPr>
                      <w:szCs w:val="21"/>
                    </w:rPr>
                  </w:pPr>
                </w:p>
              </w:tc>
            </w:tr>
          </w:tbl>
          <w:p>
            <w:pPr>
              <w:tabs>
                <w:tab w:val="center" w:pos="5322"/>
              </w:tabs>
              <w:adjustRightInd w:val="0"/>
              <w:snapToGrid w:val="0"/>
              <w:spacing w:line="360" w:lineRule="auto"/>
              <w:rPr>
                <w:sz w:val="28"/>
                <w:szCs w:val="28"/>
              </w:rPr>
            </w:pPr>
          </w:p>
        </w:tc>
      </w:tr>
    </w:tbl>
    <w:p>
      <w:pPr>
        <w:pStyle w:val="3"/>
        <w:spacing w:line="240" w:lineRule="auto"/>
        <w:jc w:val="left"/>
        <w:rPr>
          <w:rStyle w:val="71"/>
          <w:sz w:val="28"/>
          <w:szCs w:val="28"/>
        </w:rPr>
      </w:pPr>
      <w:r>
        <w:rPr>
          <w:rStyle w:val="71"/>
          <w:sz w:val="28"/>
          <w:szCs w:val="28"/>
        </w:rPr>
        <w:t>评价适用标准</w:t>
      </w:r>
    </w:p>
    <w:tbl>
      <w:tblPr>
        <w:tblStyle w:val="2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583" w:type="dxa"/>
            <w:vAlign w:val="center"/>
          </w:tcPr>
          <w:p>
            <w:pPr>
              <w:jc w:val="center"/>
              <w:rPr>
                <w:b/>
                <w:sz w:val="24"/>
              </w:rPr>
            </w:pPr>
            <w:r>
              <w:rPr>
                <w:b/>
                <w:sz w:val="24"/>
              </w:rPr>
              <w:t>环境质量标准</w:t>
            </w:r>
          </w:p>
        </w:tc>
        <w:tc>
          <w:tcPr>
            <w:tcW w:w="8237" w:type="dxa"/>
          </w:tcPr>
          <w:p>
            <w:pPr>
              <w:autoSpaceDE w:val="0"/>
              <w:autoSpaceDN w:val="0"/>
              <w:spacing w:line="360" w:lineRule="auto"/>
              <w:ind w:firstLine="480" w:firstLineChars="200"/>
              <w:jc w:val="left"/>
              <w:rPr>
                <w:sz w:val="24"/>
              </w:rPr>
            </w:pPr>
            <w:r>
              <w:rPr>
                <w:sz w:val="24"/>
              </w:rPr>
              <w:t>（1）环境空气质量标准</w:t>
            </w:r>
          </w:p>
          <w:p>
            <w:pPr>
              <w:autoSpaceDE w:val="0"/>
              <w:autoSpaceDN w:val="0"/>
              <w:spacing w:line="360" w:lineRule="auto"/>
              <w:ind w:firstLine="480" w:firstLineChars="200"/>
              <w:jc w:val="left"/>
              <w:rPr>
                <w:sz w:val="24"/>
              </w:rPr>
            </w:pPr>
            <w:r>
              <w:rPr>
                <w:sz w:val="24"/>
              </w:rPr>
              <w:t>根据《环境空气质量标准》（GB3095-2012），本项目所在区为环境空气质量二类区，执行《环境空气质量标准》（GB3095-2012）二级标准；氨和硫化氢执行《工业企业设计卫生标准》（TJ36-1979）。</w:t>
            </w:r>
          </w:p>
          <w:p>
            <w:pPr>
              <w:jc w:val="center"/>
              <w:rPr>
                <w:b/>
                <w:szCs w:val="21"/>
              </w:rPr>
            </w:pPr>
            <w:r>
              <w:rPr>
                <w:b/>
                <w:szCs w:val="21"/>
              </w:rPr>
              <w:t>环境空气质量标准（GB3095-2012）</w:t>
            </w:r>
          </w:p>
          <w:tbl>
            <w:tblPr>
              <w:tblStyle w:val="24"/>
              <w:tblW w:w="802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21"/>
              <w:gridCol w:w="1344"/>
              <w:gridCol w:w="1009"/>
              <w:gridCol w:w="1009"/>
              <w:gridCol w:w="1009"/>
              <w:gridCol w:w="1011"/>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Merge w:val="restart"/>
                  <w:vAlign w:val="center"/>
                </w:tcPr>
                <w:p>
                  <w:pPr>
                    <w:spacing w:line="300" w:lineRule="exact"/>
                    <w:ind w:left="-48" w:leftChars="-23"/>
                    <w:jc w:val="center"/>
                    <w:rPr>
                      <w:szCs w:val="21"/>
                    </w:rPr>
                  </w:pPr>
                  <w:r>
                    <w:rPr>
                      <w:szCs w:val="21"/>
                    </w:rPr>
                    <w:t>序号</w:t>
                  </w:r>
                </w:p>
              </w:tc>
              <w:tc>
                <w:tcPr>
                  <w:tcW w:w="1344" w:type="dxa"/>
                  <w:vMerge w:val="restart"/>
                  <w:vAlign w:val="center"/>
                </w:tcPr>
                <w:p>
                  <w:pPr>
                    <w:spacing w:line="300" w:lineRule="exact"/>
                    <w:ind w:left="-48" w:leftChars="-23"/>
                    <w:jc w:val="center"/>
                    <w:rPr>
                      <w:szCs w:val="21"/>
                    </w:rPr>
                  </w:pPr>
                  <w:r>
                    <w:rPr>
                      <w:szCs w:val="21"/>
                    </w:rPr>
                    <w:t>污染物名称</w:t>
                  </w:r>
                </w:p>
              </w:tc>
              <w:tc>
                <w:tcPr>
                  <w:tcW w:w="1009" w:type="dxa"/>
                  <w:vMerge w:val="restart"/>
                  <w:vAlign w:val="center"/>
                </w:tcPr>
                <w:p>
                  <w:pPr>
                    <w:spacing w:line="300" w:lineRule="exact"/>
                    <w:ind w:left="-48" w:leftChars="-23"/>
                    <w:jc w:val="center"/>
                    <w:rPr>
                      <w:szCs w:val="21"/>
                    </w:rPr>
                  </w:pPr>
                  <w:r>
                    <w:rPr>
                      <w:szCs w:val="21"/>
                    </w:rPr>
                    <w:t>单位</w:t>
                  </w:r>
                </w:p>
              </w:tc>
              <w:tc>
                <w:tcPr>
                  <w:tcW w:w="3029" w:type="dxa"/>
                  <w:gridSpan w:val="3"/>
                  <w:vAlign w:val="center"/>
                </w:tcPr>
                <w:p>
                  <w:pPr>
                    <w:spacing w:line="300" w:lineRule="exact"/>
                    <w:ind w:left="-48" w:leftChars="-23"/>
                    <w:jc w:val="center"/>
                    <w:rPr>
                      <w:szCs w:val="21"/>
                    </w:rPr>
                  </w:pPr>
                  <w:r>
                    <w:rPr>
                      <w:szCs w:val="21"/>
                    </w:rPr>
                    <w:t>浓度限值</w:t>
                  </w:r>
                </w:p>
              </w:tc>
              <w:tc>
                <w:tcPr>
                  <w:tcW w:w="2018" w:type="dxa"/>
                  <w:vMerge w:val="restart"/>
                  <w:vAlign w:val="center"/>
                </w:tcPr>
                <w:p>
                  <w:pPr>
                    <w:spacing w:line="300" w:lineRule="exact"/>
                    <w:ind w:left="-69" w:leftChars="-33"/>
                    <w:jc w:val="center"/>
                    <w:rPr>
                      <w:szCs w:val="21"/>
                    </w:rPr>
                  </w:pPr>
                  <w:r>
                    <w:rPr>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Merge w:val="continue"/>
                  <w:vAlign w:val="center"/>
                </w:tcPr>
                <w:p>
                  <w:pPr>
                    <w:spacing w:line="300" w:lineRule="exact"/>
                    <w:jc w:val="center"/>
                    <w:rPr>
                      <w:szCs w:val="21"/>
                    </w:rPr>
                  </w:pPr>
                </w:p>
              </w:tc>
              <w:tc>
                <w:tcPr>
                  <w:tcW w:w="1344" w:type="dxa"/>
                  <w:vMerge w:val="continue"/>
                  <w:vAlign w:val="center"/>
                </w:tcPr>
                <w:p>
                  <w:pPr>
                    <w:spacing w:line="300" w:lineRule="exact"/>
                    <w:ind w:left="-48" w:leftChars="-23"/>
                    <w:jc w:val="center"/>
                    <w:rPr>
                      <w:szCs w:val="21"/>
                    </w:rPr>
                  </w:pPr>
                </w:p>
              </w:tc>
              <w:tc>
                <w:tcPr>
                  <w:tcW w:w="1009" w:type="dxa"/>
                  <w:vMerge w:val="continue"/>
                </w:tcPr>
                <w:p>
                  <w:pPr>
                    <w:spacing w:line="300" w:lineRule="exact"/>
                    <w:ind w:left="-48" w:leftChars="-23"/>
                    <w:jc w:val="center"/>
                    <w:rPr>
                      <w:szCs w:val="21"/>
                    </w:rPr>
                  </w:pPr>
                </w:p>
              </w:tc>
              <w:tc>
                <w:tcPr>
                  <w:tcW w:w="1009" w:type="dxa"/>
                  <w:vAlign w:val="center"/>
                </w:tcPr>
                <w:p>
                  <w:pPr>
                    <w:spacing w:line="300" w:lineRule="exact"/>
                    <w:ind w:left="-48" w:leftChars="-23"/>
                    <w:jc w:val="center"/>
                    <w:rPr>
                      <w:szCs w:val="21"/>
                    </w:rPr>
                  </w:pPr>
                  <w:r>
                    <w:rPr>
                      <w:szCs w:val="21"/>
                    </w:rPr>
                    <w:t>小时值</w:t>
                  </w:r>
                </w:p>
              </w:tc>
              <w:tc>
                <w:tcPr>
                  <w:tcW w:w="1009" w:type="dxa"/>
                  <w:vAlign w:val="center"/>
                </w:tcPr>
                <w:p>
                  <w:pPr>
                    <w:spacing w:line="300" w:lineRule="exact"/>
                    <w:ind w:left="-48" w:leftChars="-23"/>
                    <w:jc w:val="center"/>
                    <w:rPr>
                      <w:szCs w:val="21"/>
                    </w:rPr>
                  </w:pPr>
                  <w:r>
                    <w:rPr>
                      <w:szCs w:val="21"/>
                    </w:rPr>
                    <w:t>日平均</w:t>
                  </w:r>
                </w:p>
              </w:tc>
              <w:tc>
                <w:tcPr>
                  <w:tcW w:w="1011" w:type="dxa"/>
                  <w:vAlign w:val="center"/>
                </w:tcPr>
                <w:p>
                  <w:pPr>
                    <w:spacing w:line="300" w:lineRule="exact"/>
                    <w:ind w:left="-48" w:leftChars="-23"/>
                    <w:jc w:val="center"/>
                    <w:rPr>
                      <w:szCs w:val="21"/>
                    </w:rPr>
                  </w:pPr>
                  <w:r>
                    <w:rPr>
                      <w:szCs w:val="21"/>
                    </w:rPr>
                    <w:t>年平均</w:t>
                  </w:r>
                </w:p>
              </w:tc>
              <w:tc>
                <w:tcPr>
                  <w:tcW w:w="2018" w:type="dxa"/>
                  <w:vMerge w:val="continue"/>
                  <w:vAlign w:val="center"/>
                </w:tcPr>
                <w:p>
                  <w:pPr>
                    <w:spacing w:line="30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1</w:t>
                  </w:r>
                </w:p>
              </w:tc>
              <w:tc>
                <w:tcPr>
                  <w:tcW w:w="1344" w:type="dxa"/>
                  <w:vAlign w:val="center"/>
                </w:tcPr>
                <w:p>
                  <w:pPr>
                    <w:spacing w:line="300" w:lineRule="exact"/>
                    <w:ind w:left="-86" w:leftChars="-41"/>
                    <w:jc w:val="center"/>
                    <w:rPr>
                      <w:szCs w:val="21"/>
                    </w:rPr>
                  </w:pPr>
                  <w:r>
                    <w:rPr>
                      <w:szCs w:val="21"/>
                    </w:rPr>
                    <w:t>TSP</w:t>
                  </w:r>
                </w:p>
              </w:tc>
              <w:tc>
                <w:tcPr>
                  <w:tcW w:w="1009" w:type="dxa"/>
                </w:tcPr>
                <w:p>
                  <w:pPr>
                    <w:spacing w:line="300" w:lineRule="exact"/>
                    <w:ind w:left="-94" w:leftChars="-45"/>
                    <w:jc w:val="center"/>
                    <w:rPr>
                      <w:szCs w:val="21"/>
                    </w:rPr>
                  </w:pPr>
                  <w:r>
                    <w:t>μg/m</w:t>
                  </w:r>
                  <w:r>
                    <w:rPr>
                      <w:vertAlign w:val="superscript"/>
                    </w:rPr>
                    <w:t>3</w:t>
                  </w:r>
                </w:p>
              </w:tc>
              <w:tc>
                <w:tcPr>
                  <w:tcW w:w="1009" w:type="dxa"/>
                  <w:vAlign w:val="center"/>
                </w:tcPr>
                <w:p>
                  <w:pPr>
                    <w:spacing w:line="300" w:lineRule="exact"/>
                    <w:ind w:left="-94" w:leftChars="-45"/>
                    <w:jc w:val="center"/>
                    <w:rPr>
                      <w:szCs w:val="21"/>
                    </w:rPr>
                  </w:pPr>
                  <w:r>
                    <w:rPr>
                      <w:szCs w:val="21"/>
                    </w:rPr>
                    <w:t>/</w:t>
                  </w:r>
                </w:p>
              </w:tc>
              <w:tc>
                <w:tcPr>
                  <w:tcW w:w="1009" w:type="dxa"/>
                  <w:vAlign w:val="center"/>
                </w:tcPr>
                <w:p>
                  <w:pPr>
                    <w:spacing w:line="300" w:lineRule="exact"/>
                    <w:ind w:left="-107" w:leftChars="-51"/>
                    <w:jc w:val="center"/>
                    <w:rPr>
                      <w:szCs w:val="21"/>
                    </w:rPr>
                  </w:pPr>
                  <w:r>
                    <w:rPr>
                      <w:szCs w:val="21"/>
                    </w:rPr>
                    <w:t>300</w:t>
                  </w:r>
                </w:p>
              </w:tc>
              <w:tc>
                <w:tcPr>
                  <w:tcW w:w="1011" w:type="dxa"/>
                  <w:vAlign w:val="center"/>
                </w:tcPr>
                <w:p>
                  <w:pPr>
                    <w:spacing w:line="300" w:lineRule="exact"/>
                    <w:ind w:left="-134" w:leftChars="-64"/>
                    <w:jc w:val="center"/>
                    <w:rPr>
                      <w:szCs w:val="21"/>
                    </w:rPr>
                  </w:pPr>
                  <w:r>
                    <w:rPr>
                      <w:szCs w:val="21"/>
                    </w:rPr>
                    <w:t>200</w:t>
                  </w:r>
                </w:p>
              </w:tc>
              <w:tc>
                <w:tcPr>
                  <w:tcW w:w="2018" w:type="dxa"/>
                  <w:vMerge w:val="restart"/>
                  <w:vAlign w:val="center"/>
                </w:tcPr>
                <w:p>
                  <w:pPr>
                    <w:spacing w:line="300" w:lineRule="exact"/>
                    <w:jc w:val="center"/>
                    <w:rPr>
                      <w:szCs w:val="21"/>
                    </w:rPr>
                  </w:pPr>
                  <w:r>
                    <w:rPr>
                      <w:szCs w:val="21"/>
                    </w:rPr>
                    <w:t>GB3095</w:t>
                  </w:r>
                  <w:r>
                    <w:rPr>
                      <w:sz w:val="24"/>
                    </w:rPr>
                    <w:t>-</w:t>
                  </w:r>
                  <w:r>
                    <w:rPr>
                      <w:szCs w:val="21"/>
                    </w:rPr>
                    <w:t>2012中</w:t>
                  </w:r>
                </w:p>
                <w:p>
                  <w:pPr>
                    <w:spacing w:line="300" w:lineRule="exact"/>
                    <w:jc w:val="center"/>
                    <w:rPr>
                      <w:szCs w:val="21"/>
                    </w:rPr>
                  </w:pPr>
                  <w:r>
                    <w:rPr>
                      <w:szCs w:val="21"/>
                    </w:rPr>
                    <w:t>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2</w:t>
                  </w:r>
                </w:p>
              </w:tc>
              <w:tc>
                <w:tcPr>
                  <w:tcW w:w="1344" w:type="dxa"/>
                  <w:vAlign w:val="center"/>
                </w:tcPr>
                <w:p>
                  <w:pPr>
                    <w:spacing w:line="300" w:lineRule="exact"/>
                    <w:ind w:left="-86" w:leftChars="-41"/>
                    <w:jc w:val="center"/>
                    <w:rPr>
                      <w:szCs w:val="21"/>
                    </w:rPr>
                  </w:pPr>
                  <w:r>
                    <w:rPr>
                      <w:szCs w:val="21"/>
                    </w:rPr>
                    <w:t>PM</w:t>
                  </w:r>
                  <w:r>
                    <w:rPr>
                      <w:szCs w:val="21"/>
                      <w:vertAlign w:val="subscript"/>
                    </w:rPr>
                    <w:t>10</w:t>
                  </w:r>
                </w:p>
              </w:tc>
              <w:tc>
                <w:tcPr>
                  <w:tcW w:w="1009" w:type="dxa"/>
                </w:tcPr>
                <w:p>
                  <w:pPr>
                    <w:spacing w:line="300" w:lineRule="exact"/>
                    <w:ind w:left="-94" w:leftChars="-45"/>
                    <w:jc w:val="center"/>
                    <w:rPr>
                      <w:szCs w:val="21"/>
                    </w:rPr>
                  </w:pPr>
                  <w:r>
                    <w:t>μg/m</w:t>
                  </w:r>
                  <w:r>
                    <w:rPr>
                      <w:vertAlign w:val="superscript"/>
                    </w:rPr>
                    <w:t>3</w:t>
                  </w:r>
                </w:p>
              </w:tc>
              <w:tc>
                <w:tcPr>
                  <w:tcW w:w="1009" w:type="dxa"/>
                  <w:vAlign w:val="center"/>
                </w:tcPr>
                <w:p>
                  <w:pPr>
                    <w:spacing w:line="300" w:lineRule="exact"/>
                    <w:ind w:left="-94" w:leftChars="-45"/>
                    <w:jc w:val="center"/>
                    <w:rPr>
                      <w:szCs w:val="21"/>
                    </w:rPr>
                  </w:pPr>
                  <w:r>
                    <w:rPr>
                      <w:szCs w:val="21"/>
                    </w:rPr>
                    <w:t>/</w:t>
                  </w:r>
                </w:p>
              </w:tc>
              <w:tc>
                <w:tcPr>
                  <w:tcW w:w="1009" w:type="dxa"/>
                  <w:vAlign w:val="center"/>
                </w:tcPr>
                <w:p>
                  <w:pPr>
                    <w:spacing w:line="300" w:lineRule="exact"/>
                    <w:ind w:left="-107" w:leftChars="-51"/>
                    <w:jc w:val="center"/>
                    <w:rPr>
                      <w:szCs w:val="21"/>
                    </w:rPr>
                  </w:pPr>
                  <w:r>
                    <w:rPr>
                      <w:szCs w:val="21"/>
                    </w:rPr>
                    <w:t>150</w:t>
                  </w:r>
                </w:p>
              </w:tc>
              <w:tc>
                <w:tcPr>
                  <w:tcW w:w="1011" w:type="dxa"/>
                  <w:vAlign w:val="center"/>
                </w:tcPr>
                <w:p>
                  <w:pPr>
                    <w:spacing w:line="300" w:lineRule="exact"/>
                    <w:ind w:left="-134" w:leftChars="-64"/>
                    <w:jc w:val="center"/>
                    <w:rPr>
                      <w:szCs w:val="21"/>
                    </w:rPr>
                  </w:pPr>
                  <w:r>
                    <w:rPr>
                      <w:szCs w:val="21"/>
                    </w:rPr>
                    <w:t>70</w:t>
                  </w:r>
                </w:p>
              </w:tc>
              <w:tc>
                <w:tcPr>
                  <w:tcW w:w="2018" w:type="dxa"/>
                  <w:vMerge w:val="continue"/>
                  <w:vAlign w:val="center"/>
                </w:tcPr>
                <w:p>
                  <w:pPr>
                    <w:spacing w:line="30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3</w:t>
                  </w:r>
                </w:p>
              </w:tc>
              <w:tc>
                <w:tcPr>
                  <w:tcW w:w="1344" w:type="dxa"/>
                  <w:vAlign w:val="center"/>
                </w:tcPr>
                <w:p>
                  <w:pPr>
                    <w:spacing w:line="300" w:lineRule="exact"/>
                    <w:ind w:left="-86" w:leftChars="-41"/>
                    <w:jc w:val="center"/>
                    <w:rPr>
                      <w:szCs w:val="21"/>
                    </w:rPr>
                  </w:pPr>
                  <w:r>
                    <w:rPr>
                      <w:szCs w:val="21"/>
                    </w:rPr>
                    <w:t>SO</w:t>
                  </w:r>
                  <w:r>
                    <w:rPr>
                      <w:szCs w:val="21"/>
                      <w:vertAlign w:val="subscript"/>
                    </w:rPr>
                    <w:t>2</w:t>
                  </w:r>
                </w:p>
              </w:tc>
              <w:tc>
                <w:tcPr>
                  <w:tcW w:w="1009" w:type="dxa"/>
                </w:tcPr>
                <w:p>
                  <w:pPr>
                    <w:spacing w:line="300" w:lineRule="exact"/>
                    <w:ind w:left="-94" w:leftChars="-45"/>
                    <w:jc w:val="center"/>
                    <w:rPr>
                      <w:szCs w:val="21"/>
                    </w:rPr>
                  </w:pPr>
                  <w:r>
                    <w:t>μg/m</w:t>
                  </w:r>
                  <w:r>
                    <w:rPr>
                      <w:vertAlign w:val="superscript"/>
                    </w:rPr>
                    <w:t>3</w:t>
                  </w:r>
                </w:p>
              </w:tc>
              <w:tc>
                <w:tcPr>
                  <w:tcW w:w="1009" w:type="dxa"/>
                  <w:vAlign w:val="center"/>
                </w:tcPr>
                <w:p>
                  <w:pPr>
                    <w:spacing w:line="300" w:lineRule="exact"/>
                    <w:ind w:left="-94" w:leftChars="-45"/>
                    <w:jc w:val="center"/>
                    <w:rPr>
                      <w:szCs w:val="21"/>
                    </w:rPr>
                  </w:pPr>
                  <w:r>
                    <w:rPr>
                      <w:szCs w:val="21"/>
                    </w:rPr>
                    <w:t>500</w:t>
                  </w:r>
                </w:p>
              </w:tc>
              <w:tc>
                <w:tcPr>
                  <w:tcW w:w="1009" w:type="dxa"/>
                  <w:vAlign w:val="center"/>
                </w:tcPr>
                <w:p>
                  <w:pPr>
                    <w:spacing w:line="300" w:lineRule="exact"/>
                    <w:ind w:left="-107" w:leftChars="-51"/>
                    <w:jc w:val="center"/>
                    <w:rPr>
                      <w:szCs w:val="21"/>
                    </w:rPr>
                  </w:pPr>
                  <w:r>
                    <w:rPr>
                      <w:szCs w:val="21"/>
                    </w:rPr>
                    <w:t>150</w:t>
                  </w:r>
                </w:p>
              </w:tc>
              <w:tc>
                <w:tcPr>
                  <w:tcW w:w="1011" w:type="dxa"/>
                  <w:vAlign w:val="center"/>
                </w:tcPr>
                <w:p>
                  <w:pPr>
                    <w:spacing w:line="300" w:lineRule="exact"/>
                    <w:ind w:left="-134" w:leftChars="-64"/>
                    <w:jc w:val="center"/>
                    <w:rPr>
                      <w:szCs w:val="21"/>
                    </w:rPr>
                  </w:pPr>
                  <w:r>
                    <w:rPr>
                      <w:szCs w:val="21"/>
                    </w:rPr>
                    <w:t>60</w:t>
                  </w:r>
                </w:p>
              </w:tc>
              <w:tc>
                <w:tcPr>
                  <w:tcW w:w="2018" w:type="dxa"/>
                  <w:vMerge w:val="continue"/>
                  <w:vAlign w:val="center"/>
                </w:tcPr>
                <w:p>
                  <w:pPr>
                    <w:spacing w:line="30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4</w:t>
                  </w:r>
                </w:p>
              </w:tc>
              <w:tc>
                <w:tcPr>
                  <w:tcW w:w="1344" w:type="dxa"/>
                  <w:vAlign w:val="center"/>
                </w:tcPr>
                <w:p>
                  <w:pPr>
                    <w:spacing w:line="300" w:lineRule="exact"/>
                    <w:ind w:left="-86" w:leftChars="-41"/>
                    <w:jc w:val="center"/>
                    <w:rPr>
                      <w:szCs w:val="21"/>
                    </w:rPr>
                  </w:pPr>
                  <w:r>
                    <w:rPr>
                      <w:szCs w:val="21"/>
                    </w:rPr>
                    <w:t>NO</w:t>
                  </w:r>
                  <w:r>
                    <w:rPr>
                      <w:szCs w:val="21"/>
                      <w:vertAlign w:val="subscript"/>
                    </w:rPr>
                    <w:t>2</w:t>
                  </w:r>
                </w:p>
              </w:tc>
              <w:tc>
                <w:tcPr>
                  <w:tcW w:w="1009" w:type="dxa"/>
                </w:tcPr>
                <w:p>
                  <w:pPr>
                    <w:spacing w:line="300" w:lineRule="exact"/>
                    <w:ind w:left="-94" w:leftChars="-45"/>
                    <w:jc w:val="center"/>
                    <w:rPr>
                      <w:szCs w:val="21"/>
                    </w:rPr>
                  </w:pPr>
                  <w:r>
                    <w:t>μg/m</w:t>
                  </w:r>
                  <w:r>
                    <w:rPr>
                      <w:vertAlign w:val="superscript"/>
                    </w:rPr>
                    <w:t>3</w:t>
                  </w:r>
                </w:p>
              </w:tc>
              <w:tc>
                <w:tcPr>
                  <w:tcW w:w="1009" w:type="dxa"/>
                  <w:vAlign w:val="center"/>
                </w:tcPr>
                <w:p>
                  <w:pPr>
                    <w:spacing w:line="300" w:lineRule="exact"/>
                    <w:ind w:left="-94" w:leftChars="-45"/>
                    <w:jc w:val="center"/>
                    <w:rPr>
                      <w:szCs w:val="21"/>
                    </w:rPr>
                  </w:pPr>
                  <w:r>
                    <w:rPr>
                      <w:szCs w:val="21"/>
                    </w:rPr>
                    <w:t>200</w:t>
                  </w:r>
                </w:p>
              </w:tc>
              <w:tc>
                <w:tcPr>
                  <w:tcW w:w="1009" w:type="dxa"/>
                  <w:vAlign w:val="center"/>
                </w:tcPr>
                <w:p>
                  <w:pPr>
                    <w:spacing w:line="300" w:lineRule="exact"/>
                    <w:ind w:left="-107" w:leftChars="-51"/>
                    <w:jc w:val="center"/>
                    <w:rPr>
                      <w:szCs w:val="21"/>
                    </w:rPr>
                  </w:pPr>
                  <w:r>
                    <w:rPr>
                      <w:szCs w:val="21"/>
                    </w:rPr>
                    <w:t>80</w:t>
                  </w:r>
                </w:p>
              </w:tc>
              <w:tc>
                <w:tcPr>
                  <w:tcW w:w="1011" w:type="dxa"/>
                  <w:vAlign w:val="center"/>
                </w:tcPr>
                <w:p>
                  <w:pPr>
                    <w:spacing w:line="300" w:lineRule="exact"/>
                    <w:ind w:left="-134" w:leftChars="-64"/>
                    <w:jc w:val="center"/>
                    <w:rPr>
                      <w:szCs w:val="21"/>
                    </w:rPr>
                  </w:pPr>
                  <w:r>
                    <w:rPr>
                      <w:szCs w:val="21"/>
                    </w:rPr>
                    <w:t>40</w:t>
                  </w:r>
                </w:p>
              </w:tc>
              <w:tc>
                <w:tcPr>
                  <w:tcW w:w="2018" w:type="dxa"/>
                  <w:vMerge w:val="continue"/>
                  <w:vAlign w:val="center"/>
                </w:tcPr>
                <w:p>
                  <w:pPr>
                    <w:spacing w:line="30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5</w:t>
                  </w:r>
                </w:p>
              </w:tc>
              <w:tc>
                <w:tcPr>
                  <w:tcW w:w="1344" w:type="dxa"/>
                  <w:vAlign w:val="center"/>
                </w:tcPr>
                <w:p>
                  <w:pPr>
                    <w:spacing w:line="300" w:lineRule="exact"/>
                    <w:ind w:left="-86" w:leftChars="-41"/>
                    <w:jc w:val="center"/>
                    <w:rPr>
                      <w:szCs w:val="21"/>
                    </w:rPr>
                  </w:pPr>
                  <w:r>
                    <w:rPr>
                      <w:szCs w:val="21"/>
                    </w:rPr>
                    <w:t>CO</w:t>
                  </w:r>
                </w:p>
              </w:tc>
              <w:tc>
                <w:tcPr>
                  <w:tcW w:w="1009" w:type="dxa"/>
                </w:tcPr>
                <w:p>
                  <w:pPr>
                    <w:spacing w:line="300" w:lineRule="exact"/>
                    <w:ind w:left="-94" w:leftChars="-45"/>
                    <w:jc w:val="center"/>
                    <w:rPr>
                      <w:szCs w:val="21"/>
                    </w:rPr>
                  </w:pPr>
                  <w:r>
                    <w:t>mg/m</w:t>
                  </w:r>
                  <w:r>
                    <w:rPr>
                      <w:vertAlign w:val="superscript"/>
                    </w:rPr>
                    <w:t>3</w:t>
                  </w:r>
                </w:p>
              </w:tc>
              <w:tc>
                <w:tcPr>
                  <w:tcW w:w="1009" w:type="dxa"/>
                  <w:vAlign w:val="center"/>
                </w:tcPr>
                <w:p>
                  <w:pPr>
                    <w:spacing w:line="300" w:lineRule="exact"/>
                    <w:ind w:left="-94" w:leftChars="-45"/>
                    <w:jc w:val="center"/>
                    <w:rPr>
                      <w:szCs w:val="21"/>
                    </w:rPr>
                  </w:pPr>
                  <w:r>
                    <w:rPr>
                      <w:szCs w:val="21"/>
                    </w:rPr>
                    <w:t>10</w:t>
                  </w:r>
                </w:p>
              </w:tc>
              <w:tc>
                <w:tcPr>
                  <w:tcW w:w="1009" w:type="dxa"/>
                  <w:vAlign w:val="center"/>
                </w:tcPr>
                <w:p>
                  <w:pPr>
                    <w:spacing w:line="300" w:lineRule="exact"/>
                    <w:ind w:left="-107" w:leftChars="-51"/>
                    <w:jc w:val="center"/>
                    <w:rPr>
                      <w:szCs w:val="21"/>
                    </w:rPr>
                  </w:pPr>
                  <w:r>
                    <w:rPr>
                      <w:szCs w:val="21"/>
                    </w:rPr>
                    <w:t>4</w:t>
                  </w:r>
                </w:p>
              </w:tc>
              <w:tc>
                <w:tcPr>
                  <w:tcW w:w="1011" w:type="dxa"/>
                  <w:vAlign w:val="center"/>
                </w:tcPr>
                <w:p>
                  <w:pPr>
                    <w:spacing w:line="300" w:lineRule="exact"/>
                    <w:ind w:left="-134" w:leftChars="-64"/>
                    <w:jc w:val="center"/>
                    <w:rPr>
                      <w:szCs w:val="21"/>
                    </w:rPr>
                  </w:pPr>
                  <w:r>
                    <w:rPr>
                      <w:szCs w:val="21"/>
                    </w:rPr>
                    <w:t>/</w:t>
                  </w:r>
                </w:p>
              </w:tc>
              <w:tc>
                <w:tcPr>
                  <w:tcW w:w="2018" w:type="dxa"/>
                  <w:vMerge w:val="continue"/>
                  <w:vAlign w:val="center"/>
                </w:tcPr>
                <w:p>
                  <w:pPr>
                    <w:spacing w:line="30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21" w:type="dxa"/>
                  <w:vAlign w:val="center"/>
                </w:tcPr>
                <w:p>
                  <w:pPr>
                    <w:spacing w:line="300" w:lineRule="exact"/>
                    <w:ind w:left="-36" w:leftChars="-17"/>
                    <w:jc w:val="center"/>
                    <w:rPr>
                      <w:szCs w:val="21"/>
                    </w:rPr>
                  </w:pPr>
                  <w:r>
                    <w:rPr>
                      <w:szCs w:val="21"/>
                    </w:rPr>
                    <w:t>6</w:t>
                  </w:r>
                </w:p>
              </w:tc>
              <w:tc>
                <w:tcPr>
                  <w:tcW w:w="1344" w:type="dxa"/>
                  <w:vAlign w:val="center"/>
                </w:tcPr>
                <w:p>
                  <w:pPr>
                    <w:spacing w:line="300" w:lineRule="exact"/>
                    <w:ind w:left="-86" w:leftChars="-41"/>
                    <w:jc w:val="center"/>
                    <w:rPr>
                      <w:szCs w:val="21"/>
                    </w:rPr>
                  </w:pPr>
                  <w:r>
                    <w:rPr>
                      <w:szCs w:val="21"/>
                    </w:rPr>
                    <w:t>氨</w:t>
                  </w:r>
                </w:p>
              </w:tc>
              <w:tc>
                <w:tcPr>
                  <w:tcW w:w="1009" w:type="dxa"/>
                </w:tcPr>
                <w:p>
                  <w:pPr>
                    <w:spacing w:line="300" w:lineRule="exact"/>
                    <w:ind w:left="-94" w:leftChars="-45"/>
                    <w:jc w:val="center"/>
                    <w:rPr>
                      <w:szCs w:val="21"/>
                    </w:rPr>
                  </w:pPr>
                  <w:r>
                    <w:t>mg/m</w:t>
                  </w:r>
                  <w:r>
                    <w:rPr>
                      <w:vertAlign w:val="superscript"/>
                    </w:rPr>
                    <w:t>3</w:t>
                  </w:r>
                </w:p>
              </w:tc>
              <w:tc>
                <w:tcPr>
                  <w:tcW w:w="1009" w:type="dxa"/>
                  <w:vAlign w:val="center"/>
                </w:tcPr>
                <w:p>
                  <w:pPr>
                    <w:spacing w:line="300" w:lineRule="exact"/>
                    <w:ind w:left="-94" w:leftChars="-45"/>
                    <w:jc w:val="center"/>
                    <w:rPr>
                      <w:szCs w:val="21"/>
                    </w:rPr>
                  </w:pPr>
                  <w:r>
                    <w:rPr>
                      <w:szCs w:val="21"/>
                    </w:rPr>
                    <w:t>0.2</w:t>
                  </w:r>
                </w:p>
              </w:tc>
              <w:tc>
                <w:tcPr>
                  <w:tcW w:w="1009" w:type="dxa"/>
                  <w:vAlign w:val="center"/>
                </w:tcPr>
                <w:p>
                  <w:pPr>
                    <w:spacing w:line="300" w:lineRule="exact"/>
                    <w:ind w:left="-107" w:leftChars="-51"/>
                    <w:jc w:val="center"/>
                    <w:rPr>
                      <w:szCs w:val="21"/>
                    </w:rPr>
                  </w:pPr>
                  <w:r>
                    <w:rPr>
                      <w:szCs w:val="21"/>
                    </w:rPr>
                    <w:t>/</w:t>
                  </w:r>
                </w:p>
              </w:tc>
              <w:tc>
                <w:tcPr>
                  <w:tcW w:w="1011" w:type="dxa"/>
                  <w:vAlign w:val="center"/>
                </w:tcPr>
                <w:p>
                  <w:pPr>
                    <w:spacing w:line="300" w:lineRule="exact"/>
                    <w:ind w:left="-134" w:leftChars="-64"/>
                    <w:jc w:val="center"/>
                    <w:rPr>
                      <w:szCs w:val="21"/>
                    </w:rPr>
                  </w:pPr>
                  <w:r>
                    <w:rPr>
                      <w:szCs w:val="21"/>
                    </w:rPr>
                    <w:t>/</w:t>
                  </w:r>
                </w:p>
              </w:tc>
              <w:tc>
                <w:tcPr>
                  <w:tcW w:w="2018" w:type="dxa"/>
                  <w:vMerge w:val="restart"/>
                  <w:vAlign w:val="center"/>
                </w:tcPr>
                <w:p>
                  <w:pPr>
                    <w:spacing w:line="300" w:lineRule="exact"/>
                    <w:jc w:val="center"/>
                    <w:rPr>
                      <w:szCs w:val="21"/>
                    </w:rPr>
                  </w:pPr>
                  <w:r>
                    <w:rPr>
                      <w:szCs w:val="21"/>
                    </w:rPr>
                    <w:t>TJ36-1979工业企业设计卫生标准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621" w:type="dxa"/>
                  <w:vAlign w:val="center"/>
                </w:tcPr>
                <w:p>
                  <w:pPr>
                    <w:spacing w:line="300" w:lineRule="exact"/>
                    <w:ind w:left="-36" w:leftChars="-17"/>
                    <w:jc w:val="center"/>
                    <w:rPr>
                      <w:szCs w:val="21"/>
                    </w:rPr>
                  </w:pPr>
                  <w:r>
                    <w:rPr>
                      <w:szCs w:val="21"/>
                    </w:rPr>
                    <w:t>7</w:t>
                  </w:r>
                </w:p>
              </w:tc>
              <w:tc>
                <w:tcPr>
                  <w:tcW w:w="1344" w:type="dxa"/>
                  <w:vAlign w:val="center"/>
                </w:tcPr>
                <w:p>
                  <w:pPr>
                    <w:spacing w:line="300" w:lineRule="exact"/>
                    <w:ind w:left="-86" w:leftChars="-41"/>
                    <w:jc w:val="center"/>
                    <w:rPr>
                      <w:szCs w:val="21"/>
                    </w:rPr>
                  </w:pPr>
                  <w:r>
                    <w:rPr>
                      <w:szCs w:val="21"/>
                    </w:rPr>
                    <w:t>硫化氢</w:t>
                  </w:r>
                </w:p>
              </w:tc>
              <w:tc>
                <w:tcPr>
                  <w:tcW w:w="1009" w:type="dxa"/>
                </w:tcPr>
                <w:p>
                  <w:pPr>
                    <w:spacing w:line="300" w:lineRule="exact"/>
                    <w:ind w:left="-94" w:leftChars="-45"/>
                    <w:jc w:val="center"/>
                    <w:rPr>
                      <w:szCs w:val="21"/>
                    </w:rPr>
                  </w:pPr>
                  <w:r>
                    <w:t>mg/m</w:t>
                  </w:r>
                  <w:r>
                    <w:rPr>
                      <w:vertAlign w:val="superscript"/>
                    </w:rPr>
                    <w:t>3</w:t>
                  </w:r>
                </w:p>
              </w:tc>
              <w:tc>
                <w:tcPr>
                  <w:tcW w:w="1009" w:type="dxa"/>
                  <w:vAlign w:val="center"/>
                </w:tcPr>
                <w:p>
                  <w:pPr>
                    <w:spacing w:line="300" w:lineRule="exact"/>
                    <w:ind w:left="-94" w:leftChars="-45"/>
                    <w:jc w:val="center"/>
                    <w:rPr>
                      <w:szCs w:val="21"/>
                    </w:rPr>
                  </w:pPr>
                  <w:r>
                    <w:rPr>
                      <w:szCs w:val="21"/>
                    </w:rPr>
                    <w:t>0.01</w:t>
                  </w:r>
                </w:p>
              </w:tc>
              <w:tc>
                <w:tcPr>
                  <w:tcW w:w="1009" w:type="dxa"/>
                  <w:vAlign w:val="center"/>
                </w:tcPr>
                <w:p>
                  <w:pPr>
                    <w:spacing w:line="300" w:lineRule="exact"/>
                    <w:ind w:left="-107" w:leftChars="-51"/>
                    <w:jc w:val="center"/>
                    <w:rPr>
                      <w:szCs w:val="21"/>
                    </w:rPr>
                  </w:pPr>
                  <w:r>
                    <w:rPr>
                      <w:szCs w:val="21"/>
                    </w:rPr>
                    <w:t>/</w:t>
                  </w:r>
                </w:p>
              </w:tc>
              <w:tc>
                <w:tcPr>
                  <w:tcW w:w="1011" w:type="dxa"/>
                  <w:vAlign w:val="center"/>
                </w:tcPr>
                <w:p>
                  <w:pPr>
                    <w:spacing w:line="300" w:lineRule="exact"/>
                    <w:ind w:left="-134" w:leftChars="-64"/>
                    <w:jc w:val="center"/>
                    <w:rPr>
                      <w:szCs w:val="21"/>
                    </w:rPr>
                  </w:pPr>
                  <w:r>
                    <w:rPr>
                      <w:szCs w:val="21"/>
                    </w:rPr>
                    <w:t>/</w:t>
                  </w:r>
                </w:p>
              </w:tc>
              <w:tc>
                <w:tcPr>
                  <w:tcW w:w="2018" w:type="dxa"/>
                  <w:vMerge w:val="continue"/>
                  <w:vAlign w:val="center"/>
                </w:tcPr>
                <w:p>
                  <w:pPr>
                    <w:spacing w:line="300" w:lineRule="exact"/>
                    <w:jc w:val="center"/>
                    <w:rPr>
                      <w:szCs w:val="21"/>
                    </w:rPr>
                  </w:pPr>
                </w:p>
              </w:tc>
            </w:tr>
          </w:tbl>
          <w:p>
            <w:pPr>
              <w:autoSpaceDE w:val="0"/>
              <w:autoSpaceDN w:val="0"/>
              <w:spacing w:line="360" w:lineRule="auto"/>
              <w:ind w:firstLine="480" w:firstLineChars="200"/>
              <w:jc w:val="left"/>
              <w:rPr>
                <w:sz w:val="24"/>
              </w:rPr>
            </w:pPr>
            <w:r>
              <w:rPr>
                <w:sz w:val="24"/>
              </w:rPr>
              <w:t>（2）地表水质量标准</w:t>
            </w:r>
          </w:p>
          <w:p>
            <w:pPr>
              <w:pStyle w:val="68"/>
              <w:spacing w:line="360" w:lineRule="auto"/>
              <w:ind w:firstLine="480" w:firstLineChars="200"/>
              <w:rPr>
                <w:rFonts w:hint="default" w:ascii="Times New Roman" w:cs="Times New Roman"/>
                <w:color w:val="auto"/>
                <w:kern w:val="2"/>
              </w:rPr>
            </w:pPr>
            <w:r>
              <w:rPr>
                <w:rFonts w:hint="default" w:ascii="Times New Roman" w:cs="Times New Roman"/>
                <w:color w:val="auto"/>
                <w:kern w:val="2"/>
              </w:rPr>
              <w:t>本项目位于庆阳市</w:t>
            </w:r>
            <w:r>
              <w:rPr>
                <w:rFonts w:hint="default" w:ascii="Times New Roman" w:cs="Times New Roman"/>
                <w:color w:val="auto"/>
              </w:rPr>
              <w:t>宁县南义乡</w:t>
            </w:r>
            <w:r>
              <w:rPr>
                <w:rFonts w:hint="default" w:ascii="Times New Roman" w:cs="Times New Roman"/>
                <w:color w:val="auto"/>
                <w:kern w:val="2"/>
              </w:rPr>
              <w:t>，境内主要河流为城北河，属</w:t>
            </w:r>
            <w:r>
              <w:rPr>
                <w:rFonts w:hint="default" w:ascii="Times New Roman" w:cs="Times New Roman"/>
                <w:color w:val="auto"/>
              </w:rPr>
              <w:fldChar w:fldCharType="begin"/>
            </w:r>
            <w:r>
              <w:rPr>
                <w:rFonts w:hint="default" w:ascii="Times New Roman" w:cs="Times New Roman"/>
                <w:color w:val="auto"/>
              </w:rPr>
              <w:instrText xml:space="preserve"> = 3 \* ROMAN \* MERGEFORMAT </w:instrText>
            </w:r>
            <w:r>
              <w:rPr>
                <w:rFonts w:hint="default" w:ascii="Times New Roman" w:cs="Times New Roman"/>
                <w:color w:val="auto"/>
              </w:rPr>
              <w:fldChar w:fldCharType="separate"/>
            </w:r>
            <w:r>
              <w:rPr>
                <w:rFonts w:hint="default" w:ascii="Times New Roman" w:cs="Times New Roman"/>
              </w:rPr>
              <w:t>III</w:t>
            </w:r>
            <w:r>
              <w:rPr>
                <w:rFonts w:hint="default" w:ascii="Times New Roman" w:cs="Times New Roman"/>
                <w:color w:val="auto"/>
              </w:rPr>
              <w:fldChar w:fldCharType="end"/>
            </w:r>
            <w:r>
              <w:rPr>
                <w:rFonts w:hint="default" w:ascii="Times New Roman" w:cs="Times New Roman"/>
                <w:color w:val="auto"/>
                <w:kern w:val="2"/>
              </w:rPr>
              <w:t>类水域。地表水环境质量执行《地表水环境质量》（GB3838-2002）</w:t>
            </w:r>
            <w:r>
              <w:rPr>
                <w:rFonts w:hint="default" w:ascii="Times New Roman" w:cs="Times New Roman"/>
                <w:color w:val="auto"/>
              </w:rPr>
              <w:fldChar w:fldCharType="begin"/>
            </w:r>
            <w:r>
              <w:rPr>
                <w:rFonts w:hint="default" w:ascii="Times New Roman" w:cs="Times New Roman"/>
                <w:color w:val="auto"/>
              </w:rPr>
              <w:instrText xml:space="preserve"> = 3 \* ROMAN \* MERGEFORMAT </w:instrText>
            </w:r>
            <w:r>
              <w:rPr>
                <w:rFonts w:hint="default" w:ascii="Times New Roman" w:cs="Times New Roman"/>
                <w:color w:val="auto"/>
              </w:rPr>
              <w:fldChar w:fldCharType="separate"/>
            </w:r>
            <w:r>
              <w:rPr>
                <w:rFonts w:hint="default" w:ascii="Times New Roman" w:cs="Times New Roman"/>
              </w:rPr>
              <w:t>III</w:t>
            </w:r>
            <w:r>
              <w:rPr>
                <w:rFonts w:hint="default" w:ascii="Times New Roman" w:cs="Times New Roman"/>
                <w:color w:val="auto"/>
              </w:rPr>
              <w:fldChar w:fldCharType="end"/>
            </w:r>
            <w:r>
              <w:rPr>
                <w:rFonts w:hint="default" w:ascii="Times New Roman" w:cs="Times New Roman"/>
                <w:color w:val="auto"/>
                <w:kern w:val="2"/>
              </w:rPr>
              <w:t>类标准。</w:t>
            </w:r>
          </w:p>
          <w:p>
            <w:pPr>
              <w:ind w:firstLine="422" w:firstLineChars="200"/>
              <w:jc w:val="center"/>
              <w:rPr>
                <w:b/>
                <w:szCs w:val="21"/>
              </w:rPr>
            </w:pPr>
            <w:r>
              <w:rPr>
                <w:b/>
                <w:szCs w:val="21"/>
              </w:rPr>
              <w:t>地表水环境质量标准单位：mg/L（除pH）</w:t>
            </w:r>
          </w:p>
          <w:tbl>
            <w:tblPr>
              <w:tblStyle w:val="24"/>
              <w:tblW w:w="79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804"/>
              <w:gridCol w:w="949"/>
              <w:gridCol w:w="893"/>
              <w:gridCol w:w="1945"/>
              <w:gridCol w:w="12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59" w:type="dxa"/>
                  <w:vAlign w:val="center"/>
                </w:tcPr>
                <w:p>
                  <w:pPr>
                    <w:widowControl/>
                    <w:spacing w:line="340" w:lineRule="exact"/>
                    <w:jc w:val="center"/>
                    <w:rPr>
                      <w:bCs/>
                      <w:kern w:val="0"/>
                      <w:szCs w:val="21"/>
                    </w:rPr>
                  </w:pPr>
                  <w:r>
                    <w:rPr>
                      <w:bCs/>
                      <w:kern w:val="0"/>
                      <w:szCs w:val="21"/>
                    </w:rPr>
                    <w:t>序号</w:t>
                  </w:r>
                </w:p>
              </w:tc>
              <w:tc>
                <w:tcPr>
                  <w:tcW w:w="1804" w:type="dxa"/>
                  <w:vAlign w:val="center"/>
                </w:tcPr>
                <w:p>
                  <w:pPr>
                    <w:widowControl/>
                    <w:spacing w:line="340" w:lineRule="exact"/>
                    <w:ind w:firstLine="210" w:firstLineChars="100"/>
                    <w:jc w:val="center"/>
                    <w:rPr>
                      <w:bCs/>
                      <w:kern w:val="0"/>
                      <w:szCs w:val="21"/>
                    </w:rPr>
                  </w:pPr>
                  <w:r>
                    <w:rPr>
                      <w:bCs/>
                      <w:kern w:val="0"/>
                      <w:szCs w:val="21"/>
                    </w:rPr>
                    <w:t>项目</w:t>
                  </w:r>
                </w:p>
              </w:tc>
              <w:tc>
                <w:tcPr>
                  <w:tcW w:w="949" w:type="dxa"/>
                  <w:vAlign w:val="center"/>
                </w:tcPr>
                <w:p>
                  <w:pPr>
                    <w:widowControl/>
                    <w:spacing w:line="340" w:lineRule="exact"/>
                    <w:jc w:val="center"/>
                    <w:rPr>
                      <w:kern w:val="0"/>
                      <w:szCs w:val="21"/>
                    </w:rPr>
                  </w:pPr>
                  <w:r>
                    <w:rPr>
                      <w:szCs w:val="21"/>
                      <w:lang w:val="zh-CN"/>
                    </w:rPr>
                    <w:t>Ш</w:t>
                  </w:r>
                  <w:r>
                    <w:rPr>
                      <w:kern w:val="0"/>
                      <w:szCs w:val="21"/>
                    </w:rPr>
                    <w:t>类</w:t>
                  </w:r>
                </w:p>
              </w:tc>
              <w:tc>
                <w:tcPr>
                  <w:tcW w:w="893" w:type="dxa"/>
                  <w:vAlign w:val="center"/>
                </w:tcPr>
                <w:p>
                  <w:pPr>
                    <w:widowControl/>
                    <w:spacing w:line="340" w:lineRule="exact"/>
                    <w:jc w:val="center"/>
                    <w:rPr>
                      <w:bCs/>
                      <w:kern w:val="0"/>
                      <w:szCs w:val="21"/>
                    </w:rPr>
                  </w:pPr>
                  <w:r>
                    <w:rPr>
                      <w:bCs/>
                      <w:kern w:val="0"/>
                      <w:szCs w:val="21"/>
                    </w:rPr>
                    <w:t>序号</w:t>
                  </w:r>
                </w:p>
              </w:tc>
              <w:tc>
                <w:tcPr>
                  <w:tcW w:w="1945" w:type="dxa"/>
                  <w:vAlign w:val="center"/>
                </w:tcPr>
                <w:p>
                  <w:pPr>
                    <w:widowControl/>
                    <w:spacing w:line="340" w:lineRule="exact"/>
                    <w:ind w:firstLine="210" w:firstLineChars="100"/>
                    <w:jc w:val="center"/>
                    <w:rPr>
                      <w:bCs/>
                      <w:kern w:val="0"/>
                      <w:szCs w:val="21"/>
                    </w:rPr>
                  </w:pPr>
                  <w:r>
                    <w:rPr>
                      <w:bCs/>
                      <w:kern w:val="0"/>
                      <w:szCs w:val="21"/>
                    </w:rPr>
                    <w:t>项目</w:t>
                  </w:r>
                </w:p>
              </w:tc>
              <w:tc>
                <w:tcPr>
                  <w:tcW w:w="1270" w:type="dxa"/>
                  <w:vAlign w:val="center"/>
                </w:tcPr>
                <w:p>
                  <w:pPr>
                    <w:widowControl/>
                    <w:spacing w:line="340" w:lineRule="exact"/>
                    <w:jc w:val="center"/>
                    <w:rPr>
                      <w:kern w:val="0"/>
                      <w:szCs w:val="21"/>
                    </w:rPr>
                  </w:pPr>
                  <w:r>
                    <w:rPr>
                      <w:szCs w:val="21"/>
                      <w:lang w:val="zh-CN"/>
                    </w:rPr>
                    <w:t>Ш</w:t>
                  </w:r>
                  <w:r>
                    <w:rPr>
                      <w:kern w:val="0"/>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1</w:t>
                  </w:r>
                </w:p>
              </w:tc>
              <w:tc>
                <w:tcPr>
                  <w:tcW w:w="1804" w:type="dxa"/>
                  <w:vAlign w:val="center"/>
                </w:tcPr>
                <w:p>
                  <w:pPr>
                    <w:widowControl/>
                    <w:spacing w:line="340" w:lineRule="exact"/>
                    <w:jc w:val="center"/>
                    <w:rPr>
                      <w:bCs/>
                      <w:kern w:val="0"/>
                      <w:szCs w:val="21"/>
                    </w:rPr>
                  </w:pPr>
                  <w:r>
                    <w:rPr>
                      <w:bCs/>
                      <w:kern w:val="0"/>
                      <w:szCs w:val="21"/>
                    </w:rPr>
                    <w:t>pH</w:t>
                  </w:r>
                </w:p>
              </w:tc>
              <w:tc>
                <w:tcPr>
                  <w:tcW w:w="949" w:type="dxa"/>
                  <w:vAlign w:val="center"/>
                </w:tcPr>
                <w:p>
                  <w:pPr>
                    <w:widowControl/>
                    <w:spacing w:line="340" w:lineRule="exact"/>
                    <w:jc w:val="center"/>
                    <w:rPr>
                      <w:kern w:val="0"/>
                      <w:szCs w:val="21"/>
                    </w:rPr>
                  </w:pPr>
                  <w:r>
                    <w:rPr>
                      <w:kern w:val="0"/>
                      <w:szCs w:val="21"/>
                    </w:rPr>
                    <w:t>6～9</w:t>
                  </w:r>
                </w:p>
              </w:tc>
              <w:tc>
                <w:tcPr>
                  <w:tcW w:w="893" w:type="dxa"/>
                  <w:vAlign w:val="center"/>
                </w:tcPr>
                <w:p>
                  <w:pPr>
                    <w:widowControl/>
                    <w:spacing w:line="340" w:lineRule="exact"/>
                    <w:jc w:val="center"/>
                    <w:rPr>
                      <w:bCs/>
                      <w:kern w:val="0"/>
                      <w:szCs w:val="21"/>
                    </w:rPr>
                  </w:pPr>
                  <w:r>
                    <w:rPr>
                      <w:bCs/>
                      <w:kern w:val="0"/>
                      <w:szCs w:val="21"/>
                    </w:rPr>
                    <w:t>13</w:t>
                  </w:r>
                </w:p>
              </w:tc>
              <w:tc>
                <w:tcPr>
                  <w:tcW w:w="1945" w:type="dxa"/>
                  <w:vAlign w:val="center"/>
                </w:tcPr>
                <w:p>
                  <w:pPr>
                    <w:widowControl/>
                    <w:spacing w:line="340" w:lineRule="exact"/>
                    <w:jc w:val="center"/>
                    <w:rPr>
                      <w:bCs/>
                      <w:kern w:val="0"/>
                      <w:szCs w:val="21"/>
                    </w:rPr>
                  </w:pPr>
                  <w:r>
                    <w:rPr>
                      <w:bCs/>
                      <w:kern w:val="0"/>
                      <w:szCs w:val="21"/>
                    </w:rPr>
                    <w:t>砷</w:t>
                  </w:r>
                </w:p>
              </w:tc>
              <w:tc>
                <w:tcPr>
                  <w:tcW w:w="1270" w:type="dxa"/>
                  <w:vAlign w:val="center"/>
                </w:tcPr>
                <w:p>
                  <w:pPr>
                    <w:widowControl/>
                    <w:spacing w:line="340" w:lineRule="exact"/>
                    <w:jc w:val="center"/>
                    <w:rPr>
                      <w:kern w:val="0"/>
                      <w:szCs w:val="21"/>
                    </w:rPr>
                  </w:pPr>
                  <w:r>
                    <w:rPr>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2</w:t>
                  </w:r>
                </w:p>
              </w:tc>
              <w:tc>
                <w:tcPr>
                  <w:tcW w:w="1804" w:type="dxa"/>
                  <w:vAlign w:val="center"/>
                </w:tcPr>
                <w:p>
                  <w:pPr>
                    <w:widowControl/>
                    <w:spacing w:line="340" w:lineRule="exact"/>
                    <w:jc w:val="center"/>
                    <w:rPr>
                      <w:bCs/>
                      <w:kern w:val="0"/>
                      <w:szCs w:val="21"/>
                    </w:rPr>
                  </w:pPr>
                  <w:r>
                    <w:rPr>
                      <w:bCs/>
                      <w:kern w:val="0"/>
                      <w:szCs w:val="21"/>
                    </w:rPr>
                    <w:t>溶解氧</w:t>
                  </w:r>
                </w:p>
              </w:tc>
              <w:tc>
                <w:tcPr>
                  <w:tcW w:w="949" w:type="dxa"/>
                  <w:vAlign w:val="center"/>
                </w:tcPr>
                <w:p>
                  <w:pPr>
                    <w:widowControl/>
                    <w:spacing w:line="340" w:lineRule="exact"/>
                    <w:jc w:val="center"/>
                    <w:rPr>
                      <w:kern w:val="0"/>
                      <w:szCs w:val="21"/>
                    </w:rPr>
                  </w:pPr>
                  <w:r>
                    <w:rPr>
                      <w:kern w:val="0"/>
                      <w:szCs w:val="21"/>
                    </w:rPr>
                    <w:t>5</w:t>
                  </w:r>
                </w:p>
              </w:tc>
              <w:tc>
                <w:tcPr>
                  <w:tcW w:w="893" w:type="dxa"/>
                  <w:vAlign w:val="center"/>
                </w:tcPr>
                <w:p>
                  <w:pPr>
                    <w:widowControl/>
                    <w:spacing w:line="340" w:lineRule="exact"/>
                    <w:jc w:val="center"/>
                    <w:rPr>
                      <w:bCs/>
                      <w:kern w:val="0"/>
                      <w:szCs w:val="21"/>
                    </w:rPr>
                  </w:pPr>
                  <w:r>
                    <w:rPr>
                      <w:bCs/>
                      <w:kern w:val="0"/>
                      <w:szCs w:val="21"/>
                    </w:rPr>
                    <w:t>14</w:t>
                  </w:r>
                </w:p>
              </w:tc>
              <w:tc>
                <w:tcPr>
                  <w:tcW w:w="1945" w:type="dxa"/>
                  <w:vAlign w:val="center"/>
                </w:tcPr>
                <w:p>
                  <w:pPr>
                    <w:widowControl/>
                    <w:spacing w:line="340" w:lineRule="exact"/>
                    <w:jc w:val="center"/>
                    <w:rPr>
                      <w:bCs/>
                      <w:kern w:val="0"/>
                      <w:szCs w:val="21"/>
                    </w:rPr>
                  </w:pPr>
                  <w:r>
                    <w:rPr>
                      <w:bCs/>
                      <w:kern w:val="0"/>
                      <w:szCs w:val="21"/>
                    </w:rPr>
                    <w:t>汞</w:t>
                  </w:r>
                </w:p>
              </w:tc>
              <w:tc>
                <w:tcPr>
                  <w:tcW w:w="1270" w:type="dxa"/>
                  <w:vAlign w:val="center"/>
                </w:tcPr>
                <w:p>
                  <w:pPr>
                    <w:widowControl/>
                    <w:spacing w:line="340" w:lineRule="exact"/>
                    <w:jc w:val="center"/>
                    <w:rPr>
                      <w:kern w:val="0"/>
                      <w:szCs w:val="21"/>
                    </w:rPr>
                  </w:pPr>
                  <w:r>
                    <w:rPr>
                      <w:kern w:val="0"/>
                      <w:szCs w:val="21"/>
                    </w:rPr>
                    <w:t>0.0001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3</w:t>
                  </w:r>
                </w:p>
              </w:tc>
              <w:tc>
                <w:tcPr>
                  <w:tcW w:w="1804" w:type="dxa"/>
                  <w:vAlign w:val="center"/>
                </w:tcPr>
                <w:p>
                  <w:pPr>
                    <w:widowControl/>
                    <w:spacing w:line="340" w:lineRule="exact"/>
                    <w:jc w:val="center"/>
                    <w:rPr>
                      <w:bCs/>
                      <w:kern w:val="0"/>
                      <w:szCs w:val="21"/>
                    </w:rPr>
                  </w:pPr>
                  <w:r>
                    <w:rPr>
                      <w:bCs/>
                      <w:kern w:val="0"/>
                      <w:szCs w:val="21"/>
                    </w:rPr>
                    <w:t>高锰酸盐指数</w:t>
                  </w:r>
                </w:p>
              </w:tc>
              <w:tc>
                <w:tcPr>
                  <w:tcW w:w="949" w:type="dxa"/>
                  <w:vAlign w:val="center"/>
                </w:tcPr>
                <w:p>
                  <w:pPr>
                    <w:widowControl/>
                    <w:spacing w:line="340" w:lineRule="exact"/>
                    <w:jc w:val="center"/>
                    <w:rPr>
                      <w:kern w:val="0"/>
                      <w:szCs w:val="21"/>
                    </w:rPr>
                  </w:pPr>
                  <w:r>
                    <w:rPr>
                      <w:kern w:val="0"/>
                      <w:szCs w:val="21"/>
                    </w:rPr>
                    <w:t>6</w:t>
                  </w:r>
                </w:p>
              </w:tc>
              <w:tc>
                <w:tcPr>
                  <w:tcW w:w="893" w:type="dxa"/>
                  <w:vAlign w:val="center"/>
                </w:tcPr>
                <w:p>
                  <w:pPr>
                    <w:widowControl/>
                    <w:spacing w:line="340" w:lineRule="exact"/>
                    <w:jc w:val="center"/>
                    <w:rPr>
                      <w:bCs/>
                      <w:kern w:val="0"/>
                      <w:szCs w:val="21"/>
                    </w:rPr>
                  </w:pPr>
                  <w:r>
                    <w:rPr>
                      <w:bCs/>
                      <w:kern w:val="0"/>
                      <w:szCs w:val="21"/>
                    </w:rPr>
                    <w:t>15</w:t>
                  </w:r>
                </w:p>
              </w:tc>
              <w:tc>
                <w:tcPr>
                  <w:tcW w:w="1945" w:type="dxa"/>
                  <w:vAlign w:val="center"/>
                </w:tcPr>
                <w:p>
                  <w:pPr>
                    <w:widowControl/>
                    <w:spacing w:line="340" w:lineRule="exact"/>
                    <w:jc w:val="center"/>
                    <w:rPr>
                      <w:bCs/>
                      <w:kern w:val="0"/>
                      <w:szCs w:val="21"/>
                    </w:rPr>
                  </w:pPr>
                  <w:r>
                    <w:rPr>
                      <w:bCs/>
                      <w:kern w:val="0"/>
                      <w:szCs w:val="21"/>
                    </w:rPr>
                    <w:t>镉</w:t>
                  </w:r>
                </w:p>
              </w:tc>
              <w:tc>
                <w:tcPr>
                  <w:tcW w:w="1270" w:type="dxa"/>
                  <w:vAlign w:val="center"/>
                </w:tcPr>
                <w:p>
                  <w:pPr>
                    <w:widowControl/>
                    <w:spacing w:line="340" w:lineRule="exact"/>
                    <w:jc w:val="center"/>
                    <w:rPr>
                      <w:kern w:val="0"/>
                      <w:szCs w:val="21"/>
                    </w:rPr>
                  </w:pPr>
                  <w:r>
                    <w:rPr>
                      <w:kern w:val="0"/>
                      <w:szCs w:val="21"/>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4</w:t>
                  </w:r>
                </w:p>
              </w:tc>
              <w:tc>
                <w:tcPr>
                  <w:tcW w:w="1804" w:type="dxa"/>
                  <w:vAlign w:val="center"/>
                </w:tcPr>
                <w:p>
                  <w:pPr>
                    <w:widowControl/>
                    <w:spacing w:line="340" w:lineRule="exact"/>
                    <w:jc w:val="center"/>
                    <w:rPr>
                      <w:bCs/>
                      <w:kern w:val="0"/>
                      <w:szCs w:val="21"/>
                    </w:rPr>
                  </w:pPr>
                  <w:r>
                    <w:rPr>
                      <w:bCs/>
                      <w:kern w:val="0"/>
                      <w:szCs w:val="21"/>
                    </w:rPr>
                    <w:t>COD</w:t>
                  </w:r>
                </w:p>
              </w:tc>
              <w:tc>
                <w:tcPr>
                  <w:tcW w:w="949" w:type="dxa"/>
                  <w:vAlign w:val="center"/>
                </w:tcPr>
                <w:p>
                  <w:pPr>
                    <w:widowControl/>
                    <w:spacing w:line="340" w:lineRule="exact"/>
                    <w:jc w:val="center"/>
                    <w:rPr>
                      <w:kern w:val="0"/>
                      <w:szCs w:val="21"/>
                    </w:rPr>
                  </w:pPr>
                  <w:r>
                    <w:rPr>
                      <w:kern w:val="0"/>
                      <w:szCs w:val="21"/>
                    </w:rPr>
                    <w:t>20</w:t>
                  </w:r>
                </w:p>
              </w:tc>
              <w:tc>
                <w:tcPr>
                  <w:tcW w:w="893" w:type="dxa"/>
                  <w:vAlign w:val="center"/>
                </w:tcPr>
                <w:p>
                  <w:pPr>
                    <w:widowControl/>
                    <w:spacing w:line="340" w:lineRule="exact"/>
                    <w:jc w:val="center"/>
                    <w:rPr>
                      <w:bCs/>
                      <w:kern w:val="0"/>
                      <w:szCs w:val="21"/>
                    </w:rPr>
                  </w:pPr>
                  <w:r>
                    <w:rPr>
                      <w:bCs/>
                      <w:kern w:val="0"/>
                      <w:szCs w:val="21"/>
                    </w:rPr>
                    <w:t>16</w:t>
                  </w:r>
                </w:p>
              </w:tc>
              <w:tc>
                <w:tcPr>
                  <w:tcW w:w="1945" w:type="dxa"/>
                  <w:vAlign w:val="center"/>
                </w:tcPr>
                <w:p>
                  <w:pPr>
                    <w:widowControl/>
                    <w:spacing w:line="340" w:lineRule="exact"/>
                    <w:jc w:val="center"/>
                    <w:rPr>
                      <w:bCs/>
                      <w:kern w:val="0"/>
                      <w:szCs w:val="21"/>
                    </w:rPr>
                  </w:pPr>
                  <w:r>
                    <w:rPr>
                      <w:bCs/>
                      <w:kern w:val="0"/>
                      <w:szCs w:val="21"/>
                    </w:rPr>
                    <w:t>Cr</w:t>
                  </w:r>
                  <w:r>
                    <w:rPr>
                      <w:bCs/>
                      <w:kern w:val="0"/>
                      <w:szCs w:val="21"/>
                      <w:vertAlign w:val="superscript"/>
                    </w:rPr>
                    <w:t>6＋</w:t>
                  </w:r>
                </w:p>
              </w:tc>
              <w:tc>
                <w:tcPr>
                  <w:tcW w:w="1270" w:type="dxa"/>
                  <w:vAlign w:val="center"/>
                </w:tcPr>
                <w:p>
                  <w:pPr>
                    <w:widowControl/>
                    <w:spacing w:line="340" w:lineRule="exact"/>
                    <w:jc w:val="center"/>
                    <w:rPr>
                      <w:kern w:val="0"/>
                      <w:szCs w:val="21"/>
                    </w:rPr>
                  </w:pPr>
                  <w:r>
                    <w:rPr>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5</w:t>
                  </w:r>
                </w:p>
              </w:tc>
              <w:tc>
                <w:tcPr>
                  <w:tcW w:w="1804" w:type="dxa"/>
                  <w:vAlign w:val="center"/>
                </w:tcPr>
                <w:p>
                  <w:pPr>
                    <w:widowControl/>
                    <w:spacing w:line="340" w:lineRule="exact"/>
                    <w:jc w:val="center"/>
                    <w:rPr>
                      <w:bCs/>
                      <w:kern w:val="0"/>
                      <w:szCs w:val="21"/>
                    </w:rPr>
                  </w:pPr>
                  <w:r>
                    <w:rPr>
                      <w:bCs/>
                      <w:kern w:val="0"/>
                      <w:szCs w:val="21"/>
                    </w:rPr>
                    <w:t>BOD</w:t>
                  </w:r>
                  <w:r>
                    <w:rPr>
                      <w:bCs/>
                      <w:kern w:val="0"/>
                      <w:szCs w:val="21"/>
                      <w:vertAlign w:val="subscript"/>
                    </w:rPr>
                    <w:t>5</w:t>
                  </w:r>
                </w:p>
              </w:tc>
              <w:tc>
                <w:tcPr>
                  <w:tcW w:w="949" w:type="dxa"/>
                  <w:vAlign w:val="center"/>
                </w:tcPr>
                <w:p>
                  <w:pPr>
                    <w:widowControl/>
                    <w:spacing w:line="340" w:lineRule="exact"/>
                    <w:jc w:val="center"/>
                    <w:rPr>
                      <w:kern w:val="0"/>
                      <w:szCs w:val="21"/>
                    </w:rPr>
                  </w:pPr>
                  <w:r>
                    <w:rPr>
                      <w:kern w:val="0"/>
                      <w:szCs w:val="21"/>
                    </w:rPr>
                    <w:t>4</w:t>
                  </w:r>
                </w:p>
              </w:tc>
              <w:tc>
                <w:tcPr>
                  <w:tcW w:w="893" w:type="dxa"/>
                  <w:vAlign w:val="center"/>
                </w:tcPr>
                <w:p>
                  <w:pPr>
                    <w:widowControl/>
                    <w:spacing w:line="340" w:lineRule="exact"/>
                    <w:jc w:val="center"/>
                    <w:rPr>
                      <w:bCs/>
                      <w:kern w:val="0"/>
                      <w:szCs w:val="21"/>
                    </w:rPr>
                  </w:pPr>
                  <w:r>
                    <w:rPr>
                      <w:bCs/>
                      <w:kern w:val="0"/>
                      <w:szCs w:val="21"/>
                    </w:rPr>
                    <w:t>17</w:t>
                  </w:r>
                </w:p>
              </w:tc>
              <w:tc>
                <w:tcPr>
                  <w:tcW w:w="1945" w:type="dxa"/>
                  <w:vAlign w:val="center"/>
                </w:tcPr>
                <w:p>
                  <w:pPr>
                    <w:widowControl/>
                    <w:spacing w:line="340" w:lineRule="exact"/>
                    <w:jc w:val="center"/>
                    <w:rPr>
                      <w:bCs/>
                      <w:kern w:val="0"/>
                      <w:szCs w:val="21"/>
                    </w:rPr>
                  </w:pPr>
                  <w:r>
                    <w:rPr>
                      <w:bCs/>
                      <w:kern w:val="0"/>
                      <w:szCs w:val="21"/>
                    </w:rPr>
                    <w:t>铅</w:t>
                  </w:r>
                </w:p>
              </w:tc>
              <w:tc>
                <w:tcPr>
                  <w:tcW w:w="1270" w:type="dxa"/>
                  <w:vAlign w:val="center"/>
                </w:tcPr>
                <w:p>
                  <w:pPr>
                    <w:widowControl/>
                    <w:spacing w:line="340" w:lineRule="exact"/>
                    <w:jc w:val="center"/>
                    <w:rPr>
                      <w:kern w:val="0"/>
                      <w:szCs w:val="21"/>
                    </w:rPr>
                  </w:pPr>
                  <w:r>
                    <w:rPr>
                      <w:kern w:val="0"/>
                      <w:szCs w:val="21"/>
                    </w:rPr>
                    <w:cr/>
                  </w:r>
                  <w:r>
                    <w:rPr>
                      <w:kern w:val="0"/>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6</w:t>
                  </w:r>
                </w:p>
              </w:tc>
              <w:tc>
                <w:tcPr>
                  <w:tcW w:w="1804" w:type="dxa"/>
                  <w:vAlign w:val="center"/>
                </w:tcPr>
                <w:p>
                  <w:pPr>
                    <w:widowControl/>
                    <w:spacing w:line="340" w:lineRule="exact"/>
                    <w:jc w:val="center"/>
                    <w:rPr>
                      <w:bCs/>
                      <w:kern w:val="0"/>
                      <w:szCs w:val="21"/>
                    </w:rPr>
                  </w:pPr>
                  <w:r>
                    <w:rPr>
                      <w:bCs/>
                      <w:kern w:val="0"/>
                      <w:szCs w:val="21"/>
                    </w:rPr>
                    <w:t>氨氮</w:t>
                  </w:r>
                </w:p>
              </w:tc>
              <w:tc>
                <w:tcPr>
                  <w:tcW w:w="949" w:type="dxa"/>
                  <w:vAlign w:val="center"/>
                </w:tcPr>
                <w:p>
                  <w:pPr>
                    <w:widowControl/>
                    <w:spacing w:line="340" w:lineRule="exact"/>
                    <w:jc w:val="center"/>
                    <w:rPr>
                      <w:kern w:val="0"/>
                      <w:szCs w:val="21"/>
                    </w:rPr>
                  </w:pPr>
                  <w:r>
                    <w:rPr>
                      <w:kern w:val="0"/>
                      <w:szCs w:val="21"/>
                    </w:rPr>
                    <w:t>1.0</w:t>
                  </w:r>
                </w:p>
              </w:tc>
              <w:tc>
                <w:tcPr>
                  <w:tcW w:w="893" w:type="dxa"/>
                  <w:vAlign w:val="center"/>
                </w:tcPr>
                <w:p>
                  <w:pPr>
                    <w:widowControl/>
                    <w:spacing w:line="340" w:lineRule="exact"/>
                    <w:jc w:val="center"/>
                    <w:rPr>
                      <w:bCs/>
                      <w:kern w:val="0"/>
                      <w:szCs w:val="21"/>
                    </w:rPr>
                  </w:pPr>
                  <w:r>
                    <w:rPr>
                      <w:bCs/>
                      <w:kern w:val="0"/>
                      <w:szCs w:val="21"/>
                    </w:rPr>
                    <w:t>18</w:t>
                  </w:r>
                </w:p>
              </w:tc>
              <w:tc>
                <w:tcPr>
                  <w:tcW w:w="1945" w:type="dxa"/>
                  <w:vAlign w:val="center"/>
                </w:tcPr>
                <w:p>
                  <w:pPr>
                    <w:widowControl/>
                    <w:spacing w:line="340" w:lineRule="exact"/>
                    <w:jc w:val="center"/>
                    <w:rPr>
                      <w:bCs/>
                      <w:kern w:val="0"/>
                      <w:szCs w:val="21"/>
                    </w:rPr>
                  </w:pPr>
                  <w:r>
                    <w:rPr>
                      <w:bCs/>
                      <w:kern w:val="0"/>
                      <w:szCs w:val="21"/>
                    </w:rPr>
                    <w:t>氰化物</w:t>
                  </w:r>
                </w:p>
              </w:tc>
              <w:tc>
                <w:tcPr>
                  <w:tcW w:w="1270" w:type="dxa"/>
                  <w:vAlign w:val="center"/>
                </w:tcPr>
                <w:p>
                  <w:pPr>
                    <w:widowControl/>
                    <w:spacing w:line="340" w:lineRule="exact"/>
                    <w:jc w:val="center"/>
                    <w:rPr>
                      <w:kern w:val="0"/>
                      <w:szCs w:val="21"/>
                    </w:rPr>
                  </w:pPr>
                  <w:r>
                    <w:rPr>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7</w:t>
                  </w:r>
                </w:p>
              </w:tc>
              <w:tc>
                <w:tcPr>
                  <w:tcW w:w="1804" w:type="dxa"/>
                  <w:vAlign w:val="center"/>
                </w:tcPr>
                <w:p>
                  <w:pPr>
                    <w:widowControl/>
                    <w:spacing w:line="340" w:lineRule="exact"/>
                    <w:jc w:val="center"/>
                    <w:rPr>
                      <w:bCs/>
                      <w:kern w:val="0"/>
                      <w:szCs w:val="21"/>
                    </w:rPr>
                  </w:pPr>
                  <w:r>
                    <w:rPr>
                      <w:bCs/>
                      <w:kern w:val="0"/>
                      <w:szCs w:val="21"/>
                    </w:rPr>
                    <w:t>总磷</w:t>
                  </w:r>
                </w:p>
              </w:tc>
              <w:tc>
                <w:tcPr>
                  <w:tcW w:w="949" w:type="dxa"/>
                  <w:vAlign w:val="center"/>
                </w:tcPr>
                <w:p>
                  <w:pPr>
                    <w:widowControl/>
                    <w:spacing w:line="340" w:lineRule="exact"/>
                    <w:jc w:val="center"/>
                    <w:rPr>
                      <w:kern w:val="0"/>
                      <w:szCs w:val="21"/>
                    </w:rPr>
                  </w:pPr>
                  <w:r>
                    <w:rPr>
                      <w:kern w:val="0"/>
                      <w:szCs w:val="21"/>
                    </w:rPr>
                    <w:t>0.2</w:t>
                  </w:r>
                </w:p>
              </w:tc>
              <w:tc>
                <w:tcPr>
                  <w:tcW w:w="893" w:type="dxa"/>
                  <w:vAlign w:val="center"/>
                </w:tcPr>
                <w:p>
                  <w:pPr>
                    <w:widowControl/>
                    <w:spacing w:line="340" w:lineRule="exact"/>
                    <w:jc w:val="center"/>
                    <w:rPr>
                      <w:bCs/>
                      <w:kern w:val="0"/>
                      <w:szCs w:val="21"/>
                    </w:rPr>
                  </w:pPr>
                  <w:r>
                    <w:rPr>
                      <w:bCs/>
                      <w:kern w:val="0"/>
                      <w:szCs w:val="21"/>
                    </w:rPr>
                    <w:t>19</w:t>
                  </w:r>
                </w:p>
              </w:tc>
              <w:tc>
                <w:tcPr>
                  <w:tcW w:w="1945" w:type="dxa"/>
                  <w:vAlign w:val="center"/>
                </w:tcPr>
                <w:p>
                  <w:pPr>
                    <w:widowControl/>
                    <w:spacing w:line="340" w:lineRule="exact"/>
                    <w:jc w:val="center"/>
                    <w:rPr>
                      <w:bCs/>
                      <w:kern w:val="0"/>
                      <w:szCs w:val="21"/>
                    </w:rPr>
                  </w:pPr>
                  <w:r>
                    <w:rPr>
                      <w:bCs/>
                      <w:kern w:val="0"/>
                      <w:szCs w:val="21"/>
                    </w:rPr>
                    <w:t>挥发酚</w:t>
                  </w:r>
                </w:p>
              </w:tc>
              <w:tc>
                <w:tcPr>
                  <w:tcW w:w="1270" w:type="dxa"/>
                  <w:vAlign w:val="center"/>
                </w:tcPr>
                <w:p>
                  <w:pPr>
                    <w:widowControl/>
                    <w:spacing w:line="340" w:lineRule="exact"/>
                    <w:jc w:val="center"/>
                    <w:rPr>
                      <w:kern w:val="0"/>
                      <w:szCs w:val="21"/>
                    </w:rPr>
                  </w:pPr>
                  <w:r>
                    <w:rPr>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8</w:t>
                  </w:r>
                </w:p>
              </w:tc>
              <w:tc>
                <w:tcPr>
                  <w:tcW w:w="1804" w:type="dxa"/>
                  <w:vAlign w:val="center"/>
                </w:tcPr>
                <w:p>
                  <w:pPr>
                    <w:widowControl/>
                    <w:spacing w:line="340" w:lineRule="exact"/>
                    <w:jc w:val="center"/>
                    <w:rPr>
                      <w:bCs/>
                      <w:kern w:val="0"/>
                      <w:szCs w:val="21"/>
                    </w:rPr>
                  </w:pPr>
                  <w:r>
                    <w:rPr>
                      <w:bCs/>
                      <w:kern w:val="0"/>
                      <w:szCs w:val="21"/>
                    </w:rPr>
                    <w:t>总氮</w:t>
                  </w:r>
                </w:p>
              </w:tc>
              <w:tc>
                <w:tcPr>
                  <w:tcW w:w="949" w:type="dxa"/>
                  <w:vAlign w:val="center"/>
                </w:tcPr>
                <w:p>
                  <w:pPr>
                    <w:widowControl/>
                    <w:spacing w:line="340" w:lineRule="exact"/>
                    <w:jc w:val="center"/>
                    <w:rPr>
                      <w:kern w:val="0"/>
                      <w:szCs w:val="21"/>
                    </w:rPr>
                  </w:pPr>
                  <w:r>
                    <w:rPr>
                      <w:kern w:val="0"/>
                      <w:szCs w:val="21"/>
                    </w:rPr>
                    <w:t>1.0</w:t>
                  </w:r>
                </w:p>
              </w:tc>
              <w:tc>
                <w:tcPr>
                  <w:tcW w:w="893" w:type="dxa"/>
                  <w:vAlign w:val="center"/>
                </w:tcPr>
                <w:p>
                  <w:pPr>
                    <w:widowControl/>
                    <w:spacing w:line="340" w:lineRule="exact"/>
                    <w:jc w:val="center"/>
                    <w:rPr>
                      <w:bCs/>
                      <w:kern w:val="0"/>
                      <w:szCs w:val="21"/>
                    </w:rPr>
                  </w:pPr>
                  <w:r>
                    <w:rPr>
                      <w:bCs/>
                      <w:kern w:val="0"/>
                      <w:szCs w:val="21"/>
                    </w:rPr>
                    <w:t>20</w:t>
                  </w:r>
                </w:p>
              </w:tc>
              <w:tc>
                <w:tcPr>
                  <w:tcW w:w="1945" w:type="dxa"/>
                  <w:vAlign w:val="center"/>
                </w:tcPr>
                <w:p>
                  <w:pPr>
                    <w:widowControl/>
                    <w:spacing w:line="340" w:lineRule="exact"/>
                    <w:jc w:val="center"/>
                    <w:rPr>
                      <w:bCs/>
                      <w:kern w:val="0"/>
                      <w:szCs w:val="21"/>
                    </w:rPr>
                  </w:pPr>
                  <w:r>
                    <w:rPr>
                      <w:bCs/>
                      <w:kern w:val="0"/>
                      <w:szCs w:val="21"/>
                    </w:rPr>
                    <w:t>石油类</w:t>
                  </w:r>
                </w:p>
              </w:tc>
              <w:tc>
                <w:tcPr>
                  <w:tcW w:w="1270" w:type="dxa"/>
                  <w:vAlign w:val="center"/>
                </w:tcPr>
                <w:p>
                  <w:pPr>
                    <w:widowControl/>
                    <w:spacing w:line="340" w:lineRule="exact"/>
                    <w:jc w:val="center"/>
                    <w:rPr>
                      <w:kern w:val="0"/>
                      <w:szCs w:val="21"/>
                    </w:rPr>
                  </w:pPr>
                  <w:r>
                    <w:rPr>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059" w:type="dxa"/>
                  <w:vAlign w:val="center"/>
                </w:tcPr>
                <w:p>
                  <w:pPr>
                    <w:widowControl/>
                    <w:spacing w:line="340" w:lineRule="exact"/>
                    <w:jc w:val="center"/>
                    <w:rPr>
                      <w:bCs/>
                      <w:kern w:val="0"/>
                      <w:szCs w:val="21"/>
                    </w:rPr>
                  </w:pPr>
                  <w:r>
                    <w:rPr>
                      <w:bCs/>
                      <w:kern w:val="0"/>
                      <w:szCs w:val="21"/>
                    </w:rPr>
                    <w:t>9</w:t>
                  </w:r>
                </w:p>
              </w:tc>
              <w:tc>
                <w:tcPr>
                  <w:tcW w:w="1804" w:type="dxa"/>
                  <w:vAlign w:val="center"/>
                </w:tcPr>
                <w:p>
                  <w:pPr>
                    <w:widowControl/>
                    <w:spacing w:line="340" w:lineRule="exact"/>
                    <w:jc w:val="center"/>
                    <w:rPr>
                      <w:bCs/>
                      <w:kern w:val="0"/>
                      <w:szCs w:val="21"/>
                    </w:rPr>
                  </w:pPr>
                  <w:r>
                    <w:rPr>
                      <w:bCs/>
                      <w:kern w:val="0"/>
                      <w:szCs w:val="21"/>
                    </w:rPr>
                    <w:t>铜</w:t>
                  </w:r>
                </w:p>
              </w:tc>
              <w:tc>
                <w:tcPr>
                  <w:tcW w:w="949" w:type="dxa"/>
                  <w:vAlign w:val="center"/>
                </w:tcPr>
                <w:p>
                  <w:pPr>
                    <w:widowControl/>
                    <w:spacing w:line="340" w:lineRule="exact"/>
                    <w:jc w:val="center"/>
                    <w:rPr>
                      <w:kern w:val="0"/>
                      <w:szCs w:val="21"/>
                    </w:rPr>
                  </w:pPr>
                  <w:r>
                    <w:rPr>
                      <w:kern w:val="0"/>
                      <w:szCs w:val="21"/>
                    </w:rPr>
                    <w:t>1.0</w:t>
                  </w:r>
                </w:p>
              </w:tc>
              <w:tc>
                <w:tcPr>
                  <w:tcW w:w="893" w:type="dxa"/>
                  <w:vAlign w:val="center"/>
                </w:tcPr>
                <w:p>
                  <w:pPr>
                    <w:widowControl/>
                    <w:spacing w:line="340" w:lineRule="exact"/>
                    <w:jc w:val="center"/>
                    <w:rPr>
                      <w:bCs/>
                      <w:kern w:val="0"/>
                      <w:szCs w:val="21"/>
                    </w:rPr>
                  </w:pPr>
                  <w:r>
                    <w:rPr>
                      <w:bCs/>
                      <w:kern w:val="0"/>
                      <w:szCs w:val="21"/>
                    </w:rPr>
                    <w:t>21</w:t>
                  </w:r>
                </w:p>
              </w:tc>
              <w:tc>
                <w:tcPr>
                  <w:tcW w:w="1945" w:type="dxa"/>
                  <w:vAlign w:val="center"/>
                </w:tcPr>
                <w:p>
                  <w:pPr>
                    <w:widowControl/>
                    <w:spacing w:line="280" w:lineRule="exact"/>
                    <w:jc w:val="center"/>
                    <w:rPr>
                      <w:bCs/>
                      <w:kern w:val="0"/>
                      <w:szCs w:val="21"/>
                    </w:rPr>
                  </w:pPr>
                  <w:r>
                    <w:rPr>
                      <w:bCs/>
                      <w:kern w:val="0"/>
                      <w:szCs w:val="21"/>
                    </w:rPr>
                    <w:t>阴离子表面活性剂</w:t>
                  </w:r>
                </w:p>
              </w:tc>
              <w:tc>
                <w:tcPr>
                  <w:tcW w:w="1270" w:type="dxa"/>
                  <w:vAlign w:val="center"/>
                </w:tcPr>
                <w:p>
                  <w:pPr>
                    <w:widowControl/>
                    <w:spacing w:line="340" w:lineRule="exact"/>
                    <w:jc w:val="center"/>
                    <w:rPr>
                      <w:kern w:val="0"/>
                      <w:szCs w:val="21"/>
                    </w:rPr>
                  </w:pPr>
                  <w:r>
                    <w:rPr>
                      <w:kern w:val="0"/>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10</w:t>
                  </w:r>
                </w:p>
              </w:tc>
              <w:tc>
                <w:tcPr>
                  <w:tcW w:w="1804" w:type="dxa"/>
                  <w:vAlign w:val="center"/>
                </w:tcPr>
                <w:p>
                  <w:pPr>
                    <w:widowControl/>
                    <w:spacing w:line="340" w:lineRule="exact"/>
                    <w:jc w:val="center"/>
                    <w:rPr>
                      <w:bCs/>
                      <w:kern w:val="0"/>
                      <w:szCs w:val="21"/>
                    </w:rPr>
                  </w:pPr>
                  <w:r>
                    <w:rPr>
                      <w:bCs/>
                      <w:kern w:val="0"/>
                      <w:szCs w:val="21"/>
                    </w:rPr>
                    <w:t>锌</w:t>
                  </w:r>
                </w:p>
              </w:tc>
              <w:tc>
                <w:tcPr>
                  <w:tcW w:w="949" w:type="dxa"/>
                  <w:vAlign w:val="center"/>
                </w:tcPr>
                <w:p>
                  <w:pPr>
                    <w:widowControl/>
                    <w:spacing w:line="340" w:lineRule="exact"/>
                    <w:jc w:val="center"/>
                    <w:rPr>
                      <w:kern w:val="0"/>
                      <w:szCs w:val="21"/>
                    </w:rPr>
                  </w:pPr>
                  <w:r>
                    <w:rPr>
                      <w:kern w:val="0"/>
                      <w:szCs w:val="21"/>
                    </w:rPr>
                    <w:t>1.0</w:t>
                  </w:r>
                </w:p>
              </w:tc>
              <w:tc>
                <w:tcPr>
                  <w:tcW w:w="893" w:type="dxa"/>
                  <w:vAlign w:val="center"/>
                </w:tcPr>
                <w:p>
                  <w:pPr>
                    <w:widowControl/>
                    <w:spacing w:line="340" w:lineRule="exact"/>
                    <w:jc w:val="center"/>
                    <w:rPr>
                      <w:bCs/>
                      <w:kern w:val="0"/>
                      <w:szCs w:val="21"/>
                    </w:rPr>
                  </w:pPr>
                  <w:r>
                    <w:rPr>
                      <w:bCs/>
                      <w:kern w:val="0"/>
                      <w:szCs w:val="21"/>
                    </w:rPr>
                    <w:t>22</w:t>
                  </w:r>
                </w:p>
              </w:tc>
              <w:tc>
                <w:tcPr>
                  <w:tcW w:w="1945" w:type="dxa"/>
                  <w:vAlign w:val="center"/>
                </w:tcPr>
                <w:p>
                  <w:pPr>
                    <w:widowControl/>
                    <w:spacing w:line="340" w:lineRule="exact"/>
                    <w:jc w:val="center"/>
                    <w:rPr>
                      <w:bCs/>
                      <w:kern w:val="0"/>
                      <w:szCs w:val="21"/>
                    </w:rPr>
                  </w:pPr>
                  <w:r>
                    <w:rPr>
                      <w:bCs/>
                      <w:kern w:val="0"/>
                      <w:szCs w:val="21"/>
                    </w:rPr>
                    <w:t>硫化物</w:t>
                  </w:r>
                </w:p>
              </w:tc>
              <w:tc>
                <w:tcPr>
                  <w:tcW w:w="1270" w:type="dxa"/>
                  <w:vAlign w:val="center"/>
                </w:tcPr>
                <w:p>
                  <w:pPr>
                    <w:widowControl/>
                    <w:spacing w:line="340" w:lineRule="exact"/>
                    <w:jc w:val="center"/>
                    <w:rPr>
                      <w:kern w:val="0"/>
                      <w:szCs w:val="21"/>
                    </w:rPr>
                  </w:pPr>
                  <w:r>
                    <w:rPr>
                      <w:kern w:val="0"/>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59" w:type="dxa"/>
                  <w:vAlign w:val="center"/>
                </w:tcPr>
                <w:p>
                  <w:pPr>
                    <w:widowControl/>
                    <w:spacing w:line="340" w:lineRule="exact"/>
                    <w:jc w:val="center"/>
                    <w:rPr>
                      <w:bCs/>
                      <w:kern w:val="0"/>
                      <w:szCs w:val="21"/>
                    </w:rPr>
                  </w:pPr>
                  <w:r>
                    <w:rPr>
                      <w:bCs/>
                      <w:kern w:val="0"/>
                      <w:szCs w:val="21"/>
                    </w:rPr>
                    <w:t>11</w:t>
                  </w:r>
                </w:p>
              </w:tc>
              <w:tc>
                <w:tcPr>
                  <w:tcW w:w="1804" w:type="dxa"/>
                  <w:vAlign w:val="center"/>
                </w:tcPr>
                <w:p>
                  <w:pPr>
                    <w:widowControl/>
                    <w:spacing w:line="340" w:lineRule="exact"/>
                    <w:jc w:val="center"/>
                    <w:rPr>
                      <w:bCs/>
                      <w:kern w:val="0"/>
                      <w:szCs w:val="21"/>
                    </w:rPr>
                  </w:pPr>
                  <w:r>
                    <w:rPr>
                      <w:bCs/>
                      <w:kern w:val="0"/>
                      <w:szCs w:val="21"/>
                    </w:rPr>
                    <w:t>氟化物</w:t>
                  </w:r>
                </w:p>
              </w:tc>
              <w:tc>
                <w:tcPr>
                  <w:tcW w:w="949" w:type="dxa"/>
                  <w:vAlign w:val="center"/>
                </w:tcPr>
                <w:p>
                  <w:pPr>
                    <w:widowControl/>
                    <w:spacing w:line="340" w:lineRule="exact"/>
                    <w:jc w:val="center"/>
                    <w:rPr>
                      <w:kern w:val="0"/>
                      <w:szCs w:val="21"/>
                    </w:rPr>
                  </w:pPr>
                  <w:r>
                    <w:rPr>
                      <w:kern w:val="0"/>
                      <w:szCs w:val="21"/>
                    </w:rPr>
                    <w:t>1.0</w:t>
                  </w:r>
                </w:p>
              </w:tc>
              <w:tc>
                <w:tcPr>
                  <w:tcW w:w="893" w:type="dxa"/>
                  <w:vAlign w:val="center"/>
                </w:tcPr>
                <w:p>
                  <w:pPr>
                    <w:widowControl/>
                    <w:spacing w:line="340" w:lineRule="exact"/>
                    <w:jc w:val="center"/>
                    <w:rPr>
                      <w:bCs/>
                      <w:kern w:val="0"/>
                      <w:szCs w:val="21"/>
                    </w:rPr>
                  </w:pPr>
                  <w:r>
                    <w:rPr>
                      <w:bCs/>
                      <w:kern w:val="0"/>
                      <w:szCs w:val="21"/>
                    </w:rPr>
                    <w:t>23</w:t>
                  </w:r>
                </w:p>
              </w:tc>
              <w:tc>
                <w:tcPr>
                  <w:tcW w:w="1945" w:type="dxa"/>
                  <w:vAlign w:val="center"/>
                </w:tcPr>
                <w:p>
                  <w:pPr>
                    <w:widowControl/>
                    <w:spacing w:line="340" w:lineRule="exact"/>
                    <w:jc w:val="center"/>
                    <w:rPr>
                      <w:bCs/>
                      <w:kern w:val="0"/>
                      <w:szCs w:val="21"/>
                    </w:rPr>
                  </w:pPr>
                  <w:r>
                    <w:rPr>
                      <w:bCs/>
                      <w:kern w:val="0"/>
                      <w:szCs w:val="21"/>
                    </w:rPr>
                    <w:t>粪大肠菌群</w:t>
                  </w:r>
                </w:p>
              </w:tc>
              <w:tc>
                <w:tcPr>
                  <w:tcW w:w="1270" w:type="dxa"/>
                  <w:vAlign w:val="center"/>
                </w:tcPr>
                <w:p>
                  <w:pPr>
                    <w:widowControl/>
                    <w:spacing w:line="340" w:lineRule="exact"/>
                    <w:jc w:val="center"/>
                    <w:rPr>
                      <w:kern w:val="0"/>
                      <w:szCs w:val="21"/>
                    </w:rPr>
                  </w:pPr>
                  <w:r>
                    <w:rPr>
                      <w:kern w:val="0"/>
                      <w:szCs w:val="21"/>
                    </w:rPr>
                    <w:t>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59" w:type="dxa"/>
                  <w:vAlign w:val="center"/>
                </w:tcPr>
                <w:p>
                  <w:pPr>
                    <w:widowControl/>
                    <w:spacing w:line="340" w:lineRule="exact"/>
                    <w:jc w:val="center"/>
                    <w:rPr>
                      <w:bCs/>
                      <w:kern w:val="0"/>
                      <w:szCs w:val="21"/>
                    </w:rPr>
                  </w:pPr>
                  <w:r>
                    <w:rPr>
                      <w:bCs/>
                      <w:kern w:val="0"/>
                      <w:szCs w:val="21"/>
                    </w:rPr>
                    <w:t>12</w:t>
                  </w:r>
                </w:p>
              </w:tc>
              <w:tc>
                <w:tcPr>
                  <w:tcW w:w="1804" w:type="dxa"/>
                  <w:vAlign w:val="center"/>
                </w:tcPr>
                <w:p>
                  <w:pPr>
                    <w:widowControl/>
                    <w:spacing w:line="340" w:lineRule="exact"/>
                    <w:jc w:val="center"/>
                    <w:rPr>
                      <w:bCs/>
                      <w:kern w:val="0"/>
                      <w:szCs w:val="21"/>
                    </w:rPr>
                  </w:pPr>
                  <w:r>
                    <w:rPr>
                      <w:bCs/>
                      <w:kern w:val="0"/>
                      <w:szCs w:val="21"/>
                    </w:rPr>
                    <w:t>硒</w:t>
                  </w:r>
                </w:p>
              </w:tc>
              <w:tc>
                <w:tcPr>
                  <w:tcW w:w="949" w:type="dxa"/>
                  <w:vAlign w:val="center"/>
                </w:tcPr>
                <w:p>
                  <w:pPr>
                    <w:widowControl/>
                    <w:spacing w:line="340" w:lineRule="exact"/>
                    <w:jc w:val="center"/>
                    <w:rPr>
                      <w:kern w:val="0"/>
                      <w:szCs w:val="21"/>
                    </w:rPr>
                  </w:pPr>
                  <w:r>
                    <w:rPr>
                      <w:kern w:val="0"/>
                      <w:szCs w:val="21"/>
                    </w:rPr>
                    <w:t>0.01</w:t>
                  </w:r>
                </w:p>
              </w:tc>
              <w:tc>
                <w:tcPr>
                  <w:tcW w:w="893" w:type="dxa"/>
                  <w:vAlign w:val="center"/>
                </w:tcPr>
                <w:p>
                  <w:pPr>
                    <w:widowControl/>
                    <w:spacing w:line="340" w:lineRule="exact"/>
                    <w:jc w:val="center"/>
                    <w:rPr>
                      <w:bCs/>
                      <w:kern w:val="0"/>
                      <w:szCs w:val="21"/>
                    </w:rPr>
                  </w:pPr>
                  <w:r>
                    <w:rPr>
                      <w:bCs/>
                      <w:kern w:val="0"/>
                      <w:szCs w:val="21"/>
                    </w:rPr>
                    <w:t>24</w:t>
                  </w:r>
                </w:p>
              </w:tc>
              <w:tc>
                <w:tcPr>
                  <w:tcW w:w="1945" w:type="dxa"/>
                  <w:vAlign w:val="center"/>
                </w:tcPr>
                <w:p>
                  <w:pPr>
                    <w:widowControl/>
                    <w:spacing w:line="340" w:lineRule="exact"/>
                    <w:jc w:val="center"/>
                    <w:rPr>
                      <w:bCs/>
                      <w:kern w:val="0"/>
                      <w:szCs w:val="21"/>
                    </w:rPr>
                  </w:pPr>
                  <w:r>
                    <w:rPr>
                      <w:bCs/>
                      <w:kern w:val="0"/>
                      <w:szCs w:val="21"/>
                    </w:rPr>
                    <w:t>/</w:t>
                  </w:r>
                </w:p>
              </w:tc>
              <w:tc>
                <w:tcPr>
                  <w:tcW w:w="1270" w:type="dxa"/>
                  <w:vAlign w:val="center"/>
                </w:tcPr>
                <w:p>
                  <w:pPr>
                    <w:widowControl/>
                    <w:spacing w:line="340" w:lineRule="exact"/>
                    <w:jc w:val="center"/>
                    <w:rPr>
                      <w:kern w:val="0"/>
                      <w:szCs w:val="21"/>
                    </w:rPr>
                  </w:pPr>
                  <w:r>
                    <w:rPr>
                      <w:kern w:val="0"/>
                      <w:szCs w:val="21"/>
                    </w:rPr>
                    <w:t>/</w:t>
                  </w:r>
                </w:p>
              </w:tc>
            </w:tr>
          </w:tbl>
          <w:p>
            <w:pPr>
              <w:spacing w:line="360" w:lineRule="auto"/>
              <w:ind w:firstLine="480" w:firstLineChars="200"/>
              <w:rPr>
                <w:sz w:val="24"/>
              </w:rPr>
            </w:pPr>
            <w:r>
              <w:rPr>
                <w:sz w:val="24"/>
              </w:rPr>
              <w:t>（3）地下水质量标准</w:t>
            </w:r>
          </w:p>
          <w:p>
            <w:pPr>
              <w:spacing w:line="360" w:lineRule="auto"/>
              <w:ind w:firstLine="480" w:firstLineChars="200"/>
              <w:rPr>
                <w:sz w:val="24"/>
              </w:rPr>
            </w:pPr>
            <w:r>
              <w:rPr>
                <w:sz w:val="24"/>
              </w:rPr>
              <w:t>根据《地下水质量标准》（GB14848-93），本项目所在地地下水属于Ⅲ类，执行《地下水质量标准》（GB14848-93）Ⅲ类标准。</w:t>
            </w:r>
          </w:p>
          <w:p>
            <w:pPr>
              <w:adjustRightInd w:val="0"/>
              <w:snapToGrid w:val="0"/>
              <w:jc w:val="center"/>
              <w:rPr>
                <w:b/>
                <w:sz w:val="18"/>
                <w:szCs w:val="21"/>
              </w:rPr>
            </w:pPr>
            <w:r>
              <w:rPr>
                <w:b/>
              </w:rPr>
              <w:t>地下水质量标准单位：mg/L（pH除外）</w:t>
            </w:r>
          </w:p>
          <w:tbl>
            <w:tblPr>
              <w:tblStyle w:val="24"/>
              <w:tblW w:w="802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83"/>
              <w:gridCol w:w="1336"/>
              <w:gridCol w:w="804"/>
              <w:gridCol w:w="1870"/>
              <w:gridCol w:w="13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序号</w:t>
                  </w:r>
                </w:p>
              </w:tc>
              <w:tc>
                <w:tcPr>
                  <w:tcW w:w="1883" w:type="dxa"/>
                </w:tcPr>
                <w:p>
                  <w:pPr>
                    <w:jc w:val="center"/>
                    <w:rPr>
                      <w:szCs w:val="21"/>
                    </w:rPr>
                  </w:pPr>
                  <w:r>
                    <w:rPr>
                      <w:szCs w:val="21"/>
                    </w:rPr>
                    <w:t>项目</w:t>
                  </w:r>
                </w:p>
              </w:tc>
              <w:tc>
                <w:tcPr>
                  <w:tcW w:w="1336" w:type="dxa"/>
                </w:tcPr>
                <w:p>
                  <w:pPr>
                    <w:jc w:val="center"/>
                    <w:rPr>
                      <w:szCs w:val="21"/>
                    </w:rPr>
                  </w:pPr>
                  <w:r>
                    <w:rPr>
                      <w:szCs w:val="21"/>
                    </w:rPr>
                    <w:t>标准值</w:t>
                  </w:r>
                </w:p>
              </w:tc>
              <w:tc>
                <w:tcPr>
                  <w:tcW w:w="804" w:type="dxa"/>
                </w:tcPr>
                <w:p>
                  <w:pPr>
                    <w:jc w:val="center"/>
                    <w:rPr>
                      <w:szCs w:val="21"/>
                    </w:rPr>
                  </w:pPr>
                  <w:r>
                    <w:rPr>
                      <w:szCs w:val="21"/>
                    </w:rPr>
                    <w:t>序号</w:t>
                  </w:r>
                </w:p>
              </w:tc>
              <w:tc>
                <w:tcPr>
                  <w:tcW w:w="1870" w:type="dxa"/>
                </w:tcPr>
                <w:p>
                  <w:pPr>
                    <w:jc w:val="center"/>
                    <w:rPr>
                      <w:szCs w:val="21"/>
                    </w:rPr>
                  </w:pPr>
                  <w:r>
                    <w:rPr>
                      <w:szCs w:val="21"/>
                    </w:rPr>
                    <w:t>项目</w:t>
                  </w:r>
                </w:p>
              </w:tc>
              <w:tc>
                <w:tcPr>
                  <w:tcW w:w="1338" w:type="dxa"/>
                </w:tcPr>
                <w:p>
                  <w:pPr>
                    <w:jc w:val="center"/>
                    <w:rPr>
                      <w:szCs w:val="21"/>
                    </w:rPr>
                  </w:pPr>
                  <w:r>
                    <w:rPr>
                      <w:szCs w:val="21"/>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1</w:t>
                  </w:r>
                </w:p>
              </w:tc>
              <w:tc>
                <w:tcPr>
                  <w:tcW w:w="1883" w:type="dxa"/>
                </w:tcPr>
                <w:p>
                  <w:pPr>
                    <w:jc w:val="center"/>
                    <w:rPr>
                      <w:szCs w:val="21"/>
                    </w:rPr>
                  </w:pPr>
                  <w:r>
                    <w:rPr>
                      <w:szCs w:val="21"/>
                    </w:rPr>
                    <w:t>pH</w:t>
                  </w:r>
                </w:p>
              </w:tc>
              <w:tc>
                <w:tcPr>
                  <w:tcW w:w="1336" w:type="dxa"/>
                </w:tcPr>
                <w:p>
                  <w:pPr>
                    <w:jc w:val="center"/>
                    <w:rPr>
                      <w:szCs w:val="21"/>
                    </w:rPr>
                  </w:pPr>
                  <w:r>
                    <w:rPr>
                      <w:szCs w:val="21"/>
                    </w:rPr>
                    <w:t>6.5~8.5</w:t>
                  </w:r>
                </w:p>
              </w:tc>
              <w:tc>
                <w:tcPr>
                  <w:tcW w:w="804" w:type="dxa"/>
                </w:tcPr>
                <w:p>
                  <w:pPr>
                    <w:jc w:val="center"/>
                    <w:rPr>
                      <w:szCs w:val="21"/>
                    </w:rPr>
                  </w:pPr>
                  <w:r>
                    <w:rPr>
                      <w:szCs w:val="21"/>
                    </w:rPr>
                    <w:t>7</w:t>
                  </w:r>
                </w:p>
              </w:tc>
              <w:tc>
                <w:tcPr>
                  <w:tcW w:w="1870" w:type="dxa"/>
                </w:tcPr>
                <w:p>
                  <w:pPr>
                    <w:jc w:val="center"/>
                    <w:rPr>
                      <w:szCs w:val="21"/>
                    </w:rPr>
                  </w:pPr>
                  <w:r>
                    <w:rPr>
                      <w:szCs w:val="21"/>
                    </w:rPr>
                    <w:t>硫酸盐</w:t>
                  </w:r>
                </w:p>
              </w:tc>
              <w:tc>
                <w:tcPr>
                  <w:tcW w:w="1338" w:type="dxa"/>
                </w:tcPr>
                <w:p>
                  <w:pPr>
                    <w:jc w:val="center"/>
                    <w:rPr>
                      <w:szCs w:val="21"/>
                    </w:rPr>
                  </w:pPr>
                  <w:r>
                    <w:rPr>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2</w:t>
                  </w:r>
                </w:p>
              </w:tc>
              <w:tc>
                <w:tcPr>
                  <w:tcW w:w="1883" w:type="dxa"/>
                </w:tcPr>
                <w:p>
                  <w:pPr>
                    <w:jc w:val="center"/>
                    <w:rPr>
                      <w:szCs w:val="21"/>
                    </w:rPr>
                  </w:pPr>
                  <w:r>
                    <w:rPr>
                      <w:szCs w:val="21"/>
                    </w:rPr>
                    <w:t>总硬度</w:t>
                  </w:r>
                </w:p>
              </w:tc>
              <w:tc>
                <w:tcPr>
                  <w:tcW w:w="1336" w:type="dxa"/>
                </w:tcPr>
                <w:p>
                  <w:pPr>
                    <w:jc w:val="center"/>
                    <w:rPr>
                      <w:szCs w:val="21"/>
                    </w:rPr>
                  </w:pPr>
                  <w:r>
                    <w:rPr>
                      <w:szCs w:val="21"/>
                    </w:rPr>
                    <w:t>≤450</w:t>
                  </w:r>
                </w:p>
              </w:tc>
              <w:tc>
                <w:tcPr>
                  <w:tcW w:w="804" w:type="dxa"/>
                </w:tcPr>
                <w:p>
                  <w:pPr>
                    <w:jc w:val="center"/>
                    <w:rPr>
                      <w:szCs w:val="21"/>
                    </w:rPr>
                  </w:pPr>
                  <w:r>
                    <w:rPr>
                      <w:szCs w:val="21"/>
                    </w:rPr>
                    <w:t>8</w:t>
                  </w:r>
                </w:p>
              </w:tc>
              <w:tc>
                <w:tcPr>
                  <w:tcW w:w="1870" w:type="dxa"/>
                </w:tcPr>
                <w:p>
                  <w:pPr>
                    <w:jc w:val="center"/>
                    <w:rPr>
                      <w:szCs w:val="21"/>
                    </w:rPr>
                  </w:pPr>
                  <w:r>
                    <w:rPr>
                      <w:szCs w:val="21"/>
                    </w:rPr>
                    <w:t>NH</w:t>
                  </w:r>
                  <w:r>
                    <w:rPr>
                      <w:szCs w:val="21"/>
                      <w:vertAlign w:val="subscript"/>
                    </w:rPr>
                    <w:t>3</w:t>
                  </w:r>
                  <w:r>
                    <w:rPr>
                      <w:szCs w:val="21"/>
                    </w:rPr>
                    <w:t>-N</w:t>
                  </w:r>
                </w:p>
              </w:tc>
              <w:tc>
                <w:tcPr>
                  <w:tcW w:w="1338" w:type="dxa"/>
                </w:tcPr>
                <w:p>
                  <w:pPr>
                    <w:jc w:val="center"/>
                    <w:rPr>
                      <w:szCs w:val="21"/>
                    </w:rPr>
                  </w:pPr>
                  <w:r>
                    <w:rPr>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3</w:t>
                  </w:r>
                </w:p>
              </w:tc>
              <w:tc>
                <w:tcPr>
                  <w:tcW w:w="1883" w:type="dxa"/>
                </w:tcPr>
                <w:p>
                  <w:pPr>
                    <w:jc w:val="center"/>
                    <w:rPr>
                      <w:szCs w:val="21"/>
                    </w:rPr>
                  </w:pPr>
                  <w:r>
                    <w:rPr>
                      <w:szCs w:val="21"/>
                    </w:rPr>
                    <w:t>溶解性总固体</w:t>
                  </w:r>
                </w:p>
              </w:tc>
              <w:tc>
                <w:tcPr>
                  <w:tcW w:w="1336" w:type="dxa"/>
                </w:tcPr>
                <w:p>
                  <w:pPr>
                    <w:jc w:val="center"/>
                    <w:rPr>
                      <w:szCs w:val="21"/>
                    </w:rPr>
                  </w:pPr>
                  <w:r>
                    <w:rPr>
                      <w:szCs w:val="21"/>
                    </w:rPr>
                    <w:t>≤1000</w:t>
                  </w:r>
                </w:p>
              </w:tc>
              <w:tc>
                <w:tcPr>
                  <w:tcW w:w="804" w:type="dxa"/>
                </w:tcPr>
                <w:p>
                  <w:pPr>
                    <w:jc w:val="center"/>
                    <w:rPr>
                      <w:szCs w:val="21"/>
                    </w:rPr>
                  </w:pPr>
                  <w:r>
                    <w:rPr>
                      <w:szCs w:val="21"/>
                    </w:rPr>
                    <w:t>9</w:t>
                  </w:r>
                </w:p>
              </w:tc>
              <w:tc>
                <w:tcPr>
                  <w:tcW w:w="1870" w:type="dxa"/>
                </w:tcPr>
                <w:p>
                  <w:pPr>
                    <w:jc w:val="center"/>
                    <w:rPr>
                      <w:szCs w:val="21"/>
                    </w:rPr>
                  </w:pPr>
                  <w:r>
                    <w:rPr>
                      <w:szCs w:val="21"/>
                    </w:rPr>
                    <w:t>硝酸盐氮</w:t>
                  </w:r>
                </w:p>
              </w:tc>
              <w:tc>
                <w:tcPr>
                  <w:tcW w:w="1338" w:type="dxa"/>
                </w:tcPr>
                <w:p>
                  <w:pPr>
                    <w:jc w:val="center"/>
                    <w:rPr>
                      <w:szCs w:val="21"/>
                    </w:rPr>
                  </w:pPr>
                  <w:r>
                    <w:rPr>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4</w:t>
                  </w:r>
                </w:p>
              </w:tc>
              <w:tc>
                <w:tcPr>
                  <w:tcW w:w="1883" w:type="dxa"/>
                </w:tcPr>
                <w:p>
                  <w:pPr>
                    <w:jc w:val="center"/>
                    <w:rPr>
                      <w:szCs w:val="21"/>
                    </w:rPr>
                  </w:pPr>
                  <w:r>
                    <w:rPr>
                      <w:szCs w:val="21"/>
                    </w:rPr>
                    <w:t>氯化物</w:t>
                  </w:r>
                </w:p>
              </w:tc>
              <w:tc>
                <w:tcPr>
                  <w:tcW w:w="1336" w:type="dxa"/>
                </w:tcPr>
                <w:p>
                  <w:pPr>
                    <w:jc w:val="center"/>
                    <w:rPr>
                      <w:szCs w:val="21"/>
                    </w:rPr>
                  </w:pPr>
                  <w:r>
                    <w:rPr>
                      <w:szCs w:val="21"/>
                    </w:rPr>
                    <w:t>≤250</w:t>
                  </w:r>
                </w:p>
              </w:tc>
              <w:tc>
                <w:tcPr>
                  <w:tcW w:w="804" w:type="dxa"/>
                </w:tcPr>
                <w:p>
                  <w:pPr>
                    <w:jc w:val="center"/>
                    <w:rPr>
                      <w:szCs w:val="21"/>
                    </w:rPr>
                  </w:pPr>
                  <w:r>
                    <w:rPr>
                      <w:szCs w:val="21"/>
                    </w:rPr>
                    <w:t>10</w:t>
                  </w:r>
                </w:p>
              </w:tc>
              <w:tc>
                <w:tcPr>
                  <w:tcW w:w="1870" w:type="dxa"/>
                </w:tcPr>
                <w:p>
                  <w:pPr>
                    <w:jc w:val="center"/>
                    <w:rPr>
                      <w:szCs w:val="21"/>
                    </w:rPr>
                  </w:pPr>
                  <w:r>
                    <w:rPr>
                      <w:szCs w:val="21"/>
                    </w:rPr>
                    <w:t>亚硝酸盐氮</w:t>
                  </w:r>
                </w:p>
              </w:tc>
              <w:tc>
                <w:tcPr>
                  <w:tcW w:w="1338" w:type="dxa"/>
                </w:tcPr>
                <w:p>
                  <w:pPr>
                    <w:jc w:val="center"/>
                    <w:rPr>
                      <w:szCs w:val="21"/>
                    </w:rPr>
                  </w:pPr>
                  <w:r>
                    <w:rPr>
                      <w:szCs w:val="21"/>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5</w:t>
                  </w:r>
                </w:p>
              </w:tc>
              <w:tc>
                <w:tcPr>
                  <w:tcW w:w="1883" w:type="dxa"/>
                </w:tcPr>
                <w:p>
                  <w:pPr>
                    <w:jc w:val="center"/>
                    <w:rPr>
                      <w:szCs w:val="21"/>
                    </w:rPr>
                  </w:pPr>
                  <w:r>
                    <w:rPr>
                      <w:szCs w:val="21"/>
                    </w:rPr>
                    <w:t>氟化物</w:t>
                  </w:r>
                </w:p>
              </w:tc>
              <w:tc>
                <w:tcPr>
                  <w:tcW w:w="1336" w:type="dxa"/>
                </w:tcPr>
                <w:p>
                  <w:pPr>
                    <w:jc w:val="center"/>
                    <w:rPr>
                      <w:szCs w:val="21"/>
                    </w:rPr>
                  </w:pPr>
                  <w:r>
                    <w:rPr>
                      <w:szCs w:val="21"/>
                    </w:rPr>
                    <w:t>≤1.0</w:t>
                  </w:r>
                </w:p>
              </w:tc>
              <w:tc>
                <w:tcPr>
                  <w:tcW w:w="804" w:type="dxa"/>
                </w:tcPr>
                <w:p>
                  <w:pPr>
                    <w:jc w:val="center"/>
                    <w:rPr>
                      <w:szCs w:val="21"/>
                    </w:rPr>
                  </w:pPr>
                  <w:r>
                    <w:rPr>
                      <w:szCs w:val="21"/>
                    </w:rPr>
                    <w:t>11</w:t>
                  </w:r>
                </w:p>
              </w:tc>
              <w:tc>
                <w:tcPr>
                  <w:tcW w:w="1870" w:type="dxa"/>
                </w:tcPr>
                <w:p>
                  <w:pPr>
                    <w:jc w:val="center"/>
                    <w:rPr>
                      <w:szCs w:val="21"/>
                    </w:rPr>
                  </w:pPr>
                  <w:r>
                    <w:rPr>
                      <w:szCs w:val="21"/>
                    </w:rPr>
                    <w:t>总大肠菌群</w:t>
                  </w:r>
                </w:p>
              </w:tc>
              <w:tc>
                <w:tcPr>
                  <w:tcW w:w="1338" w:type="dxa"/>
                </w:tcPr>
                <w:p>
                  <w:pPr>
                    <w:jc w:val="center"/>
                    <w:rPr>
                      <w:szCs w:val="21"/>
                    </w:rPr>
                  </w:pPr>
                  <w:r>
                    <w:rPr>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jc w:val="center"/>
                    <w:rPr>
                      <w:szCs w:val="21"/>
                    </w:rPr>
                  </w:pPr>
                  <w:r>
                    <w:rPr>
                      <w:szCs w:val="21"/>
                    </w:rPr>
                    <w:t>6</w:t>
                  </w:r>
                </w:p>
              </w:tc>
              <w:tc>
                <w:tcPr>
                  <w:tcW w:w="1883" w:type="dxa"/>
                </w:tcPr>
                <w:p>
                  <w:pPr>
                    <w:jc w:val="center"/>
                    <w:rPr>
                      <w:szCs w:val="21"/>
                    </w:rPr>
                  </w:pPr>
                  <w:r>
                    <w:rPr>
                      <w:szCs w:val="21"/>
                    </w:rPr>
                    <w:t>氰化物</w:t>
                  </w:r>
                </w:p>
              </w:tc>
              <w:tc>
                <w:tcPr>
                  <w:tcW w:w="1336" w:type="dxa"/>
                </w:tcPr>
                <w:p>
                  <w:pPr>
                    <w:jc w:val="center"/>
                    <w:rPr>
                      <w:szCs w:val="21"/>
                    </w:rPr>
                  </w:pPr>
                  <w:r>
                    <w:rPr>
                      <w:szCs w:val="21"/>
                    </w:rPr>
                    <w:t>≤0.05</w:t>
                  </w:r>
                </w:p>
              </w:tc>
              <w:tc>
                <w:tcPr>
                  <w:tcW w:w="804" w:type="dxa"/>
                </w:tcPr>
                <w:p>
                  <w:pPr>
                    <w:jc w:val="center"/>
                    <w:rPr>
                      <w:szCs w:val="21"/>
                    </w:rPr>
                  </w:pPr>
                </w:p>
              </w:tc>
              <w:tc>
                <w:tcPr>
                  <w:tcW w:w="1870" w:type="dxa"/>
                </w:tcPr>
                <w:p>
                  <w:pPr>
                    <w:jc w:val="center"/>
                    <w:rPr>
                      <w:szCs w:val="21"/>
                    </w:rPr>
                  </w:pPr>
                </w:p>
              </w:tc>
              <w:tc>
                <w:tcPr>
                  <w:tcW w:w="1338" w:type="dxa"/>
                </w:tcPr>
                <w:p>
                  <w:pPr>
                    <w:jc w:val="center"/>
                    <w:rPr>
                      <w:szCs w:val="21"/>
                    </w:rPr>
                  </w:pPr>
                </w:p>
              </w:tc>
            </w:tr>
          </w:tbl>
          <w:p>
            <w:pPr>
              <w:spacing w:line="360" w:lineRule="auto"/>
              <w:ind w:firstLine="480" w:firstLineChars="200"/>
              <w:rPr>
                <w:sz w:val="24"/>
              </w:rPr>
            </w:pPr>
            <w:r>
              <w:rPr>
                <w:sz w:val="24"/>
              </w:rPr>
              <w:t>（4）声环境质量标准</w:t>
            </w:r>
          </w:p>
          <w:p>
            <w:pPr>
              <w:spacing w:line="360" w:lineRule="auto"/>
              <w:ind w:firstLine="480" w:firstLineChars="200"/>
              <w:rPr>
                <w:sz w:val="24"/>
              </w:rPr>
            </w:pPr>
            <w:r>
              <w:rPr>
                <w:sz w:val="24"/>
              </w:rPr>
              <w:t>根据《声环境质量标准》（GB3096-2008）中声环境功能区分类要求，确定本项目所在区域声环境功能区划为2类功能区，执行声环境质量标准2类标准。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trPr>
        <w:tc>
          <w:tcPr>
            <w:tcW w:w="583" w:type="dxa"/>
            <w:vAlign w:val="center"/>
          </w:tcPr>
          <w:p>
            <w:pPr>
              <w:jc w:val="center"/>
              <w:rPr>
                <w:b/>
                <w:sz w:val="24"/>
              </w:rPr>
            </w:pPr>
            <w:r>
              <w:rPr>
                <w:b/>
                <w:sz w:val="24"/>
              </w:rPr>
              <w:t>污染物排放标准</w:t>
            </w:r>
          </w:p>
        </w:tc>
        <w:tc>
          <w:tcPr>
            <w:tcW w:w="8237" w:type="dxa"/>
          </w:tcPr>
          <w:p>
            <w:pPr>
              <w:spacing w:line="360" w:lineRule="auto"/>
              <w:ind w:firstLine="482" w:firstLineChars="200"/>
              <w:rPr>
                <w:b/>
                <w:sz w:val="24"/>
              </w:rPr>
            </w:pPr>
            <w:r>
              <w:rPr>
                <w:b/>
                <w:sz w:val="24"/>
              </w:rPr>
              <w:t>1、施工期</w:t>
            </w:r>
          </w:p>
          <w:p>
            <w:pPr>
              <w:spacing w:line="360" w:lineRule="auto"/>
              <w:ind w:firstLine="480" w:firstLineChars="200"/>
              <w:rPr>
                <w:b/>
                <w:sz w:val="24"/>
              </w:rPr>
            </w:pPr>
            <w:r>
              <w:rPr>
                <w:sz w:val="24"/>
              </w:rPr>
              <w:t>（1）废气：无组织排放的扬尘执行《大气污染物综合排放标准》（GB16297-1996）中二级标准，即颗粒物周界外浓度最高点≤1.0mg/m</w:t>
            </w:r>
            <w:r>
              <w:rPr>
                <w:sz w:val="24"/>
                <w:vertAlign w:val="superscript"/>
              </w:rPr>
              <w:t>3</w:t>
            </w:r>
            <w:r>
              <w:rPr>
                <w:sz w:val="24"/>
              </w:rPr>
              <w:t>。</w:t>
            </w:r>
          </w:p>
          <w:p>
            <w:pPr>
              <w:spacing w:line="360" w:lineRule="auto"/>
              <w:ind w:firstLine="480" w:firstLineChars="200"/>
              <w:rPr>
                <w:sz w:val="24"/>
              </w:rPr>
            </w:pPr>
            <w:r>
              <w:rPr>
                <w:sz w:val="24"/>
              </w:rPr>
              <w:t>（2）噪声：执行《建筑施工场界环境噪声排放限值》（GB12523－2011）标准，即昼间70dB(A)，夜间55dB(A)。</w:t>
            </w:r>
          </w:p>
          <w:p>
            <w:pPr>
              <w:spacing w:line="360" w:lineRule="auto"/>
              <w:ind w:firstLine="482" w:firstLineChars="200"/>
              <w:rPr>
                <w:b/>
                <w:sz w:val="24"/>
              </w:rPr>
            </w:pPr>
            <w:r>
              <w:rPr>
                <w:b/>
                <w:sz w:val="24"/>
              </w:rPr>
              <w:t>2、运营期</w:t>
            </w:r>
          </w:p>
          <w:p>
            <w:pPr>
              <w:pStyle w:val="6"/>
              <w:spacing w:line="360" w:lineRule="auto"/>
              <w:ind w:firstLine="480" w:firstLineChars="200"/>
              <w:rPr>
                <w:rFonts w:ascii="Times New Roman"/>
                <w:sz w:val="24"/>
              </w:rPr>
            </w:pPr>
            <w:r>
              <w:rPr>
                <w:rFonts w:ascii="Times New Roman"/>
                <w:sz w:val="24"/>
              </w:rPr>
              <w:t>（1）废气污染物排放标准</w:t>
            </w:r>
          </w:p>
          <w:p>
            <w:pPr>
              <w:spacing w:line="360" w:lineRule="auto"/>
              <w:ind w:firstLine="480" w:firstLineChars="200"/>
              <w:jc w:val="left"/>
              <w:rPr>
                <w:sz w:val="24"/>
              </w:rPr>
            </w:pPr>
            <w:r>
              <w:rPr>
                <w:sz w:val="24"/>
              </w:rPr>
              <w:t>本项目废气执行《城镇污水处理厂污染物排放标准》（GB18918-2002）中表4排放标准。</w:t>
            </w:r>
          </w:p>
          <w:p>
            <w:pPr>
              <w:adjustRightInd w:val="0"/>
              <w:snapToGrid w:val="0"/>
              <w:jc w:val="center"/>
              <w:rPr>
                <w:b/>
                <w:szCs w:val="21"/>
              </w:rPr>
            </w:pPr>
            <w:r>
              <w:rPr>
                <w:b/>
                <w:szCs w:val="21"/>
              </w:rPr>
              <w:t>厂界废气排放最高允许浓度</w:t>
            </w:r>
          </w:p>
          <w:tbl>
            <w:tblPr>
              <w:tblStyle w:val="24"/>
              <w:tblW w:w="8021"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436"/>
              <w:gridCol w:w="2268"/>
              <w:gridCol w:w="1984"/>
              <w:gridCol w:w="233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c>
                <w:tcPr>
                  <w:tcW w:w="1436" w:type="dxa"/>
                  <w:vAlign w:val="center"/>
                </w:tcPr>
                <w:p>
                  <w:pPr>
                    <w:widowControl/>
                    <w:adjustRightInd w:val="0"/>
                    <w:snapToGrid w:val="0"/>
                    <w:jc w:val="center"/>
                    <w:rPr>
                      <w:kern w:val="0"/>
                      <w:szCs w:val="21"/>
                    </w:rPr>
                  </w:pPr>
                  <w:r>
                    <w:rPr>
                      <w:kern w:val="0"/>
                      <w:szCs w:val="21"/>
                    </w:rPr>
                    <w:t>序号</w:t>
                  </w:r>
                </w:p>
              </w:tc>
              <w:tc>
                <w:tcPr>
                  <w:tcW w:w="2268" w:type="dxa"/>
                  <w:vAlign w:val="center"/>
                </w:tcPr>
                <w:p>
                  <w:pPr>
                    <w:widowControl/>
                    <w:adjustRightInd w:val="0"/>
                    <w:snapToGrid w:val="0"/>
                    <w:jc w:val="center"/>
                    <w:rPr>
                      <w:kern w:val="0"/>
                      <w:szCs w:val="21"/>
                    </w:rPr>
                  </w:pPr>
                  <w:r>
                    <w:rPr>
                      <w:kern w:val="0"/>
                      <w:szCs w:val="21"/>
                    </w:rPr>
                    <w:t>控制项目</w:t>
                  </w:r>
                </w:p>
              </w:tc>
              <w:tc>
                <w:tcPr>
                  <w:tcW w:w="1984" w:type="dxa"/>
                  <w:vAlign w:val="center"/>
                </w:tcPr>
                <w:p>
                  <w:pPr>
                    <w:widowControl/>
                    <w:adjustRightInd w:val="0"/>
                    <w:snapToGrid w:val="0"/>
                    <w:jc w:val="center"/>
                    <w:rPr>
                      <w:kern w:val="0"/>
                      <w:szCs w:val="21"/>
                    </w:rPr>
                  </w:pPr>
                  <w:r>
                    <w:rPr>
                      <w:kern w:val="0"/>
                      <w:szCs w:val="21"/>
                    </w:rPr>
                    <w:t>单位</w:t>
                  </w:r>
                </w:p>
              </w:tc>
              <w:tc>
                <w:tcPr>
                  <w:tcW w:w="2333" w:type="dxa"/>
                  <w:vAlign w:val="center"/>
                </w:tcPr>
                <w:p>
                  <w:pPr>
                    <w:widowControl/>
                    <w:adjustRightInd w:val="0"/>
                    <w:snapToGrid w:val="0"/>
                    <w:jc w:val="center"/>
                    <w:rPr>
                      <w:kern w:val="0"/>
                      <w:szCs w:val="21"/>
                    </w:rPr>
                  </w:pPr>
                  <w:r>
                    <w:rPr>
                      <w:kern w:val="0"/>
                      <w:szCs w:val="21"/>
                    </w:rPr>
                    <w:t>二级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c>
                <w:tcPr>
                  <w:tcW w:w="1436" w:type="dxa"/>
                  <w:vAlign w:val="center"/>
                </w:tcPr>
                <w:p>
                  <w:pPr>
                    <w:widowControl/>
                    <w:adjustRightInd w:val="0"/>
                    <w:snapToGrid w:val="0"/>
                    <w:jc w:val="center"/>
                    <w:rPr>
                      <w:kern w:val="0"/>
                      <w:szCs w:val="21"/>
                    </w:rPr>
                  </w:pPr>
                  <w:r>
                    <w:rPr>
                      <w:kern w:val="0"/>
                      <w:szCs w:val="21"/>
                    </w:rPr>
                    <w:t>1</w:t>
                  </w:r>
                </w:p>
              </w:tc>
              <w:tc>
                <w:tcPr>
                  <w:tcW w:w="2268" w:type="dxa"/>
                  <w:vAlign w:val="center"/>
                </w:tcPr>
                <w:p>
                  <w:pPr>
                    <w:widowControl/>
                    <w:adjustRightInd w:val="0"/>
                    <w:snapToGrid w:val="0"/>
                    <w:jc w:val="center"/>
                    <w:rPr>
                      <w:kern w:val="0"/>
                      <w:szCs w:val="21"/>
                    </w:rPr>
                  </w:pPr>
                  <w:r>
                    <w:rPr>
                      <w:kern w:val="0"/>
                      <w:szCs w:val="21"/>
                    </w:rPr>
                    <w:t>氨</w:t>
                  </w:r>
                </w:p>
              </w:tc>
              <w:tc>
                <w:tcPr>
                  <w:tcW w:w="1984" w:type="dxa"/>
                  <w:vAlign w:val="center"/>
                </w:tcPr>
                <w:p>
                  <w:pPr>
                    <w:widowControl/>
                    <w:adjustRightInd w:val="0"/>
                    <w:snapToGrid w:val="0"/>
                    <w:jc w:val="center"/>
                    <w:rPr>
                      <w:kern w:val="0"/>
                      <w:szCs w:val="21"/>
                    </w:rPr>
                  </w:pPr>
                  <w:r>
                    <w:rPr>
                      <w:kern w:val="0"/>
                      <w:szCs w:val="21"/>
                    </w:rPr>
                    <w:t>mg/m</w:t>
                  </w:r>
                  <w:r>
                    <w:rPr>
                      <w:kern w:val="0"/>
                      <w:szCs w:val="21"/>
                      <w:vertAlign w:val="superscript"/>
                    </w:rPr>
                    <w:t>3</w:t>
                  </w:r>
                </w:p>
              </w:tc>
              <w:tc>
                <w:tcPr>
                  <w:tcW w:w="2333" w:type="dxa"/>
                  <w:vAlign w:val="center"/>
                </w:tcPr>
                <w:p>
                  <w:pPr>
                    <w:widowControl/>
                    <w:adjustRightInd w:val="0"/>
                    <w:snapToGrid w:val="0"/>
                    <w:jc w:val="center"/>
                    <w:rPr>
                      <w:kern w:val="0"/>
                      <w:szCs w:val="21"/>
                    </w:rPr>
                  </w:pPr>
                  <w:r>
                    <w:rPr>
                      <w:kern w:val="0"/>
                      <w:szCs w:val="21"/>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c>
                <w:tcPr>
                  <w:tcW w:w="1436" w:type="dxa"/>
                  <w:vAlign w:val="center"/>
                </w:tcPr>
                <w:p>
                  <w:pPr>
                    <w:widowControl/>
                    <w:adjustRightInd w:val="0"/>
                    <w:snapToGrid w:val="0"/>
                    <w:jc w:val="center"/>
                    <w:rPr>
                      <w:kern w:val="0"/>
                      <w:szCs w:val="21"/>
                    </w:rPr>
                  </w:pPr>
                  <w:r>
                    <w:rPr>
                      <w:kern w:val="0"/>
                      <w:szCs w:val="21"/>
                    </w:rPr>
                    <w:t>2</w:t>
                  </w:r>
                </w:p>
              </w:tc>
              <w:tc>
                <w:tcPr>
                  <w:tcW w:w="2268" w:type="dxa"/>
                  <w:vAlign w:val="center"/>
                </w:tcPr>
                <w:p>
                  <w:pPr>
                    <w:widowControl/>
                    <w:adjustRightInd w:val="0"/>
                    <w:snapToGrid w:val="0"/>
                    <w:jc w:val="center"/>
                    <w:rPr>
                      <w:kern w:val="0"/>
                      <w:szCs w:val="21"/>
                    </w:rPr>
                  </w:pPr>
                  <w:r>
                    <w:rPr>
                      <w:kern w:val="0"/>
                      <w:szCs w:val="21"/>
                    </w:rPr>
                    <w:t>硫化氢</w:t>
                  </w:r>
                </w:p>
              </w:tc>
              <w:tc>
                <w:tcPr>
                  <w:tcW w:w="1984" w:type="dxa"/>
                  <w:vAlign w:val="center"/>
                </w:tcPr>
                <w:p>
                  <w:pPr>
                    <w:widowControl/>
                    <w:adjustRightInd w:val="0"/>
                    <w:snapToGrid w:val="0"/>
                    <w:jc w:val="center"/>
                    <w:rPr>
                      <w:kern w:val="0"/>
                      <w:szCs w:val="21"/>
                    </w:rPr>
                  </w:pPr>
                  <w:r>
                    <w:rPr>
                      <w:kern w:val="0"/>
                      <w:szCs w:val="21"/>
                    </w:rPr>
                    <w:t>mg/m</w:t>
                  </w:r>
                  <w:r>
                    <w:rPr>
                      <w:kern w:val="0"/>
                      <w:szCs w:val="21"/>
                      <w:vertAlign w:val="superscript"/>
                    </w:rPr>
                    <w:t>3</w:t>
                  </w:r>
                </w:p>
              </w:tc>
              <w:tc>
                <w:tcPr>
                  <w:tcW w:w="2333" w:type="dxa"/>
                  <w:vAlign w:val="center"/>
                </w:tcPr>
                <w:p>
                  <w:pPr>
                    <w:widowControl/>
                    <w:adjustRightInd w:val="0"/>
                    <w:snapToGrid w:val="0"/>
                    <w:jc w:val="center"/>
                    <w:rPr>
                      <w:kern w:val="0"/>
                      <w:szCs w:val="21"/>
                    </w:rPr>
                  </w:pPr>
                  <w:r>
                    <w:rPr>
                      <w:kern w:val="0"/>
                      <w:szCs w:val="21"/>
                    </w:rPr>
                    <w:t>0.06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c>
                <w:tcPr>
                  <w:tcW w:w="1436" w:type="dxa"/>
                  <w:vAlign w:val="center"/>
                </w:tcPr>
                <w:p>
                  <w:pPr>
                    <w:widowControl/>
                    <w:adjustRightInd w:val="0"/>
                    <w:snapToGrid w:val="0"/>
                    <w:jc w:val="center"/>
                    <w:rPr>
                      <w:kern w:val="0"/>
                      <w:szCs w:val="21"/>
                    </w:rPr>
                  </w:pPr>
                  <w:r>
                    <w:rPr>
                      <w:kern w:val="0"/>
                      <w:szCs w:val="21"/>
                    </w:rPr>
                    <w:t>3</w:t>
                  </w:r>
                </w:p>
              </w:tc>
              <w:tc>
                <w:tcPr>
                  <w:tcW w:w="2268" w:type="dxa"/>
                  <w:vAlign w:val="center"/>
                </w:tcPr>
                <w:p>
                  <w:pPr>
                    <w:widowControl/>
                    <w:adjustRightInd w:val="0"/>
                    <w:snapToGrid w:val="0"/>
                    <w:jc w:val="center"/>
                    <w:rPr>
                      <w:kern w:val="0"/>
                      <w:szCs w:val="21"/>
                    </w:rPr>
                  </w:pPr>
                  <w:r>
                    <w:rPr>
                      <w:kern w:val="0"/>
                      <w:szCs w:val="21"/>
                    </w:rPr>
                    <w:t>臭气浓度</w:t>
                  </w:r>
                </w:p>
              </w:tc>
              <w:tc>
                <w:tcPr>
                  <w:tcW w:w="1984" w:type="dxa"/>
                  <w:vAlign w:val="center"/>
                </w:tcPr>
                <w:p>
                  <w:pPr>
                    <w:widowControl/>
                    <w:adjustRightInd w:val="0"/>
                    <w:snapToGrid w:val="0"/>
                    <w:jc w:val="center"/>
                    <w:rPr>
                      <w:kern w:val="0"/>
                      <w:szCs w:val="21"/>
                    </w:rPr>
                  </w:pPr>
                  <w:r>
                    <w:rPr>
                      <w:kern w:val="0"/>
                      <w:szCs w:val="21"/>
                    </w:rPr>
                    <w:t>mg/m</w:t>
                  </w:r>
                  <w:r>
                    <w:rPr>
                      <w:kern w:val="0"/>
                      <w:szCs w:val="21"/>
                      <w:vertAlign w:val="superscript"/>
                    </w:rPr>
                    <w:t>3</w:t>
                  </w:r>
                </w:p>
              </w:tc>
              <w:tc>
                <w:tcPr>
                  <w:tcW w:w="2333" w:type="dxa"/>
                  <w:vAlign w:val="center"/>
                </w:tcPr>
                <w:p>
                  <w:pPr>
                    <w:widowControl/>
                    <w:adjustRightInd w:val="0"/>
                    <w:snapToGrid w:val="0"/>
                    <w:jc w:val="center"/>
                    <w:rPr>
                      <w:kern w:val="0"/>
                      <w:szCs w:val="21"/>
                    </w:rPr>
                  </w:pPr>
                  <w:r>
                    <w:rPr>
                      <w:kern w:val="0"/>
                      <w:szCs w:val="21"/>
                    </w:rPr>
                    <w:t>20</w:t>
                  </w:r>
                </w:p>
              </w:tc>
            </w:tr>
          </w:tbl>
          <w:p>
            <w:pPr>
              <w:pStyle w:val="6"/>
              <w:spacing w:line="360" w:lineRule="auto"/>
              <w:ind w:firstLine="480" w:firstLineChars="200"/>
              <w:rPr>
                <w:rFonts w:ascii="Times New Roman"/>
                <w:sz w:val="24"/>
              </w:rPr>
            </w:pPr>
            <w:r>
              <w:rPr>
                <w:rFonts w:ascii="Times New Roman"/>
                <w:sz w:val="24"/>
              </w:rPr>
              <w:t>（2）噪声污染排放标准</w:t>
            </w:r>
          </w:p>
          <w:p>
            <w:pPr>
              <w:pStyle w:val="6"/>
              <w:spacing w:line="360" w:lineRule="auto"/>
              <w:ind w:firstLine="480" w:firstLineChars="200"/>
              <w:rPr>
                <w:rFonts w:ascii="Times New Roman"/>
                <w:sz w:val="24"/>
              </w:rPr>
            </w:pPr>
            <w:r>
              <w:rPr>
                <w:rFonts w:ascii="Times New Roman"/>
                <w:sz w:val="24"/>
              </w:rPr>
              <w:t>厂界噪声执行《工业企业厂界环境噪声排放标准》（GB12348-2008）2类标准；</w:t>
            </w:r>
          </w:p>
          <w:p>
            <w:pPr>
              <w:jc w:val="center"/>
              <w:rPr>
                <w:b/>
                <w:szCs w:val="21"/>
              </w:rPr>
            </w:pPr>
            <w:r>
              <w:rPr>
                <w:b/>
                <w:szCs w:val="21"/>
              </w:rPr>
              <w:t>工业企业厂界环境噪声排放标准单位：dB(A)</w:t>
            </w:r>
          </w:p>
          <w:tbl>
            <w:tblPr>
              <w:tblStyle w:val="24"/>
              <w:tblW w:w="802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674"/>
              <w:gridCol w:w="26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spacing w:line="240" w:lineRule="atLeast"/>
                    <w:jc w:val="center"/>
                    <w:rPr>
                      <w:szCs w:val="21"/>
                    </w:rPr>
                  </w:pPr>
                  <w:r>
                    <w:rPr>
                      <w:szCs w:val="21"/>
                    </w:rPr>
                    <w:t>类别</w:t>
                  </w:r>
                </w:p>
              </w:tc>
              <w:tc>
                <w:tcPr>
                  <w:tcW w:w="2674" w:type="dxa"/>
                  <w:vAlign w:val="center"/>
                </w:tcPr>
                <w:p>
                  <w:pPr>
                    <w:spacing w:line="240" w:lineRule="atLeast"/>
                    <w:jc w:val="center"/>
                    <w:rPr>
                      <w:szCs w:val="21"/>
                    </w:rPr>
                  </w:pPr>
                  <w:r>
                    <w:rPr>
                      <w:szCs w:val="21"/>
                    </w:rPr>
                    <w:t>昼间</w:t>
                  </w:r>
                </w:p>
              </w:tc>
              <w:tc>
                <w:tcPr>
                  <w:tcW w:w="2674" w:type="dxa"/>
                  <w:vAlign w:val="center"/>
                </w:tcPr>
                <w:p>
                  <w:pPr>
                    <w:spacing w:line="240" w:lineRule="atLeast"/>
                    <w:jc w:val="center"/>
                    <w:rPr>
                      <w:szCs w:val="21"/>
                    </w:rPr>
                  </w:pPr>
                  <w:r>
                    <w:rPr>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spacing w:line="240" w:lineRule="atLeast"/>
                    <w:jc w:val="center"/>
                    <w:rPr>
                      <w:szCs w:val="21"/>
                    </w:rPr>
                  </w:pPr>
                  <w:r>
                    <w:rPr>
                      <w:szCs w:val="21"/>
                    </w:rPr>
                    <w:t>2类</w:t>
                  </w:r>
                </w:p>
              </w:tc>
              <w:tc>
                <w:tcPr>
                  <w:tcW w:w="2674" w:type="dxa"/>
                  <w:vAlign w:val="center"/>
                </w:tcPr>
                <w:p>
                  <w:pPr>
                    <w:spacing w:line="240" w:lineRule="atLeast"/>
                    <w:jc w:val="center"/>
                    <w:rPr>
                      <w:szCs w:val="21"/>
                    </w:rPr>
                  </w:pPr>
                  <w:r>
                    <w:rPr>
                      <w:szCs w:val="21"/>
                    </w:rPr>
                    <w:t>60</w:t>
                  </w:r>
                </w:p>
              </w:tc>
              <w:tc>
                <w:tcPr>
                  <w:tcW w:w="2674" w:type="dxa"/>
                  <w:vAlign w:val="center"/>
                </w:tcPr>
                <w:p>
                  <w:pPr>
                    <w:spacing w:line="240" w:lineRule="atLeast"/>
                    <w:jc w:val="center"/>
                    <w:rPr>
                      <w:szCs w:val="21"/>
                    </w:rPr>
                  </w:pPr>
                  <w:r>
                    <w:rPr>
                      <w:szCs w:val="21"/>
                    </w:rPr>
                    <w:t>50</w:t>
                  </w:r>
                </w:p>
              </w:tc>
            </w:tr>
          </w:tbl>
          <w:p>
            <w:pPr>
              <w:spacing w:line="360" w:lineRule="auto"/>
              <w:ind w:firstLine="480" w:firstLineChars="200"/>
              <w:rPr>
                <w:kern w:val="0"/>
                <w:sz w:val="24"/>
              </w:rPr>
            </w:pPr>
            <w:r>
              <w:rPr>
                <w:sz w:val="24"/>
              </w:rPr>
              <w:t>（3）污水排放执</w:t>
            </w:r>
            <w:r>
              <w:rPr>
                <w:sz w:val="24"/>
                <w:lang w:val="zh-CN"/>
              </w:rPr>
              <w:t>行《城镇污水处理厂污染物排放标准》（GB18918-2002）中一级A排放标准。</w:t>
            </w:r>
          </w:p>
          <w:p>
            <w:pPr>
              <w:jc w:val="center"/>
              <w:rPr>
                <w:b/>
                <w:szCs w:val="21"/>
              </w:rPr>
            </w:pPr>
            <w:r>
              <w:rPr>
                <w:b/>
                <w:szCs w:val="21"/>
              </w:rPr>
              <w:t>城镇污水处理厂污染物排放标准一级A标准（摘录）单位：mg/L</w:t>
            </w:r>
          </w:p>
          <w:tbl>
            <w:tblPr>
              <w:tblStyle w:val="24"/>
              <w:tblW w:w="802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678"/>
              <w:gridCol w:w="1152"/>
              <w:gridCol w:w="865"/>
              <w:gridCol w:w="865"/>
              <w:gridCol w:w="863"/>
              <w:gridCol w:w="865"/>
              <w:gridCol w:w="865"/>
              <w:gridCol w:w="8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c>
                <w:tcPr>
                  <w:tcW w:w="1678" w:type="dxa"/>
                  <w:vAlign w:val="center"/>
                </w:tcPr>
                <w:p>
                  <w:pPr>
                    <w:jc w:val="center"/>
                    <w:rPr>
                      <w:b/>
                      <w:szCs w:val="21"/>
                    </w:rPr>
                  </w:pPr>
                  <w:r>
                    <w:rPr>
                      <w:b/>
                      <w:szCs w:val="21"/>
                    </w:rPr>
                    <w:t>项目</w:t>
                  </w:r>
                </w:p>
              </w:tc>
              <w:tc>
                <w:tcPr>
                  <w:tcW w:w="1152" w:type="dxa"/>
                  <w:vAlign w:val="center"/>
                </w:tcPr>
                <w:p>
                  <w:pPr>
                    <w:jc w:val="center"/>
                    <w:rPr>
                      <w:b/>
                      <w:szCs w:val="21"/>
                    </w:rPr>
                  </w:pPr>
                  <w:r>
                    <w:rPr>
                      <w:b/>
                      <w:szCs w:val="21"/>
                    </w:rPr>
                    <w:t>pH</w:t>
                  </w:r>
                </w:p>
              </w:tc>
              <w:tc>
                <w:tcPr>
                  <w:tcW w:w="865" w:type="dxa"/>
                  <w:vAlign w:val="center"/>
                </w:tcPr>
                <w:p>
                  <w:pPr>
                    <w:jc w:val="center"/>
                    <w:rPr>
                      <w:b/>
                      <w:szCs w:val="21"/>
                    </w:rPr>
                  </w:pPr>
                  <w:r>
                    <w:rPr>
                      <w:b/>
                      <w:szCs w:val="21"/>
                    </w:rPr>
                    <w:t>COD</w:t>
                  </w:r>
                  <w:r>
                    <w:rPr>
                      <w:b/>
                      <w:szCs w:val="21"/>
                      <w:vertAlign w:val="subscript"/>
                    </w:rPr>
                    <w:t>cr</w:t>
                  </w:r>
                </w:p>
              </w:tc>
              <w:tc>
                <w:tcPr>
                  <w:tcW w:w="865" w:type="dxa"/>
                  <w:vAlign w:val="center"/>
                </w:tcPr>
                <w:p>
                  <w:pPr>
                    <w:jc w:val="center"/>
                    <w:rPr>
                      <w:b/>
                      <w:szCs w:val="21"/>
                    </w:rPr>
                  </w:pPr>
                  <w:r>
                    <w:rPr>
                      <w:b/>
                      <w:szCs w:val="21"/>
                    </w:rPr>
                    <w:t>BOD</w:t>
                  </w:r>
                  <w:r>
                    <w:rPr>
                      <w:b/>
                      <w:szCs w:val="21"/>
                      <w:vertAlign w:val="subscript"/>
                    </w:rPr>
                    <w:t>5</w:t>
                  </w:r>
                </w:p>
              </w:tc>
              <w:tc>
                <w:tcPr>
                  <w:tcW w:w="863" w:type="dxa"/>
                  <w:vAlign w:val="center"/>
                </w:tcPr>
                <w:p>
                  <w:pPr>
                    <w:jc w:val="center"/>
                    <w:rPr>
                      <w:b/>
                      <w:szCs w:val="21"/>
                    </w:rPr>
                  </w:pPr>
                  <w:r>
                    <w:rPr>
                      <w:b/>
                      <w:szCs w:val="21"/>
                    </w:rPr>
                    <w:t>SS</w:t>
                  </w:r>
                </w:p>
              </w:tc>
              <w:tc>
                <w:tcPr>
                  <w:tcW w:w="865" w:type="dxa"/>
                  <w:vAlign w:val="center"/>
                </w:tcPr>
                <w:p>
                  <w:pPr>
                    <w:jc w:val="center"/>
                    <w:rPr>
                      <w:b/>
                      <w:szCs w:val="21"/>
                    </w:rPr>
                  </w:pPr>
                  <w:r>
                    <w:rPr>
                      <w:b/>
                      <w:szCs w:val="21"/>
                    </w:rPr>
                    <w:t>NH</w:t>
                  </w:r>
                  <w:r>
                    <w:rPr>
                      <w:b/>
                      <w:szCs w:val="21"/>
                      <w:vertAlign w:val="subscript"/>
                    </w:rPr>
                    <w:t>3</w:t>
                  </w:r>
                  <w:r>
                    <w:rPr>
                      <w:b/>
                      <w:szCs w:val="21"/>
                    </w:rPr>
                    <w:t>-N</w:t>
                  </w:r>
                </w:p>
              </w:tc>
              <w:tc>
                <w:tcPr>
                  <w:tcW w:w="865" w:type="dxa"/>
                  <w:vAlign w:val="center"/>
                </w:tcPr>
                <w:p>
                  <w:pPr>
                    <w:jc w:val="center"/>
                    <w:rPr>
                      <w:b/>
                      <w:szCs w:val="21"/>
                    </w:rPr>
                  </w:pPr>
                  <w:r>
                    <w:rPr>
                      <w:b/>
                      <w:szCs w:val="21"/>
                    </w:rPr>
                    <w:t>TP</w:t>
                  </w:r>
                </w:p>
              </w:tc>
              <w:tc>
                <w:tcPr>
                  <w:tcW w:w="868" w:type="dxa"/>
                  <w:vAlign w:val="center"/>
                </w:tcPr>
                <w:p>
                  <w:pPr>
                    <w:jc w:val="center"/>
                    <w:rPr>
                      <w:b/>
                      <w:szCs w:val="21"/>
                    </w:rPr>
                  </w:pPr>
                  <w:r>
                    <w:rPr>
                      <w:b/>
                      <w:szCs w:val="21"/>
                    </w:rPr>
                    <w:t>TN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c>
                <w:tcPr>
                  <w:tcW w:w="1678" w:type="dxa"/>
                  <w:vAlign w:val="center"/>
                </w:tcPr>
                <w:p>
                  <w:pPr>
                    <w:jc w:val="center"/>
                    <w:rPr>
                      <w:szCs w:val="21"/>
                    </w:rPr>
                  </w:pPr>
                  <w:r>
                    <w:rPr>
                      <w:szCs w:val="21"/>
                    </w:rPr>
                    <w:t>一级A标准</w:t>
                  </w:r>
                </w:p>
              </w:tc>
              <w:tc>
                <w:tcPr>
                  <w:tcW w:w="1152" w:type="dxa"/>
                  <w:vAlign w:val="center"/>
                </w:tcPr>
                <w:p>
                  <w:pPr>
                    <w:jc w:val="center"/>
                    <w:rPr>
                      <w:szCs w:val="21"/>
                    </w:rPr>
                  </w:pPr>
                  <w:r>
                    <w:rPr>
                      <w:szCs w:val="21"/>
                    </w:rPr>
                    <w:t>6～9</w:t>
                  </w:r>
                </w:p>
              </w:tc>
              <w:tc>
                <w:tcPr>
                  <w:tcW w:w="865" w:type="dxa"/>
                  <w:vAlign w:val="center"/>
                </w:tcPr>
                <w:p>
                  <w:pPr>
                    <w:jc w:val="center"/>
                    <w:rPr>
                      <w:szCs w:val="21"/>
                    </w:rPr>
                  </w:pPr>
                  <w:r>
                    <w:rPr>
                      <w:szCs w:val="21"/>
                    </w:rPr>
                    <w:t>50</w:t>
                  </w:r>
                </w:p>
              </w:tc>
              <w:tc>
                <w:tcPr>
                  <w:tcW w:w="865" w:type="dxa"/>
                  <w:vAlign w:val="center"/>
                </w:tcPr>
                <w:p>
                  <w:pPr>
                    <w:jc w:val="center"/>
                    <w:rPr>
                      <w:szCs w:val="21"/>
                    </w:rPr>
                  </w:pPr>
                  <w:r>
                    <w:rPr>
                      <w:szCs w:val="21"/>
                    </w:rPr>
                    <w:t>10</w:t>
                  </w:r>
                </w:p>
              </w:tc>
              <w:tc>
                <w:tcPr>
                  <w:tcW w:w="863" w:type="dxa"/>
                  <w:vAlign w:val="center"/>
                </w:tcPr>
                <w:p>
                  <w:pPr>
                    <w:jc w:val="center"/>
                    <w:rPr>
                      <w:szCs w:val="21"/>
                    </w:rPr>
                  </w:pPr>
                  <w:r>
                    <w:rPr>
                      <w:szCs w:val="21"/>
                    </w:rPr>
                    <w:t>10</w:t>
                  </w:r>
                </w:p>
              </w:tc>
              <w:tc>
                <w:tcPr>
                  <w:tcW w:w="865" w:type="dxa"/>
                  <w:vAlign w:val="center"/>
                </w:tcPr>
                <w:p>
                  <w:pPr>
                    <w:jc w:val="center"/>
                    <w:rPr>
                      <w:szCs w:val="21"/>
                    </w:rPr>
                  </w:pPr>
                  <w:r>
                    <w:rPr>
                      <w:szCs w:val="21"/>
                    </w:rPr>
                    <w:t>5(8)</w:t>
                  </w:r>
                </w:p>
              </w:tc>
              <w:tc>
                <w:tcPr>
                  <w:tcW w:w="865" w:type="dxa"/>
                  <w:vAlign w:val="center"/>
                </w:tcPr>
                <w:p>
                  <w:pPr>
                    <w:jc w:val="center"/>
                    <w:rPr>
                      <w:szCs w:val="21"/>
                    </w:rPr>
                  </w:pPr>
                  <w:r>
                    <w:rPr>
                      <w:szCs w:val="21"/>
                    </w:rPr>
                    <w:t>0.5</w:t>
                  </w:r>
                </w:p>
              </w:tc>
              <w:tc>
                <w:tcPr>
                  <w:tcW w:w="868" w:type="dxa"/>
                  <w:vAlign w:val="center"/>
                </w:tcPr>
                <w:p>
                  <w:pPr>
                    <w:jc w:val="center"/>
                    <w:rPr>
                      <w:szCs w:val="21"/>
                    </w:rPr>
                  </w:pPr>
                  <w:r>
                    <w:rPr>
                      <w:szCs w:val="21"/>
                    </w:rPr>
                    <w:t>15</w:t>
                  </w:r>
                </w:p>
              </w:tc>
            </w:tr>
          </w:tbl>
          <w:p>
            <w:pPr>
              <w:pStyle w:val="6"/>
              <w:spacing w:line="360" w:lineRule="auto"/>
              <w:ind w:firstLine="480" w:firstLineChars="200"/>
              <w:rPr>
                <w:rFonts w:ascii="Times New Roman"/>
                <w:sz w:val="24"/>
              </w:rPr>
            </w:pPr>
            <w:r>
              <w:rPr>
                <w:rFonts w:ascii="Times New Roman"/>
                <w:sz w:val="24"/>
              </w:rPr>
              <w:t>（4）固体废物</w:t>
            </w:r>
          </w:p>
          <w:p>
            <w:pPr>
              <w:spacing w:line="360" w:lineRule="auto"/>
              <w:ind w:firstLine="480" w:firstLineChars="200"/>
              <w:rPr>
                <w:b/>
                <w:sz w:val="24"/>
              </w:rPr>
            </w:pPr>
            <w:r>
              <w:rPr>
                <w:sz w:val="24"/>
              </w:rPr>
              <w:t>一般固废执行《一般工业固体废物贮存、处置场污染控制标准》（GB18599-2001）（2013年修订）中相关规定。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583" w:type="dxa"/>
            <w:vAlign w:val="center"/>
          </w:tcPr>
          <w:p>
            <w:pPr>
              <w:jc w:val="center"/>
              <w:rPr>
                <w:b/>
                <w:sz w:val="24"/>
              </w:rPr>
            </w:pPr>
            <w:r>
              <w:rPr>
                <w:b/>
                <w:sz w:val="24"/>
              </w:rPr>
              <w:t>总量控制标准</w:t>
            </w:r>
          </w:p>
        </w:tc>
        <w:tc>
          <w:tcPr>
            <w:tcW w:w="8237" w:type="dxa"/>
          </w:tcPr>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autoSpaceDE w:val="0"/>
              <w:autoSpaceDN w:val="0"/>
              <w:spacing w:line="360" w:lineRule="auto"/>
              <w:ind w:firstLine="480" w:firstLineChars="200"/>
              <w:rPr>
                <w:sz w:val="24"/>
              </w:rPr>
            </w:pPr>
            <w:r>
              <w:rPr>
                <w:sz w:val="24"/>
              </w:rPr>
              <w:t>拟建项目建成后废、污水经过处理后排放，其排放量如下：</w:t>
            </w:r>
          </w:p>
          <w:p>
            <w:pPr>
              <w:adjustRightInd w:val="0"/>
              <w:spacing w:line="460" w:lineRule="exact"/>
              <w:ind w:firstLine="480" w:firstLineChars="200"/>
              <w:rPr>
                <w:color w:val="0000FF"/>
                <w:kern w:val="0"/>
                <w:sz w:val="24"/>
                <w:szCs w:val="20"/>
                <w:lang w:val="en-US" w:eastAsia="zh-CN"/>
              </w:rPr>
            </w:pPr>
            <w:r>
              <w:rPr>
                <w:color w:val="0000FF"/>
                <w:kern w:val="0"/>
                <w:sz w:val="24"/>
                <w:szCs w:val="20"/>
                <w:lang w:val="en-US" w:eastAsia="zh-CN"/>
              </w:rPr>
              <w:t>CODcr：</w:t>
            </w:r>
            <w:r>
              <w:rPr>
                <w:color w:val="0000FF"/>
                <w:kern w:val="0"/>
                <w:sz w:val="24"/>
                <w:szCs w:val="20"/>
              </w:rPr>
              <w:t>3.5</w:t>
            </w:r>
            <w:r>
              <w:rPr>
                <w:color w:val="0000FF"/>
                <w:kern w:val="0"/>
                <w:sz w:val="24"/>
                <w:szCs w:val="20"/>
                <w:lang w:val="en-US" w:eastAsia="zh-CN"/>
              </w:rPr>
              <w:t>t/a，NH</w:t>
            </w:r>
            <w:r>
              <w:rPr>
                <w:color w:val="0000FF"/>
                <w:kern w:val="0"/>
                <w:sz w:val="24"/>
                <w:szCs w:val="20"/>
                <w:vertAlign w:val="subscript"/>
                <w:lang w:val="en-US" w:eastAsia="zh-CN"/>
              </w:rPr>
              <w:t>3</w:t>
            </w:r>
            <w:r>
              <w:rPr>
                <w:color w:val="0000FF"/>
                <w:kern w:val="0"/>
                <w:sz w:val="24"/>
                <w:szCs w:val="20"/>
                <w:lang w:val="en-US" w:eastAsia="zh-CN"/>
              </w:rPr>
              <w:t>-N：</w:t>
            </w:r>
            <w:r>
              <w:rPr>
                <w:color w:val="0000FF"/>
                <w:kern w:val="0"/>
                <w:sz w:val="24"/>
                <w:szCs w:val="20"/>
              </w:rPr>
              <w:t>0.36</w:t>
            </w:r>
            <w:r>
              <w:rPr>
                <w:color w:val="0000FF"/>
                <w:kern w:val="0"/>
                <w:sz w:val="24"/>
                <w:szCs w:val="20"/>
                <w:lang w:val="en-US" w:eastAsia="zh-CN"/>
              </w:rPr>
              <w:t>t/a；</w:t>
            </w:r>
          </w:p>
          <w:p>
            <w:pPr>
              <w:spacing w:line="360" w:lineRule="auto"/>
              <w:rPr>
                <w:sz w:val="24"/>
                <w:lang w:val="en-US"/>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pStyle w:val="3"/>
        <w:spacing w:line="240" w:lineRule="auto"/>
        <w:jc w:val="left"/>
        <w:rPr>
          <w:rStyle w:val="71"/>
          <w:sz w:val="28"/>
          <w:szCs w:val="28"/>
        </w:rPr>
      </w:pPr>
      <w:r>
        <w:rPr>
          <w:rStyle w:val="71"/>
          <w:sz w:val="28"/>
          <w:szCs w:val="28"/>
        </w:rPr>
        <w:t>建设项目工程分析</w:t>
      </w:r>
    </w:p>
    <w:tbl>
      <w:tblPr>
        <w:tblStyle w:val="24"/>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3" w:type="dxa"/>
            <w:shd w:val="clear" w:color="auto" w:fill="auto"/>
          </w:tcPr>
          <w:p>
            <w:pPr>
              <w:spacing w:line="360" w:lineRule="auto"/>
              <w:outlineLvl w:val="2"/>
              <w:rPr>
                <w:b/>
                <w:bCs/>
                <w:sz w:val="24"/>
                <w:szCs w:val="28"/>
              </w:rPr>
            </w:pPr>
            <w:r>
              <w:rPr>
                <w:b/>
                <w:bCs/>
                <w:sz w:val="24"/>
                <w:szCs w:val="28"/>
              </w:rPr>
              <w:t>污水处理站及管网工程</w:t>
            </w:r>
          </w:p>
          <w:p>
            <w:pPr>
              <w:spacing w:line="360" w:lineRule="auto"/>
              <w:ind w:firstLine="482" w:firstLineChars="200"/>
              <w:outlineLvl w:val="2"/>
              <w:rPr>
                <w:b/>
                <w:bCs/>
                <w:sz w:val="24"/>
                <w:szCs w:val="28"/>
              </w:rPr>
            </w:pPr>
            <w:r>
              <w:rPr>
                <w:b/>
                <w:bCs/>
                <w:sz w:val="24"/>
                <w:szCs w:val="28"/>
              </w:rPr>
              <w:t>1、污水处理规模</w:t>
            </w:r>
          </w:p>
          <w:p>
            <w:pPr>
              <w:spacing w:line="360" w:lineRule="auto"/>
              <w:ind w:firstLine="480" w:firstLineChars="200"/>
              <w:rPr>
                <w:color w:val="0000FF"/>
                <w:sz w:val="24"/>
              </w:rPr>
            </w:pPr>
            <w:r>
              <w:rPr>
                <w:color w:val="0000FF"/>
                <w:sz w:val="24"/>
              </w:rPr>
              <w:t>（1）服务范围及人口</w:t>
            </w:r>
          </w:p>
          <w:p>
            <w:pPr>
              <w:spacing w:line="360" w:lineRule="auto"/>
              <w:ind w:firstLine="480" w:firstLineChars="200"/>
              <w:rPr>
                <w:color w:val="0000FF"/>
                <w:sz w:val="24"/>
              </w:rPr>
            </w:pPr>
            <w:r>
              <w:rPr>
                <w:color w:val="0000FF"/>
                <w:sz w:val="24"/>
              </w:rPr>
              <w:t>本次设计污水处理站主要接纳南义乡街区生活污水，收集率可达90%，污水收集后由管道重力流至街区东南侧拟建污水处理站。根据南义乡长期规划街区供水人口</w:t>
            </w:r>
            <w:r>
              <w:rPr>
                <w:rFonts w:hint="eastAsia"/>
                <w:color w:val="0000FF"/>
                <w:sz w:val="24"/>
                <w:lang w:val="en-US" w:eastAsia="zh-CN"/>
              </w:rPr>
              <w:t>如下表，2030年</w:t>
            </w:r>
            <w:r>
              <w:rPr>
                <w:color w:val="0000FF"/>
                <w:sz w:val="24"/>
              </w:rPr>
              <w:t>约</w:t>
            </w:r>
            <w:r>
              <w:rPr>
                <w:rFonts w:hint="eastAsia"/>
                <w:color w:val="0000FF"/>
                <w:sz w:val="24"/>
                <w:lang w:val="en-US" w:eastAsia="zh-CN"/>
              </w:rPr>
              <w:t>3100</w:t>
            </w:r>
            <w:r>
              <w:rPr>
                <w:color w:val="0000FF"/>
                <w:sz w:val="24"/>
              </w:rPr>
              <w:t>人，污水收集范围图见附图6。</w:t>
            </w:r>
          </w:p>
          <w:tbl>
            <w:tblPr>
              <w:tblStyle w:val="24"/>
              <w:tblW w:w="828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4045"/>
              <w:gridCol w:w="216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bookmarkStart w:id="7" w:name="_Toc247901932"/>
                  <w:r>
                    <w:rPr>
                      <w:rFonts w:hint="default" w:ascii="Times New Roman" w:hAnsi="Times New Roman" w:eastAsia="宋体" w:cs="Times New Roman"/>
                      <w:b w:val="0"/>
                      <w:bCs w:val="0"/>
                      <w:color w:val="0000FF"/>
                      <w:kern w:val="0"/>
                      <w:sz w:val="21"/>
                      <w:szCs w:val="21"/>
                      <w:lang w:val="en-US" w:eastAsia="zh-CN" w:bidi="ar"/>
                    </w:rPr>
                    <w:t>年份</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瓦斜乡街区人口（人）</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增长率‰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2018</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2885</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2019</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2903</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2020</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2920</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2021</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2938</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2022</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2955</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2023</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2973</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2024</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2991</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2025</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3009</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2026</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3027</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2027</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3045</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2028</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3063</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2029</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3082</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0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2030</w:t>
                  </w:r>
                </w:p>
              </w:tc>
              <w:tc>
                <w:tcPr>
                  <w:tcW w:w="4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3100</w:t>
                  </w:r>
                </w:p>
              </w:tc>
              <w:tc>
                <w:tcPr>
                  <w:tcW w:w="216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Times New Roman" w:hAnsi="Times New Roman" w:eastAsia="宋体" w:cs="Times New Roman"/>
                      <w:b w:val="0"/>
                      <w:bCs w:val="0"/>
                      <w:color w:val="0000FF"/>
                      <w:kern w:val="0"/>
                      <w:sz w:val="21"/>
                      <w:szCs w:val="21"/>
                      <w:lang w:val="en-US" w:eastAsia="zh-CN" w:bidi="ar"/>
                    </w:rPr>
                  </w:pPr>
                  <w:r>
                    <w:rPr>
                      <w:rFonts w:hint="default" w:ascii="Times New Roman" w:hAnsi="Times New Roman" w:eastAsia="宋体" w:cs="Times New Roman"/>
                      <w:b w:val="0"/>
                      <w:bCs w:val="0"/>
                      <w:color w:val="0000FF"/>
                      <w:kern w:val="0"/>
                      <w:sz w:val="21"/>
                      <w:szCs w:val="21"/>
                      <w:lang w:val="en-US" w:eastAsia="zh-CN" w:bidi="ar"/>
                    </w:rPr>
                    <w:t>6</w:t>
                  </w:r>
                </w:p>
              </w:tc>
            </w:tr>
          </w:tbl>
          <w:p>
            <w:pPr>
              <w:spacing w:line="360" w:lineRule="auto"/>
              <w:ind w:firstLine="480" w:firstLineChars="200"/>
              <w:rPr>
                <w:sz w:val="24"/>
              </w:rPr>
            </w:pPr>
            <w:r>
              <w:rPr>
                <w:sz w:val="24"/>
              </w:rPr>
              <w:t>（2）污水量预测</w:t>
            </w:r>
            <w:bookmarkEnd w:id="7"/>
          </w:p>
          <w:p>
            <w:pPr>
              <w:spacing w:line="360" w:lineRule="auto"/>
              <w:ind w:firstLine="480" w:firstLineChars="200"/>
              <w:rPr>
                <w:sz w:val="24"/>
              </w:rPr>
            </w:pPr>
            <w:r>
              <w:rPr>
                <w:sz w:val="24"/>
              </w:rPr>
              <w:t>南义乡现状生活污水收集后经雨污合流排水管道排至街区东侧荒沟，直接进入城北河。</w:t>
            </w:r>
          </w:p>
          <w:p>
            <w:pPr>
              <w:spacing w:line="360" w:lineRule="auto"/>
              <w:ind w:firstLine="480" w:firstLineChars="200"/>
              <w:rPr>
                <w:sz w:val="24"/>
              </w:rPr>
            </w:pPr>
            <w:r>
              <w:rPr>
                <w:sz w:val="24"/>
              </w:rPr>
              <w:t>根据《村镇供水工程设计规范》（SL310-2004），宁县属于一区，城镇居民生活用水标准为60-80L/人•天，同时参照《甘肃省行业用水定额》，考虑到宁县较为缺水，到2030年生活水平提高后所需的综合生活用水定额选用较高值，即80L/人•天。</w:t>
            </w:r>
          </w:p>
          <w:p>
            <w:pPr>
              <w:spacing w:line="360" w:lineRule="auto"/>
              <w:ind w:firstLine="480" w:firstLineChars="200"/>
              <w:rPr>
                <w:sz w:val="24"/>
              </w:rPr>
            </w:pPr>
            <w:r>
              <w:rPr>
                <w:sz w:val="24"/>
              </w:rPr>
              <w:t>生活污水量预测见表5-1。</w:t>
            </w:r>
          </w:p>
          <w:p>
            <w:pPr>
              <w:spacing w:line="360" w:lineRule="auto"/>
              <w:ind w:firstLine="422" w:firstLineChars="200"/>
              <w:jc w:val="center"/>
              <w:rPr>
                <w:b/>
                <w:szCs w:val="21"/>
              </w:rPr>
            </w:pPr>
            <w:r>
              <w:rPr>
                <w:b/>
                <w:szCs w:val="21"/>
              </w:rPr>
              <w:t>表5-1      生活用水水量预测一览表</w:t>
            </w:r>
          </w:p>
          <w:tbl>
            <w:tblPr>
              <w:tblStyle w:val="24"/>
              <w:tblW w:w="860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558"/>
              <w:gridCol w:w="1805"/>
              <w:gridCol w:w="225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86" w:type="dxa"/>
                  <w:vAlign w:val="center"/>
                </w:tcPr>
                <w:p>
                  <w:pPr>
                    <w:jc w:val="center"/>
                    <w:rPr>
                      <w:b/>
                      <w:szCs w:val="21"/>
                    </w:rPr>
                  </w:pPr>
                  <w:r>
                    <w:rPr>
                      <w:b/>
                      <w:szCs w:val="21"/>
                    </w:rPr>
                    <w:t>序号</w:t>
                  </w:r>
                </w:p>
              </w:tc>
              <w:tc>
                <w:tcPr>
                  <w:tcW w:w="2558" w:type="dxa"/>
                  <w:vAlign w:val="center"/>
                </w:tcPr>
                <w:p>
                  <w:pPr>
                    <w:jc w:val="center"/>
                    <w:rPr>
                      <w:b/>
                      <w:szCs w:val="21"/>
                    </w:rPr>
                  </w:pPr>
                  <w:r>
                    <w:rPr>
                      <w:b/>
                      <w:szCs w:val="21"/>
                    </w:rPr>
                    <w:t>项目</w:t>
                  </w:r>
                </w:p>
              </w:tc>
              <w:tc>
                <w:tcPr>
                  <w:tcW w:w="1805" w:type="dxa"/>
                  <w:vAlign w:val="center"/>
                </w:tcPr>
                <w:p>
                  <w:pPr>
                    <w:jc w:val="center"/>
                    <w:rPr>
                      <w:b/>
                      <w:szCs w:val="21"/>
                    </w:rPr>
                  </w:pPr>
                  <w:r>
                    <w:rPr>
                      <w:b/>
                      <w:szCs w:val="21"/>
                    </w:rPr>
                    <w:t>单位</w:t>
                  </w:r>
                </w:p>
              </w:tc>
              <w:tc>
                <w:tcPr>
                  <w:tcW w:w="2251" w:type="dxa"/>
                  <w:vAlign w:val="center"/>
                </w:tcPr>
                <w:p>
                  <w:pPr>
                    <w:jc w:val="center"/>
                    <w:rPr>
                      <w:b/>
                      <w:szCs w:val="21"/>
                    </w:rPr>
                  </w:pPr>
                  <w:r>
                    <w:rPr>
                      <w:b/>
                      <w:szCs w:val="21"/>
                    </w:rPr>
                    <w:t>水量</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986" w:type="dxa"/>
                  <w:vAlign w:val="center"/>
                </w:tcPr>
                <w:p>
                  <w:pPr>
                    <w:jc w:val="center"/>
                    <w:rPr>
                      <w:szCs w:val="21"/>
                    </w:rPr>
                  </w:pPr>
                  <w:r>
                    <w:rPr>
                      <w:szCs w:val="21"/>
                    </w:rPr>
                    <w:t>1</w:t>
                  </w:r>
                </w:p>
              </w:tc>
              <w:tc>
                <w:tcPr>
                  <w:tcW w:w="2558" w:type="dxa"/>
                  <w:vAlign w:val="center"/>
                </w:tcPr>
                <w:p>
                  <w:pPr>
                    <w:jc w:val="center"/>
                    <w:rPr>
                      <w:szCs w:val="21"/>
                    </w:rPr>
                  </w:pPr>
                  <w:r>
                    <w:rPr>
                      <w:szCs w:val="21"/>
                    </w:rPr>
                    <w:t>用水量标准</w:t>
                  </w:r>
                </w:p>
              </w:tc>
              <w:tc>
                <w:tcPr>
                  <w:tcW w:w="1805" w:type="dxa"/>
                  <w:vAlign w:val="center"/>
                </w:tcPr>
                <w:p>
                  <w:pPr>
                    <w:jc w:val="center"/>
                    <w:rPr>
                      <w:szCs w:val="21"/>
                    </w:rPr>
                  </w:pPr>
                  <w:r>
                    <w:rPr>
                      <w:szCs w:val="21"/>
                    </w:rPr>
                    <w:t>L/人.d</w:t>
                  </w:r>
                </w:p>
              </w:tc>
              <w:tc>
                <w:tcPr>
                  <w:tcW w:w="2251" w:type="dxa"/>
                  <w:vAlign w:val="center"/>
                </w:tcPr>
                <w:p>
                  <w:pPr>
                    <w:jc w:val="center"/>
                    <w:rPr>
                      <w:szCs w:val="21"/>
                    </w:rPr>
                  </w:pPr>
                  <w:r>
                    <w:rPr>
                      <w:szCs w:val="21"/>
                    </w:rPr>
                    <w:t>80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986" w:type="dxa"/>
                  <w:vAlign w:val="center"/>
                </w:tcPr>
                <w:p>
                  <w:pPr>
                    <w:jc w:val="center"/>
                    <w:rPr>
                      <w:szCs w:val="21"/>
                    </w:rPr>
                  </w:pPr>
                  <w:r>
                    <w:rPr>
                      <w:szCs w:val="21"/>
                    </w:rPr>
                    <w:t>5</w:t>
                  </w:r>
                </w:p>
              </w:tc>
              <w:tc>
                <w:tcPr>
                  <w:tcW w:w="2558" w:type="dxa"/>
                  <w:vAlign w:val="center"/>
                </w:tcPr>
                <w:p>
                  <w:pPr>
                    <w:jc w:val="center"/>
                    <w:rPr>
                      <w:szCs w:val="21"/>
                    </w:rPr>
                  </w:pPr>
                  <w:r>
                    <w:rPr>
                      <w:szCs w:val="21"/>
                    </w:rPr>
                    <w:t>远期人口</w:t>
                  </w:r>
                </w:p>
              </w:tc>
              <w:tc>
                <w:tcPr>
                  <w:tcW w:w="1805" w:type="dxa"/>
                  <w:vAlign w:val="center"/>
                </w:tcPr>
                <w:p>
                  <w:pPr>
                    <w:jc w:val="center"/>
                    <w:rPr>
                      <w:szCs w:val="21"/>
                    </w:rPr>
                  </w:pPr>
                  <w:r>
                    <w:rPr>
                      <w:szCs w:val="21"/>
                    </w:rPr>
                    <w:t>万人</w:t>
                  </w:r>
                </w:p>
              </w:tc>
              <w:tc>
                <w:tcPr>
                  <w:tcW w:w="2251" w:type="dxa"/>
                  <w:vAlign w:val="center"/>
                </w:tcPr>
                <w:p>
                  <w:pPr>
                    <w:jc w:val="center"/>
                    <w:rPr>
                      <w:rFonts w:hint="eastAsia" w:eastAsia="宋体"/>
                      <w:szCs w:val="21"/>
                      <w:lang w:eastAsia="zh-CN"/>
                    </w:rPr>
                  </w:pPr>
                  <w:r>
                    <w:rPr>
                      <w:szCs w:val="21"/>
                    </w:rPr>
                    <w:t>0.3</w:t>
                  </w:r>
                  <w:r>
                    <w:rPr>
                      <w:rFonts w:hint="eastAsia"/>
                      <w:szCs w:val="21"/>
                      <w:lang w:val="en-US" w:eastAsia="zh-CN"/>
                    </w:rPr>
                    <w:t>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986" w:type="dxa"/>
                  <w:vAlign w:val="center"/>
                </w:tcPr>
                <w:p>
                  <w:pPr>
                    <w:jc w:val="center"/>
                    <w:rPr>
                      <w:szCs w:val="21"/>
                    </w:rPr>
                  </w:pPr>
                  <w:r>
                    <w:rPr>
                      <w:szCs w:val="21"/>
                    </w:rPr>
                    <w:t>6</w:t>
                  </w:r>
                </w:p>
              </w:tc>
              <w:tc>
                <w:tcPr>
                  <w:tcW w:w="2558" w:type="dxa"/>
                  <w:vAlign w:val="center"/>
                </w:tcPr>
                <w:p>
                  <w:pPr>
                    <w:jc w:val="center"/>
                    <w:rPr>
                      <w:szCs w:val="21"/>
                    </w:rPr>
                  </w:pPr>
                  <w:r>
                    <w:rPr>
                      <w:szCs w:val="21"/>
                    </w:rPr>
                    <w:t>用水量</w:t>
                  </w:r>
                </w:p>
              </w:tc>
              <w:tc>
                <w:tcPr>
                  <w:tcW w:w="1805" w:type="dxa"/>
                  <w:vAlign w:val="center"/>
                </w:tcPr>
                <w:p>
                  <w:pPr>
                    <w:jc w:val="center"/>
                    <w:rPr>
                      <w:szCs w:val="21"/>
                    </w:rPr>
                  </w:pPr>
                  <w:r>
                    <w:rPr>
                      <w:szCs w:val="21"/>
                    </w:rPr>
                    <w:t>m</w:t>
                  </w:r>
                  <w:r>
                    <w:rPr>
                      <w:szCs w:val="21"/>
                      <w:vertAlign w:val="superscript"/>
                    </w:rPr>
                    <w:t>3</w:t>
                  </w:r>
                  <w:r>
                    <w:rPr>
                      <w:szCs w:val="21"/>
                    </w:rPr>
                    <w:t>/d</w:t>
                  </w:r>
                </w:p>
              </w:tc>
              <w:tc>
                <w:tcPr>
                  <w:tcW w:w="2251" w:type="dxa"/>
                  <w:vAlign w:val="center"/>
                </w:tcPr>
                <w:p>
                  <w:pPr>
                    <w:jc w:val="center"/>
                    <w:rPr>
                      <w:rFonts w:hint="default" w:eastAsia="宋体"/>
                      <w:szCs w:val="21"/>
                      <w:lang w:val="en-US" w:eastAsia="zh-CN"/>
                    </w:rPr>
                  </w:pPr>
                  <w:r>
                    <w:rPr>
                      <w:rFonts w:hint="eastAsia"/>
                      <w:szCs w:val="21"/>
                      <w:lang w:val="en-US" w:eastAsia="zh-CN"/>
                    </w:rPr>
                    <w:t>248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986" w:type="dxa"/>
                  <w:vAlign w:val="center"/>
                </w:tcPr>
                <w:p>
                  <w:pPr>
                    <w:jc w:val="center"/>
                    <w:rPr>
                      <w:szCs w:val="21"/>
                    </w:rPr>
                  </w:pPr>
                  <w:r>
                    <w:rPr>
                      <w:szCs w:val="21"/>
                    </w:rPr>
                    <w:t>7</w:t>
                  </w:r>
                </w:p>
              </w:tc>
              <w:tc>
                <w:tcPr>
                  <w:tcW w:w="2558" w:type="dxa"/>
                  <w:vAlign w:val="center"/>
                </w:tcPr>
                <w:p>
                  <w:pPr>
                    <w:jc w:val="center"/>
                    <w:rPr>
                      <w:szCs w:val="21"/>
                    </w:rPr>
                  </w:pPr>
                  <w:r>
                    <w:rPr>
                      <w:szCs w:val="21"/>
                    </w:rPr>
                    <w:t>生活污水</w:t>
                  </w:r>
                </w:p>
              </w:tc>
              <w:tc>
                <w:tcPr>
                  <w:tcW w:w="1805" w:type="dxa"/>
                  <w:vAlign w:val="center"/>
                </w:tcPr>
                <w:p>
                  <w:pPr>
                    <w:jc w:val="center"/>
                    <w:rPr>
                      <w:szCs w:val="21"/>
                    </w:rPr>
                  </w:pPr>
                  <w:r>
                    <w:rPr>
                      <w:szCs w:val="21"/>
                    </w:rPr>
                    <w:t>m</w:t>
                  </w:r>
                  <w:r>
                    <w:rPr>
                      <w:szCs w:val="21"/>
                      <w:vertAlign w:val="superscript"/>
                    </w:rPr>
                    <w:t>3</w:t>
                  </w:r>
                  <w:r>
                    <w:rPr>
                      <w:szCs w:val="21"/>
                    </w:rPr>
                    <w:t>/d</w:t>
                  </w:r>
                </w:p>
              </w:tc>
              <w:tc>
                <w:tcPr>
                  <w:tcW w:w="2251" w:type="dxa"/>
                  <w:vAlign w:val="center"/>
                </w:tcPr>
                <w:p>
                  <w:pPr>
                    <w:jc w:val="center"/>
                    <w:rPr>
                      <w:rFonts w:hint="default" w:eastAsia="宋体"/>
                      <w:szCs w:val="21"/>
                      <w:lang w:val="en-US" w:eastAsia="zh-CN"/>
                    </w:rPr>
                  </w:pPr>
                  <w:r>
                    <w:rPr>
                      <w:rFonts w:hint="eastAsia"/>
                      <w:szCs w:val="21"/>
                      <w:lang w:val="en-US" w:eastAsia="zh-CN"/>
                    </w:rPr>
                    <w:t>198.4</w:t>
                  </w:r>
                </w:p>
              </w:tc>
            </w:tr>
          </w:tbl>
          <w:p>
            <w:pPr>
              <w:spacing w:line="360" w:lineRule="auto"/>
              <w:ind w:firstLine="480" w:firstLineChars="200"/>
              <w:rPr>
                <w:sz w:val="24"/>
              </w:rPr>
            </w:pPr>
            <w:bookmarkStart w:id="8" w:name="_Toc354513557"/>
            <w:r>
              <w:rPr>
                <w:sz w:val="24"/>
              </w:rPr>
              <w:t>（3）工程规模确定</w:t>
            </w:r>
            <w:bookmarkEnd w:id="8"/>
          </w:p>
          <w:p>
            <w:pPr>
              <w:spacing w:line="360" w:lineRule="auto"/>
              <w:ind w:firstLine="480" w:firstLineChars="200"/>
              <w:rPr>
                <w:color w:val="0000FF"/>
                <w:sz w:val="24"/>
              </w:rPr>
            </w:pPr>
            <w:r>
              <w:rPr>
                <w:color w:val="0000FF"/>
                <w:sz w:val="24"/>
              </w:rPr>
              <w:t>根据生活污水预测可知，</w:t>
            </w:r>
            <w:r>
              <w:rPr>
                <w:color w:val="0000FF"/>
                <w:sz w:val="24"/>
                <w:szCs w:val="28"/>
              </w:rPr>
              <w:t>确定工程建设规模为</w:t>
            </w:r>
            <w:r>
              <w:rPr>
                <w:rFonts w:hint="eastAsia"/>
                <w:color w:val="0000FF"/>
                <w:sz w:val="24"/>
                <w:szCs w:val="28"/>
              </w:rPr>
              <w:t>2</w:t>
            </w:r>
            <w:r>
              <w:rPr>
                <w:color w:val="0000FF"/>
                <w:sz w:val="24"/>
                <w:szCs w:val="28"/>
              </w:rPr>
              <w:t>00m³/d。</w:t>
            </w:r>
          </w:p>
          <w:p>
            <w:pPr>
              <w:spacing w:line="360" w:lineRule="auto"/>
              <w:ind w:firstLine="482" w:firstLineChars="200"/>
              <w:rPr>
                <w:b/>
                <w:bCs/>
                <w:sz w:val="24"/>
              </w:rPr>
            </w:pPr>
            <w:r>
              <w:rPr>
                <w:b/>
                <w:bCs/>
                <w:sz w:val="24"/>
              </w:rPr>
              <w:t>2、进出水水质</w:t>
            </w:r>
          </w:p>
          <w:p>
            <w:pPr>
              <w:spacing w:line="360" w:lineRule="auto"/>
              <w:ind w:firstLine="480" w:firstLineChars="200"/>
              <w:rPr>
                <w:bCs/>
                <w:sz w:val="24"/>
              </w:rPr>
            </w:pPr>
            <w:r>
              <w:rPr>
                <w:bCs/>
                <w:sz w:val="24"/>
              </w:rPr>
              <w:t>（1）进水水质确定</w:t>
            </w:r>
          </w:p>
          <w:p>
            <w:pPr>
              <w:spacing w:line="460" w:lineRule="exact"/>
              <w:ind w:firstLine="570"/>
              <w:rPr>
                <w:sz w:val="24"/>
              </w:rPr>
            </w:pPr>
            <w:r>
              <w:rPr>
                <w:sz w:val="24"/>
              </w:rPr>
              <w:t>本工程污水处理进水水质为生活污水。居民生活污水水质应根据调查资料确定，或参照临近城镇、村庄和居住区的水质确定。由于缺乏长期的实际排放污水水质统计资料，本次污水水质的预测采用参照对比的方法，确定生活污水水质。</w:t>
            </w:r>
          </w:p>
          <w:p>
            <w:pPr>
              <w:spacing w:line="460" w:lineRule="exact"/>
              <w:ind w:firstLine="570"/>
              <w:rPr>
                <w:sz w:val="24"/>
              </w:rPr>
            </w:pPr>
            <w:r>
              <w:rPr>
                <w:sz w:val="24"/>
              </w:rPr>
              <w:t>拟建项目参考同类型污水处理厂，结合庆阳市已建成污水处理厂进水水质特点进行类比分析，确定拟建项目的污水处理厂进水水质。</w:t>
            </w:r>
          </w:p>
          <w:p>
            <w:pPr>
              <w:spacing w:line="460" w:lineRule="exact"/>
              <w:ind w:firstLine="480" w:firstLineChars="200"/>
              <w:rPr>
                <w:sz w:val="24"/>
              </w:rPr>
            </w:pPr>
            <w:r>
              <w:rPr>
                <w:sz w:val="24"/>
              </w:rPr>
              <w:t>庆阳市辖区现有污水处理厂水质资料见表5-2。</w:t>
            </w:r>
          </w:p>
          <w:p>
            <w:pPr>
              <w:spacing w:line="360" w:lineRule="auto"/>
              <w:ind w:firstLine="422" w:firstLineChars="200"/>
              <w:jc w:val="center"/>
              <w:rPr>
                <w:b/>
                <w:szCs w:val="21"/>
              </w:rPr>
            </w:pPr>
            <w:r>
              <w:rPr>
                <w:b/>
                <w:szCs w:val="21"/>
              </w:rPr>
              <w:t>表5-2      庆阳市辖区现有污水处理厂进水水质      单位mg/L</w:t>
            </w:r>
          </w:p>
          <w:tbl>
            <w:tblPr>
              <w:tblStyle w:val="24"/>
              <w:tblW w:w="8580" w:type="dxa"/>
              <w:jc w:val="center"/>
              <w:tblInd w:w="1"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095"/>
              <w:gridCol w:w="1128"/>
              <w:gridCol w:w="932"/>
              <w:gridCol w:w="892"/>
              <w:gridCol w:w="1124"/>
              <w:gridCol w:w="973"/>
              <w:gridCol w:w="736"/>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00" w:type="dxa"/>
                  <w:vAlign w:val="center"/>
                </w:tcPr>
                <w:p>
                  <w:pPr>
                    <w:spacing w:line="560" w:lineRule="exact"/>
                    <w:jc w:val="center"/>
                    <w:rPr>
                      <w:szCs w:val="21"/>
                    </w:rPr>
                  </w:pPr>
                  <w:r>
                    <w:rPr>
                      <w:szCs w:val="21"/>
                    </w:rPr>
                    <w:t>序</w:t>
                  </w:r>
                </w:p>
              </w:tc>
              <w:tc>
                <w:tcPr>
                  <w:tcW w:w="2095" w:type="dxa"/>
                  <w:vAlign w:val="center"/>
                </w:tcPr>
                <w:p>
                  <w:pPr>
                    <w:spacing w:line="560" w:lineRule="exact"/>
                    <w:jc w:val="center"/>
                    <w:rPr>
                      <w:szCs w:val="21"/>
                    </w:rPr>
                  </w:pPr>
                  <w:r>
                    <w:rPr>
                      <w:szCs w:val="21"/>
                    </w:rPr>
                    <w:t>污水处理厂</w:t>
                  </w:r>
                </w:p>
              </w:tc>
              <w:tc>
                <w:tcPr>
                  <w:tcW w:w="1128" w:type="dxa"/>
                  <w:vAlign w:val="center"/>
                </w:tcPr>
                <w:p>
                  <w:pPr>
                    <w:spacing w:line="560" w:lineRule="exact"/>
                    <w:jc w:val="center"/>
                    <w:rPr>
                      <w:szCs w:val="21"/>
                    </w:rPr>
                  </w:pPr>
                  <w:r>
                    <w:rPr>
                      <w:szCs w:val="21"/>
                    </w:rPr>
                    <w:t>CODcr</w:t>
                  </w:r>
                </w:p>
              </w:tc>
              <w:tc>
                <w:tcPr>
                  <w:tcW w:w="932" w:type="dxa"/>
                  <w:vAlign w:val="center"/>
                </w:tcPr>
                <w:p>
                  <w:pPr>
                    <w:spacing w:line="560" w:lineRule="exact"/>
                    <w:jc w:val="center"/>
                    <w:rPr>
                      <w:szCs w:val="21"/>
                    </w:rPr>
                  </w:pPr>
                  <w:r>
                    <w:rPr>
                      <w:szCs w:val="21"/>
                    </w:rPr>
                    <w:t>BOD</w:t>
                  </w:r>
                  <w:r>
                    <w:rPr>
                      <w:szCs w:val="21"/>
                      <w:vertAlign w:val="subscript"/>
                    </w:rPr>
                    <w:t>5</w:t>
                  </w:r>
                </w:p>
              </w:tc>
              <w:tc>
                <w:tcPr>
                  <w:tcW w:w="892" w:type="dxa"/>
                  <w:vAlign w:val="center"/>
                </w:tcPr>
                <w:p>
                  <w:pPr>
                    <w:spacing w:line="560" w:lineRule="exact"/>
                    <w:jc w:val="center"/>
                    <w:rPr>
                      <w:szCs w:val="21"/>
                    </w:rPr>
                  </w:pPr>
                  <w:r>
                    <w:rPr>
                      <w:szCs w:val="21"/>
                    </w:rPr>
                    <w:t>SS</w:t>
                  </w:r>
                </w:p>
              </w:tc>
              <w:tc>
                <w:tcPr>
                  <w:tcW w:w="1124" w:type="dxa"/>
                  <w:vAlign w:val="center"/>
                </w:tcPr>
                <w:p>
                  <w:pPr>
                    <w:spacing w:line="560" w:lineRule="exact"/>
                    <w:jc w:val="center"/>
                    <w:rPr>
                      <w:szCs w:val="21"/>
                    </w:rPr>
                  </w:pPr>
                  <w:r>
                    <w:rPr>
                      <w:szCs w:val="21"/>
                    </w:rPr>
                    <w:t>NH</w:t>
                  </w:r>
                  <w:r>
                    <w:rPr>
                      <w:szCs w:val="21"/>
                      <w:vertAlign w:val="subscript"/>
                    </w:rPr>
                    <w:t>3</w:t>
                  </w:r>
                  <w:r>
                    <w:rPr>
                      <w:szCs w:val="21"/>
                    </w:rPr>
                    <w:t>-N</w:t>
                  </w:r>
                </w:p>
              </w:tc>
              <w:tc>
                <w:tcPr>
                  <w:tcW w:w="973" w:type="dxa"/>
                  <w:vAlign w:val="center"/>
                </w:tcPr>
                <w:p>
                  <w:pPr>
                    <w:spacing w:line="560" w:lineRule="exact"/>
                    <w:jc w:val="center"/>
                    <w:rPr>
                      <w:szCs w:val="21"/>
                    </w:rPr>
                  </w:pPr>
                  <w:r>
                    <w:rPr>
                      <w:szCs w:val="21"/>
                    </w:rPr>
                    <w:t>TN</w:t>
                  </w:r>
                </w:p>
              </w:tc>
              <w:tc>
                <w:tcPr>
                  <w:tcW w:w="736" w:type="dxa"/>
                  <w:vAlign w:val="center"/>
                </w:tcPr>
                <w:p>
                  <w:pPr>
                    <w:spacing w:line="560" w:lineRule="exact"/>
                    <w:jc w:val="center"/>
                    <w:rPr>
                      <w:szCs w:val="21"/>
                    </w:rPr>
                  </w:pPr>
                  <w:r>
                    <w:rPr>
                      <w:szCs w:val="21"/>
                    </w:rPr>
                    <w:t>TP</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0" w:type="dxa"/>
                  <w:vAlign w:val="center"/>
                </w:tcPr>
                <w:p>
                  <w:pPr>
                    <w:jc w:val="center"/>
                    <w:rPr>
                      <w:szCs w:val="21"/>
                    </w:rPr>
                  </w:pPr>
                  <w:r>
                    <w:rPr>
                      <w:szCs w:val="21"/>
                    </w:rPr>
                    <w:t>1</w:t>
                  </w:r>
                </w:p>
              </w:tc>
              <w:tc>
                <w:tcPr>
                  <w:tcW w:w="2095" w:type="dxa"/>
                  <w:vAlign w:val="center"/>
                </w:tcPr>
                <w:p>
                  <w:pPr>
                    <w:jc w:val="center"/>
                    <w:rPr>
                      <w:szCs w:val="21"/>
                    </w:rPr>
                  </w:pPr>
                  <w:r>
                    <w:rPr>
                      <w:szCs w:val="21"/>
                    </w:rPr>
                    <w:t>庆阳市污水处理厂</w:t>
                  </w:r>
                </w:p>
              </w:tc>
              <w:tc>
                <w:tcPr>
                  <w:tcW w:w="1128" w:type="dxa"/>
                  <w:vAlign w:val="center"/>
                </w:tcPr>
                <w:p>
                  <w:pPr>
                    <w:jc w:val="center"/>
                    <w:rPr>
                      <w:szCs w:val="21"/>
                    </w:rPr>
                  </w:pPr>
                  <w:r>
                    <w:rPr>
                      <w:szCs w:val="21"/>
                    </w:rPr>
                    <w:t>650</w:t>
                  </w:r>
                </w:p>
              </w:tc>
              <w:tc>
                <w:tcPr>
                  <w:tcW w:w="932" w:type="dxa"/>
                  <w:vAlign w:val="center"/>
                </w:tcPr>
                <w:p>
                  <w:pPr>
                    <w:jc w:val="center"/>
                    <w:rPr>
                      <w:szCs w:val="21"/>
                    </w:rPr>
                  </w:pPr>
                  <w:r>
                    <w:rPr>
                      <w:szCs w:val="21"/>
                    </w:rPr>
                    <w:t>180</w:t>
                  </w:r>
                </w:p>
              </w:tc>
              <w:tc>
                <w:tcPr>
                  <w:tcW w:w="892" w:type="dxa"/>
                  <w:vAlign w:val="center"/>
                </w:tcPr>
                <w:p>
                  <w:pPr>
                    <w:jc w:val="center"/>
                    <w:rPr>
                      <w:szCs w:val="21"/>
                    </w:rPr>
                  </w:pPr>
                  <w:r>
                    <w:rPr>
                      <w:szCs w:val="21"/>
                    </w:rPr>
                    <w:t>22</w:t>
                  </w:r>
                </w:p>
              </w:tc>
              <w:tc>
                <w:tcPr>
                  <w:tcW w:w="1124" w:type="dxa"/>
                  <w:vAlign w:val="center"/>
                </w:tcPr>
                <w:p>
                  <w:pPr>
                    <w:jc w:val="center"/>
                    <w:rPr>
                      <w:szCs w:val="21"/>
                    </w:rPr>
                  </w:pPr>
                  <w:r>
                    <w:rPr>
                      <w:szCs w:val="21"/>
                    </w:rPr>
                    <w:t>35</w:t>
                  </w:r>
                </w:p>
              </w:tc>
              <w:tc>
                <w:tcPr>
                  <w:tcW w:w="973" w:type="dxa"/>
                  <w:vAlign w:val="center"/>
                </w:tcPr>
                <w:p>
                  <w:pPr>
                    <w:jc w:val="center"/>
                    <w:rPr>
                      <w:szCs w:val="21"/>
                    </w:rPr>
                  </w:pPr>
                  <w:r>
                    <w:rPr>
                      <w:szCs w:val="21"/>
                    </w:rPr>
                    <w:t>45</w:t>
                  </w:r>
                </w:p>
              </w:tc>
              <w:tc>
                <w:tcPr>
                  <w:tcW w:w="736" w:type="dxa"/>
                  <w:vAlign w:val="center"/>
                </w:tcPr>
                <w:p>
                  <w:pPr>
                    <w:jc w:val="center"/>
                    <w:rPr>
                      <w:szCs w:val="21"/>
                    </w:rPr>
                  </w:pPr>
                  <w:r>
                    <w:rPr>
                      <w:szCs w:val="21"/>
                    </w:rPr>
                    <w:t>4</w:t>
                  </w:r>
                  <w:r>
                    <w:rPr>
                      <w:szCs w:val="21"/>
                    </w:rPr>
                    <w:cr/>
                  </w:r>
                  <w:r>
                    <w:rPr>
                      <w:szCs w:val="21"/>
                    </w:rPr>
                    <w:t>6</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0" w:type="dxa"/>
                  <w:vAlign w:val="center"/>
                </w:tcPr>
                <w:p>
                  <w:pPr>
                    <w:jc w:val="center"/>
                    <w:rPr>
                      <w:szCs w:val="21"/>
                    </w:rPr>
                  </w:pPr>
                  <w:r>
                    <w:rPr>
                      <w:szCs w:val="21"/>
                    </w:rPr>
                    <w:t>2</w:t>
                  </w:r>
                </w:p>
              </w:tc>
              <w:tc>
                <w:tcPr>
                  <w:tcW w:w="2095" w:type="dxa"/>
                  <w:vAlign w:val="center"/>
                </w:tcPr>
                <w:p>
                  <w:pPr>
                    <w:jc w:val="center"/>
                    <w:rPr>
                      <w:szCs w:val="21"/>
                    </w:rPr>
                  </w:pPr>
                  <w:r>
                    <w:rPr>
                      <w:szCs w:val="21"/>
                    </w:rPr>
                    <w:t>合水县污水处理厂</w:t>
                  </w:r>
                </w:p>
              </w:tc>
              <w:tc>
                <w:tcPr>
                  <w:tcW w:w="1128" w:type="dxa"/>
                  <w:vAlign w:val="center"/>
                </w:tcPr>
                <w:p>
                  <w:pPr>
                    <w:jc w:val="center"/>
                    <w:rPr>
                      <w:szCs w:val="21"/>
                    </w:rPr>
                  </w:pPr>
                  <w:r>
                    <w:rPr>
                      <w:szCs w:val="21"/>
                    </w:rPr>
                    <w:t>380</w:t>
                  </w:r>
                </w:p>
              </w:tc>
              <w:tc>
                <w:tcPr>
                  <w:tcW w:w="932" w:type="dxa"/>
                  <w:vAlign w:val="center"/>
                </w:tcPr>
                <w:p>
                  <w:pPr>
                    <w:jc w:val="center"/>
                    <w:rPr>
                      <w:szCs w:val="21"/>
                    </w:rPr>
                  </w:pPr>
                  <w:r>
                    <w:rPr>
                      <w:szCs w:val="21"/>
                    </w:rPr>
                    <w:t>20</w:t>
                  </w:r>
                </w:p>
              </w:tc>
              <w:tc>
                <w:tcPr>
                  <w:tcW w:w="892" w:type="dxa"/>
                  <w:vAlign w:val="center"/>
                </w:tcPr>
                <w:p>
                  <w:pPr>
                    <w:jc w:val="center"/>
                    <w:rPr>
                      <w:szCs w:val="21"/>
                    </w:rPr>
                  </w:pPr>
                  <w:r>
                    <w:rPr>
                      <w:szCs w:val="21"/>
                    </w:rPr>
                    <w:t>240</w:t>
                  </w:r>
                </w:p>
              </w:tc>
              <w:tc>
                <w:tcPr>
                  <w:tcW w:w="1124" w:type="dxa"/>
                  <w:vAlign w:val="center"/>
                </w:tcPr>
                <w:p>
                  <w:pPr>
                    <w:jc w:val="center"/>
                    <w:rPr>
                      <w:szCs w:val="21"/>
                    </w:rPr>
                  </w:pPr>
                  <w:r>
                    <w:rPr>
                      <w:szCs w:val="21"/>
                    </w:rPr>
                    <w:t>35</w:t>
                  </w:r>
                </w:p>
              </w:tc>
              <w:tc>
                <w:tcPr>
                  <w:tcW w:w="973" w:type="dxa"/>
                  <w:vAlign w:val="center"/>
                </w:tcPr>
                <w:p>
                  <w:pPr>
                    <w:jc w:val="center"/>
                    <w:rPr>
                      <w:szCs w:val="21"/>
                    </w:rPr>
                  </w:pPr>
                  <w:r>
                    <w:rPr>
                      <w:szCs w:val="21"/>
                    </w:rPr>
                    <w:t>45</w:t>
                  </w:r>
                </w:p>
              </w:tc>
              <w:tc>
                <w:tcPr>
                  <w:tcW w:w="736" w:type="dxa"/>
                  <w:vAlign w:val="center"/>
                </w:tcPr>
                <w:p>
                  <w:pPr>
                    <w:jc w:val="center"/>
                    <w:rPr>
                      <w:szCs w:val="21"/>
                    </w:rPr>
                  </w:pPr>
                  <w:r>
                    <w:rPr>
                      <w:szCs w:val="21"/>
                    </w:rPr>
                    <w:t>4.8</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0" w:type="dxa"/>
                  <w:vAlign w:val="center"/>
                </w:tcPr>
                <w:p>
                  <w:pPr>
                    <w:jc w:val="center"/>
                    <w:rPr>
                      <w:szCs w:val="21"/>
                    </w:rPr>
                  </w:pPr>
                  <w:r>
                    <w:rPr>
                      <w:szCs w:val="21"/>
                    </w:rPr>
                    <w:t>3</w:t>
                  </w:r>
                </w:p>
              </w:tc>
              <w:tc>
                <w:tcPr>
                  <w:tcW w:w="2095" w:type="dxa"/>
                  <w:vAlign w:val="center"/>
                </w:tcPr>
                <w:p>
                  <w:pPr>
                    <w:jc w:val="center"/>
                    <w:rPr>
                      <w:szCs w:val="21"/>
                    </w:rPr>
                  </w:pPr>
                  <w:r>
                    <w:rPr>
                      <w:szCs w:val="21"/>
                    </w:rPr>
                    <w:t>宁县污水处理厂</w:t>
                  </w:r>
                </w:p>
              </w:tc>
              <w:tc>
                <w:tcPr>
                  <w:tcW w:w="1128" w:type="dxa"/>
                  <w:vAlign w:val="center"/>
                </w:tcPr>
                <w:p>
                  <w:pPr>
                    <w:jc w:val="center"/>
                    <w:rPr>
                      <w:szCs w:val="21"/>
                    </w:rPr>
                  </w:pPr>
                  <w:r>
                    <w:rPr>
                      <w:szCs w:val="21"/>
                    </w:rPr>
                    <w:t>400</w:t>
                  </w:r>
                </w:p>
              </w:tc>
              <w:tc>
                <w:tcPr>
                  <w:tcW w:w="932" w:type="dxa"/>
                  <w:vAlign w:val="center"/>
                </w:tcPr>
                <w:p>
                  <w:pPr>
                    <w:jc w:val="center"/>
                    <w:rPr>
                      <w:szCs w:val="21"/>
                    </w:rPr>
                  </w:pPr>
                  <w:r>
                    <w:rPr>
                      <w:szCs w:val="21"/>
                    </w:rPr>
                    <w:t>220</w:t>
                  </w:r>
                </w:p>
              </w:tc>
              <w:tc>
                <w:tcPr>
                  <w:tcW w:w="892" w:type="dxa"/>
                  <w:vAlign w:val="center"/>
                </w:tcPr>
                <w:p>
                  <w:pPr>
                    <w:jc w:val="center"/>
                    <w:rPr>
                      <w:szCs w:val="21"/>
                    </w:rPr>
                  </w:pPr>
                  <w:r>
                    <w:rPr>
                      <w:szCs w:val="21"/>
                    </w:rPr>
                    <w:t>220</w:t>
                  </w:r>
                </w:p>
              </w:tc>
              <w:tc>
                <w:tcPr>
                  <w:tcW w:w="1124" w:type="dxa"/>
                  <w:vAlign w:val="center"/>
                </w:tcPr>
                <w:p>
                  <w:pPr>
                    <w:jc w:val="center"/>
                    <w:rPr>
                      <w:szCs w:val="21"/>
                    </w:rPr>
                  </w:pPr>
                  <w:r>
                    <w:rPr>
                      <w:szCs w:val="21"/>
                    </w:rPr>
                    <w:t>35</w:t>
                  </w:r>
                </w:p>
              </w:tc>
              <w:tc>
                <w:tcPr>
                  <w:tcW w:w="973" w:type="dxa"/>
                  <w:vAlign w:val="center"/>
                </w:tcPr>
                <w:p>
                  <w:pPr>
                    <w:jc w:val="center"/>
                    <w:rPr>
                      <w:szCs w:val="21"/>
                    </w:rPr>
                  </w:pPr>
                  <w:r>
                    <w:rPr>
                      <w:szCs w:val="21"/>
                    </w:rPr>
                    <w:t>45</w:t>
                  </w:r>
                </w:p>
              </w:tc>
              <w:tc>
                <w:tcPr>
                  <w:tcW w:w="736" w:type="dxa"/>
                  <w:vAlign w:val="center"/>
                </w:tcPr>
                <w:p>
                  <w:pPr>
                    <w:jc w:val="center"/>
                    <w:rPr>
                      <w:szCs w:val="21"/>
                    </w:rPr>
                  </w:pPr>
                  <w:r>
                    <w:rPr>
                      <w:szCs w:val="21"/>
                    </w:rPr>
                    <w:t>5</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00" w:type="dxa"/>
                  <w:vAlign w:val="center"/>
                </w:tcPr>
                <w:p>
                  <w:pPr>
                    <w:jc w:val="center"/>
                    <w:rPr>
                      <w:szCs w:val="21"/>
                    </w:rPr>
                  </w:pPr>
                  <w:r>
                    <w:rPr>
                      <w:szCs w:val="21"/>
                    </w:rPr>
                    <w:t>4</w:t>
                  </w:r>
                </w:p>
              </w:tc>
              <w:tc>
                <w:tcPr>
                  <w:tcW w:w="2095" w:type="dxa"/>
                  <w:vAlign w:val="center"/>
                </w:tcPr>
                <w:p>
                  <w:pPr>
                    <w:jc w:val="center"/>
                    <w:rPr>
                      <w:szCs w:val="21"/>
                    </w:rPr>
                  </w:pPr>
                  <w:r>
                    <w:rPr>
                      <w:szCs w:val="21"/>
                    </w:rPr>
                    <w:t>环县污</w:t>
                  </w:r>
                  <w:r>
                    <w:rPr>
                      <w:rFonts w:hint="eastAsia"/>
                      <w:szCs w:val="21"/>
                    </w:rPr>
                    <w:t>水</w:t>
                  </w:r>
                  <w:r>
                    <w:rPr>
                      <w:szCs w:val="21"/>
                    </w:rPr>
                    <w:t>处理厂</w:t>
                  </w:r>
                </w:p>
              </w:tc>
              <w:tc>
                <w:tcPr>
                  <w:tcW w:w="1128" w:type="dxa"/>
                  <w:vAlign w:val="center"/>
                </w:tcPr>
                <w:p>
                  <w:pPr>
                    <w:jc w:val="center"/>
                    <w:rPr>
                      <w:szCs w:val="21"/>
                    </w:rPr>
                  </w:pPr>
                  <w:r>
                    <w:rPr>
                      <w:szCs w:val="21"/>
                    </w:rPr>
                    <w:t>400</w:t>
                  </w:r>
                </w:p>
              </w:tc>
              <w:tc>
                <w:tcPr>
                  <w:tcW w:w="932" w:type="dxa"/>
                  <w:vAlign w:val="center"/>
                </w:tcPr>
                <w:p>
                  <w:pPr>
                    <w:jc w:val="center"/>
                    <w:rPr>
                      <w:szCs w:val="21"/>
                    </w:rPr>
                  </w:pPr>
                  <w:r>
                    <w:rPr>
                      <w:szCs w:val="21"/>
                    </w:rPr>
                    <w:t>200</w:t>
                  </w:r>
                </w:p>
              </w:tc>
              <w:tc>
                <w:tcPr>
                  <w:tcW w:w="892" w:type="dxa"/>
                  <w:vAlign w:val="center"/>
                </w:tcPr>
                <w:p>
                  <w:pPr>
                    <w:jc w:val="center"/>
                    <w:rPr>
                      <w:szCs w:val="21"/>
                    </w:rPr>
                  </w:pPr>
                  <w:r>
                    <w:rPr>
                      <w:szCs w:val="21"/>
                    </w:rPr>
                    <w:t>220</w:t>
                  </w:r>
                </w:p>
              </w:tc>
              <w:tc>
                <w:tcPr>
                  <w:tcW w:w="1124" w:type="dxa"/>
                  <w:vAlign w:val="center"/>
                </w:tcPr>
                <w:p>
                  <w:pPr>
                    <w:jc w:val="center"/>
                    <w:rPr>
                      <w:szCs w:val="21"/>
                    </w:rPr>
                  </w:pPr>
                  <w:r>
                    <w:rPr>
                      <w:szCs w:val="21"/>
                    </w:rPr>
                    <w:t>34</w:t>
                  </w:r>
                </w:p>
              </w:tc>
              <w:tc>
                <w:tcPr>
                  <w:tcW w:w="973" w:type="dxa"/>
                  <w:vAlign w:val="center"/>
                </w:tcPr>
                <w:p>
                  <w:pPr>
                    <w:jc w:val="center"/>
                    <w:rPr>
                      <w:szCs w:val="21"/>
                    </w:rPr>
                  </w:pPr>
                  <w:r>
                    <w:rPr>
                      <w:szCs w:val="21"/>
                    </w:rPr>
                    <w:t>45</w:t>
                  </w:r>
                </w:p>
              </w:tc>
              <w:tc>
                <w:tcPr>
                  <w:tcW w:w="736" w:type="dxa"/>
                  <w:vAlign w:val="center"/>
                </w:tcPr>
                <w:p>
                  <w:pPr>
                    <w:jc w:val="center"/>
                    <w:rPr>
                      <w:szCs w:val="21"/>
                    </w:rPr>
                  </w:pPr>
                  <w:r>
                    <w:rPr>
                      <w:szCs w:val="21"/>
                    </w:rPr>
                    <w:t>5</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00" w:type="dxa"/>
                  <w:vAlign w:val="center"/>
                </w:tcPr>
                <w:p>
                  <w:pPr>
                    <w:jc w:val="center"/>
                    <w:rPr>
                      <w:szCs w:val="21"/>
                    </w:rPr>
                  </w:pPr>
                  <w:r>
                    <w:rPr>
                      <w:szCs w:val="21"/>
                    </w:rPr>
                    <w:t>5</w:t>
                  </w:r>
                </w:p>
              </w:tc>
              <w:tc>
                <w:tcPr>
                  <w:tcW w:w="2095" w:type="dxa"/>
                  <w:vAlign w:val="center"/>
                </w:tcPr>
                <w:p>
                  <w:pPr>
                    <w:jc w:val="center"/>
                    <w:rPr>
                      <w:szCs w:val="21"/>
                    </w:rPr>
                  </w:pPr>
                  <w:r>
                    <w:rPr>
                      <w:szCs w:val="21"/>
                    </w:rPr>
                    <w:t>平均值</w:t>
                  </w:r>
                </w:p>
              </w:tc>
              <w:tc>
                <w:tcPr>
                  <w:tcW w:w="1128" w:type="dxa"/>
                  <w:vAlign w:val="center"/>
                </w:tcPr>
                <w:p>
                  <w:pPr>
                    <w:jc w:val="center"/>
                    <w:rPr>
                      <w:sz w:val="24"/>
                    </w:rPr>
                  </w:pPr>
                  <w:r>
                    <w:t>457.5</w:t>
                  </w:r>
                </w:p>
              </w:tc>
              <w:tc>
                <w:tcPr>
                  <w:tcW w:w="932" w:type="dxa"/>
                  <w:vAlign w:val="center"/>
                </w:tcPr>
                <w:p>
                  <w:pPr>
                    <w:jc w:val="center"/>
                    <w:rPr>
                      <w:sz w:val="24"/>
                    </w:rPr>
                  </w:pPr>
                  <w:r>
                    <w:t>200</w:t>
                  </w:r>
                </w:p>
              </w:tc>
              <w:tc>
                <w:tcPr>
                  <w:tcW w:w="892" w:type="dxa"/>
                  <w:vAlign w:val="center"/>
                </w:tcPr>
                <w:p>
                  <w:pPr>
                    <w:jc w:val="center"/>
                    <w:rPr>
                      <w:sz w:val="24"/>
                    </w:rPr>
                  </w:pPr>
                  <w:r>
                    <w:t>225</w:t>
                  </w:r>
                </w:p>
              </w:tc>
              <w:tc>
                <w:tcPr>
                  <w:tcW w:w="1124" w:type="dxa"/>
                  <w:vAlign w:val="center"/>
                </w:tcPr>
                <w:p>
                  <w:pPr>
                    <w:jc w:val="center"/>
                    <w:rPr>
                      <w:sz w:val="24"/>
                    </w:rPr>
                  </w:pPr>
                  <w:r>
                    <w:t>34.75</w:t>
                  </w:r>
                </w:p>
              </w:tc>
              <w:tc>
                <w:tcPr>
                  <w:tcW w:w="973" w:type="dxa"/>
                  <w:vAlign w:val="center"/>
                </w:tcPr>
                <w:p>
                  <w:pPr>
                    <w:jc w:val="center"/>
                    <w:rPr>
                      <w:sz w:val="24"/>
                    </w:rPr>
                  </w:pPr>
                  <w:r>
                    <w:t>45</w:t>
                  </w:r>
                </w:p>
              </w:tc>
              <w:tc>
                <w:tcPr>
                  <w:tcW w:w="736" w:type="dxa"/>
                  <w:vAlign w:val="center"/>
                </w:tcPr>
                <w:p>
                  <w:pPr>
                    <w:jc w:val="center"/>
                    <w:rPr>
                      <w:sz w:val="24"/>
                    </w:rPr>
                  </w:pPr>
                  <w:r>
                    <w:t>5.1</w:t>
                  </w:r>
                </w:p>
              </w:tc>
            </w:tr>
          </w:tbl>
          <w:p>
            <w:pPr>
              <w:spacing w:line="360" w:lineRule="auto"/>
              <w:ind w:firstLine="480" w:firstLineChars="200"/>
              <w:rPr>
                <w:sz w:val="24"/>
                <w:szCs w:val="28"/>
              </w:rPr>
            </w:pPr>
            <w:r>
              <w:rPr>
                <w:sz w:val="24"/>
                <w:szCs w:val="28"/>
              </w:rPr>
              <w:t>宁县早胜镇街区雨污分流工程污水处理厂项目的进水水质如下：</w:t>
            </w:r>
          </w:p>
          <w:p>
            <w:pPr>
              <w:spacing w:line="360" w:lineRule="auto"/>
              <w:ind w:firstLine="422" w:firstLineChars="200"/>
              <w:jc w:val="center"/>
              <w:rPr>
                <w:b/>
                <w:szCs w:val="28"/>
              </w:rPr>
            </w:pPr>
            <w:r>
              <w:rPr>
                <w:b/>
                <w:szCs w:val="28"/>
              </w:rPr>
              <w:t xml:space="preserve">表5-3      宁县早胜镇街区污水处理厂项目进水水质      </w:t>
            </w:r>
            <w:r>
              <w:rPr>
                <w:b/>
                <w:szCs w:val="21"/>
              </w:rPr>
              <w:t>单位mg/L</w:t>
            </w:r>
          </w:p>
          <w:tbl>
            <w:tblPr>
              <w:tblStyle w:val="24"/>
              <w:tblW w:w="8580" w:type="dxa"/>
              <w:jc w:val="center"/>
              <w:tblInd w:w="1"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93"/>
              <w:gridCol w:w="1115"/>
              <w:gridCol w:w="1116"/>
              <w:gridCol w:w="1116"/>
              <w:gridCol w:w="1275"/>
              <w:gridCol w:w="861"/>
              <w:gridCol w:w="652"/>
              <w:gridCol w:w="652"/>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793" w:type="dxa"/>
                  <w:vAlign w:val="center"/>
                </w:tcPr>
                <w:p>
                  <w:pPr>
                    <w:widowControl/>
                    <w:spacing w:line="360" w:lineRule="auto"/>
                    <w:jc w:val="center"/>
                  </w:pPr>
                  <w:r>
                    <w:t>污染物</w:t>
                  </w:r>
                </w:p>
              </w:tc>
              <w:tc>
                <w:tcPr>
                  <w:tcW w:w="1115" w:type="dxa"/>
                  <w:vAlign w:val="center"/>
                </w:tcPr>
                <w:p>
                  <w:pPr>
                    <w:widowControl/>
                    <w:spacing w:line="360" w:lineRule="auto"/>
                    <w:jc w:val="center"/>
                  </w:pPr>
                  <w:r>
                    <w:t>COD</w:t>
                  </w:r>
                </w:p>
              </w:tc>
              <w:tc>
                <w:tcPr>
                  <w:tcW w:w="1116" w:type="dxa"/>
                  <w:vAlign w:val="center"/>
                </w:tcPr>
                <w:p>
                  <w:pPr>
                    <w:widowControl/>
                    <w:spacing w:line="360" w:lineRule="auto"/>
                    <w:jc w:val="center"/>
                  </w:pPr>
                  <w:r>
                    <w:t>BOD</w:t>
                  </w:r>
                </w:p>
              </w:tc>
              <w:tc>
                <w:tcPr>
                  <w:tcW w:w="1116" w:type="dxa"/>
                  <w:vAlign w:val="center"/>
                </w:tcPr>
                <w:p>
                  <w:pPr>
                    <w:widowControl/>
                    <w:spacing w:line="360" w:lineRule="auto"/>
                    <w:jc w:val="center"/>
                  </w:pPr>
                  <w:r>
                    <w:t>SS</w:t>
                  </w:r>
                </w:p>
              </w:tc>
              <w:tc>
                <w:tcPr>
                  <w:tcW w:w="1275" w:type="dxa"/>
                  <w:vAlign w:val="center"/>
                </w:tcPr>
                <w:p>
                  <w:pPr>
                    <w:widowControl/>
                    <w:spacing w:line="360" w:lineRule="auto"/>
                    <w:jc w:val="center"/>
                  </w:pPr>
                  <w:r>
                    <w:t>NH</w:t>
                  </w:r>
                  <w:r>
                    <w:rPr>
                      <w:vertAlign w:val="subscript"/>
                    </w:rPr>
                    <w:t>3</w:t>
                  </w:r>
                  <w:r>
                    <w:t>-N</w:t>
                  </w:r>
                </w:p>
              </w:tc>
              <w:tc>
                <w:tcPr>
                  <w:tcW w:w="861" w:type="dxa"/>
                  <w:vAlign w:val="center"/>
                </w:tcPr>
                <w:p>
                  <w:pPr>
                    <w:widowControl/>
                    <w:spacing w:line="360" w:lineRule="auto"/>
                    <w:jc w:val="center"/>
                  </w:pPr>
                  <w:r>
                    <w:t>TN</w:t>
                  </w:r>
                </w:p>
              </w:tc>
              <w:tc>
                <w:tcPr>
                  <w:tcW w:w="652" w:type="dxa"/>
                  <w:vAlign w:val="center"/>
                </w:tcPr>
                <w:p>
                  <w:pPr>
                    <w:widowControl/>
                    <w:spacing w:line="360" w:lineRule="auto"/>
                    <w:jc w:val="center"/>
                  </w:pPr>
                  <w:r>
                    <w:t>TP</w:t>
                  </w:r>
                </w:p>
              </w:tc>
              <w:tc>
                <w:tcPr>
                  <w:tcW w:w="652" w:type="dxa"/>
                  <w:vAlign w:val="center"/>
                </w:tcPr>
                <w:p>
                  <w:pPr>
                    <w:widowControl/>
                    <w:spacing w:line="360" w:lineRule="auto"/>
                    <w:jc w:val="center"/>
                  </w:pPr>
                  <w:r>
                    <w:t>PH</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jc w:val="center"/>
              </w:trPr>
              <w:tc>
                <w:tcPr>
                  <w:tcW w:w="1793" w:type="dxa"/>
                  <w:vAlign w:val="center"/>
                </w:tcPr>
                <w:p>
                  <w:pPr>
                    <w:widowControl/>
                    <w:spacing w:line="360" w:lineRule="auto"/>
                    <w:jc w:val="center"/>
                  </w:pPr>
                  <w:r>
                    <w:t>浓度（mg/L）</w:t>
                  </w:r>
                </w:p>
              </w:tc>
              <w:tc>
                <w:tcPr>
                  <w:tcW w:w="1115" w:type="dxa"/>
                  <w:vAlign w:val="center"/>
                </w:tcPr>
                <w:p>
                  <w:pPr>
                    <w:widowControl/>
                    <w:spacing w:line="360" w:lineRule="auto"/>
                    <w:jc w:val="center"/>
                  </w:pPr>
                  <w:r>
                    <w:t>250~550</w:t>
                  </w:r>
                </w:p>
              </w:tc>
              <w:tc>
                <w:tcPr>
                  <w:tcW w:w="1116" w:type="dxa"/>
                  <w:vAlign w:val="center"/>
                </w:tcPr>
                <w:p>
                  <w:pPr>
                    <w:widowControl/>
                    <w:spacing w:line="360" w:lineRule="auto"/>
                    <w:jc w:val="center"/>
                  </w:pPr>
                  <w:r>
                    <w:t>250~350</w:t>
                  </w:r>
                </w:p>
              </w:tc>
              <w:tc>
                <w:tcPr>
                  <w:tcW w:w="1116" w:type="dxa"/>
                  <w:vAlign w:val="center"/>
                </w:tcPr>
                <w:p>
                  <w:pPr>
                    <w:widowControl/>
                    <w:spacing w:line="360" w:lineRule="auto"/>
                    <w:jc w:val="center"/>
                  </w:pPr>
                  <w:r>
                    <w:t>250~350</w:t>
                  </w:r>
                </w:p>
              </w:tc>
              <w:tc>
                <w:tcPr>
                  <w:tcW w:w="1275" w:type="dxa"/>
                  <w:vAlign w:val="center"/>
                </w:tcPr>
                <w:p>
                  <w:pPr>
                    <w:widowControl/>
                    <w:spacing w:line="360" w:lineRule="auto"/>
                    <w:jc w:val="center"/>
                  </w:pPr>
                  <w:r>
                    <w:t>35~85</w:t>
                  </w:r>
                </w:p>
              </w:tc>
              <w:tc>
                <w:tcPr>
                  <w:tcW w:w="861" w:type="dxa"/>
                  <w:vAlign w:val="center"/>
                </w:tcPr>
                <w:p>
                  <w:pPr>
                    <w:widowControl/>
                    <w:spacing w:line="360" w:lineRule="auto"/>
                    <w:jc w:val="center"/>
                  </w:pPr>
                  <w:r>
                    <w:t>40~55</w:t>
                  </w:r>
                </w:p>
              </w:tc>
              <w:tc>
                <w:tcPr>
                  <w:tcW w:w="652" w:type="dxa"/>
                  <w:vAlign w:val="center"/>
                </w:tcPr>
                <w:p>
                  <w:pPr>
                    <w:widowControl/>
                    <w:spacing w:line="360" w:lineRule="auto"/>
                    <w:jc w:val="center"/>
                  </w:pPr>
                  <w:r>
                    <w:t>1~3</w:t>
                  </w:r>
                </w:p>
              </w:tc>
              <w:tc>
                <w:tcPr>
                  <w:tcW w:w="652" w:type="dxa"/>
                  <w:vAlign w:val="center"/>
                </w:tcPr>
                <w:p>
                  <w:pPr>
                    <w:widowControl/>
                    <w:spacing w:line="360" w:lineRule="auto"/>
                    <w:jc w:val="center"/>
                  </w:pPr>
                  <w:r>
                    <w:t>6~9</w:t>
                  </w:r>
                </w:p>
              </w:tc>
            </w:tr>
          </w:tbl>
          <w:p>
            <w:pPr>
              <w:spacing w:line="360" w:lineRule="auto"/>
              <w:ind w:firstLine="480" w:firstLineChars="200"/>
              <w:rPr>
                <w:sz w:val="24"/>
                <w:szCs w:val="28"/>
              </w:rPr>
            </w:pPr>
            <w:r>
              <w:rPr>
                <w:sz w:val="24"/>
                <w:szCs w:val="28"/>
              </w:rPr>
              <w:t>对比参考典型的城市生活污水水质指标，并结合早胜镇的相关资料，最终确定污水处理站设计进水水质。</w:t>
            </w:r>
          </w:p>
          <w:p>
            <w:pPr>
              <w:snapToGrid w:val="0"/>
              <w:spacing w:line="360" w:lineRule="auto"/>
              <w:jc w:val="center"/>
              <w:rPr>
                <w:b/>
                <w:bCs/>
              </w:rPr>
            </w:pPr>
            <w:r>
              <w:rPr>
                <w:b/>
                <w:bCs/>
              </w:rPr>
              <w:t xml:space="preserve">表5-4      污水处理站进水水质      </w:t>
            </w:r>
            <w:r>
              <w:rPr>
                <w:b/>
                <w:kern w:val="0"/>
                <w:szCs w:val="21"/>
              </w:rPr>
              <w:t>单位：mg/L</w:t>
            </w:r>
          </w:p>
          <w:tbl>
            <w:tblPr>
              <w:tblStyle w:val="24"/>
              <w:tblW w:w="8620" w:type="dxa"/>
              <w:jc w:val="center"/>
              <w:tblInd w:w="1"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9"/>
              <w:gridCol w:w="1121"/>
              <w:gridCol w:w="1121"/>
              <w:gridCol w:w="1121"/>
              <w:gridCol w:w="1297"/>
              <w:gridCol w:w="860"/>
              <w:gridCol w:w="670"/>
              <w:gridCol w:w="671"/>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1759" w:type="dxa"/>
                  <w:vAlign w:val="center"/>
                </w:tcPr>
                <w:p>
                  <w:pPr>
                    <w:widowControl/>
                    <w:spacing w:line="360" w:lineRule="auto"/>
                    <w:jc w:val="center"/>
                  </w:pPr>
                  <w:r>
                    <w:t>污染物</w:t>
                  </w:r>
                </w:p>
              </w:tc>
              <w:tc>
                <w:tcPr>
                  <w:tcW w:w="1121" w:type="dxa"/>
                  <w:vAlign w:val="center"/>
                </w:tcPr>
                <w:p>
                  <w:pPr>
                    <w:widowControl/>
                    <w:spacing w:line="360" w:lineRule="auto"/>
                    <w:jc w:val="center"/>
                  </w:pPr>
                  <w:r>
                    <w:t>COD</w:t>
                  </w:r>
                </w:p>
              </w:tc>
              <w:tc>
                <w:tcPr>
                  <w:tcW w:w="1121" w:type="dxa"/>
                  <w:vAlign w:val="center"/>
                </w:tcPr>
                <w:p>
                  <w:pPr>
                    <w:widowControl/>
                    <w:spacing w:line="360" w:lineRule="auto"/>
                    <w:jc w:val="center"/>
                  </w:pPr>
                  <w:r>
                    <w:t>BOD</w:t>
                  </w:r>
                </w:p>
              </w:tc>
              <w:tc>
                <w:tcPr>
                  <w:tcW w:w="1121" w:type="dxa"/>
                  <w:vAlign w:val="center"/>
                </w:tcPr>
                <w:p>
                  <w:pPr>
                    <w:widowControl/>
                    <w:spacing w:line="360" w:lineRule="auto"/>
                    <w:jc w:val="center"/>
                  </w:pPr>
                  <w:r>
                    <w:t>SS</w:t>
                  </w:r>
                </w:p>
              </w:tc>
              <w:tc>
                <w:tcPr>
                  <w:tcW w:w="1297" w:type="dxa"/>
                  <w:vAlign w:val="center"/>
                </w:tcPr>
                <w:p>
                  <w:pPr>
                    <w:widowControl/>
                    <w:spacing w:line="360" w:lineRule="auto"/>
                    <w:jc w:val="center"/>
                  </w:pPr>
                  <w:r>
                    <w:t>NH</w:t>
                  </w:r>
                  <w:r>
                    <w:rPr>
                      <w:vertAlign w:val="subscript"/>
                    </w:rPr>
                    <w:t>3</w:t>
                  </w:r>
                  <w:r>
                    <w:t>-N</w:t>
                  </w:r>
                </w:p>
              </w:tc>
              <w:tc>
                <w:tcPr>
                  <w:tcW w:w="860" w:type="dxa"/>
                  <w:vAlign w:val="center"/>
                </w:tcPr>
                <w:p>
                  <w:pPr>
                    <w:widowControl/>
                    <w:spacing w:line="360" w:lineRule="auto"/>
                    <w:jc w:val="center"/>
                  </w:pPr>
                  <w:r>
                    <w:t>TN</w:t>
                  </w:r>
                </w:p>
              </w:tc>
              <w:tc>
                <w:tcPr>
                  <w:tcW w:w="670" w:type="dxa"/>
                  <w:vAlign w:val="center"/>
                </w:tcPr>
                <w:p>
                  <w:pPr>
                    <w:widowControl/>
                    <w:spacing w:line="360" w:lineRule="auto"/>
                    <w:jc w:val="center"/>
                  </w:pPr>
                  <w:r>
                    <w:t>TP</w:t>
                  </w:r>
                </w:p>
              </w:tc>
              <w:tc>
                <w:tcPr>
                  <w:tcW w:w="671" w:type="dxa"/>
                  <w:vAlign w:val="center"/>
                </w:tcPr>
                <w:p>
                  <w:pPr>
                    <w:widowControl/>
                    <w:spacing w:line="360" w:lineRule="auto"/>
                    <w:jc w:val="center"/>
                  </w:pPr>
                  <w:r>
                    <w:t>PH</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1759" w:type="dxa"/>
                  <w:vAlign w:val="center"/>
                </w:tcPr>
                <w:p>
                  <w:pPr>
                    <w:widowControl/>
                    <w:spacing w:line="360" w:lineRule="auto"/>
                    <w:jc w:val="center"/>
                  </w:pPr>
                  <w:r>
                    <w:t>进水水质确定</w:t>
                  </w:r>
                </w:p>
              </w:tc>
              <w:tc>
                <w:tcPr>
                  <w:tcW w:w="1121" w:type="dxa"/>
                  <w:vAlign w:val="center"/>
                </w:tcPr>
                <w:p>
                  <w:pPr>
                    <w:widowControl/>
                    <w:spacing w:line="360" w:lineRule="auto"/>
                    <w:jc w:val="center"/>
                  </w:pPr>
                  <w:r>
                    <w:t>≤500</w:t>
                  </w:r>
                </w:p>
              </w:tc>
              <w:tc>
                <w:tcPr>
                  <w:tcW w:w="1121" w:type="dxa"/>
                  <w:vAlign w:val="center"/>
                </w:tcPr>
                <w:p>
                  <w:pPr>
                    <w:widowControl/>
                    <w:spacing w:line="360" w:lineRule="auto"/>
                    <w:jc w:val="center"/>
                  </w:pPr>
                  <w:r>
                    <w:t>≤350</w:t>
                  </w:r>
                </w:p>
              </w:tc>
              <w:tc>
                <w:tcPr>
                  <w:tcW w:w="1121" w:type="dxa"/>
                  <w:vAlign w:val="center"/>
                </w:tcPr>
                <w:p>
                  <w:pPr>
                    <w:widowControl/>
                    <w:spacing w:line="360" w:lineRule="auto"/>
                    <w:jc w:val="center"/>
                  </w:pPr>
                  <w:r>
                    <w:t>≤350</w:t>
                  </w:r>
                </w:p>
              </w:tc>
              <w:tc>
                <w:tcPr>
                  <w:tcW w:w="1297" w:type="dxa"/>
                  <w:vAlign w:val="center"/>
                </w:tcPr>
                <w:p>
                  <w:pPr>
                    <w:widowControl/>
                    <w:spacing w:line="360" w:lineRule="auto"/>
                    <w:jc w:val="center"/>
                  </w:pPr>
                  <w:r>
                    <w:t>≤35</w:t>
                  </w:r>
                </w:p>
              </w:tc>
              <w:tc>
                <w:tcPr>
                  <w:tcW w:w="860" w:type="dxa"/>
                  <w:vAlign w:val="center"/>
                </w:tcPr>
                <w:p>
                  <w:pPr>
                    <w:widowControl/>
                    <w:spacing w:line="360" w:lineRule="auto"/>
                    <w:jc w:val="center"/>
                  </w:pPr>
                  <w:r>
                    <w:t>≤55</w:t>
                  </w:r>
                </w:p>
              </w:tc>
              <w:tc>
                <w:tcPr>
                  <w:tcW w:w="670" w:type="dxa"/>
                  <w:vAlign w:val="center"/>
                </w:tcPr>
                <w:p>
                  <w:pPr>
                    <w:widowControl/>
                    <w:spacing w:line="360" w:lineRule="auto"/>
                    <w:jc w:val="center"/>
                  </w:pPr>
                  <w:r>
                    <w:t>≤3</w:t>
                  </w:r>
                </w:p>
              </w:tc>
              <w:tc>
                <w:tcPr>
                  <w:tcW w:w="671" w:type="dxa"/>
                  <w:vAlign w:val="center"/>
                </w:tcPr>
                <w:p>
                  <w:pPr>
                    <w:widowControl/>
                    <w:spacing w:line="360" w:lineRule="auto"/>
                    <w:jc w:val="center"/>
                  </w:pPr>
                  <w:r>
                    <w:t>6~9</w:t>
                  </w:r>
                </w:p>
              </w:tc>
            </w:tr>
          </w:tbl>
          <w:p>
            <w:pPr>
              <w:spacing w:line="360" w:lineRule="auto"/>
              <w:ind w:firstLine="482" w:firstLineChars="200"/>
              <w:rPr>
                <w:b/>
                <w:sz w:val="24"/>
              </w:rPr>
            </w:pPr>
            <w:r>
              <w:rPr>
                <w:b/>
                <w:sz w:val="24"/>
              </w:rPr>
              <w:t>（2）出水水质确定</w:t>
            </w:r>
          </w:p>
          <w:p>
            <w:pPr>
              <w:spacing w:line="460" w:lineRule="exact"/>
              <w:ind w:firstLine="480" w:firstLineChars="200"/>
              <w:rPr>
                <w:sz w:val="24"/>
              </w:rPr>
            </w:pPr>
            <w:r>
              <w:rPr>
                <w:sz w:val="24"/>
              </w:rPr>
              <w:t>根据国家发展改革委、住房城乡建设部关于印发《“十三五”全国城镇污水处理及再生利用设施建设规划》的通知，新建污水处理设施出水水质应达到一级A排放标准或再生利用标准。因此，本项目污水经处理后排放执行《城镇污水处理厂污染物排放标准》（</w:t>
            </w:r>
            <w:bookmarkStart w:id="9" w:name="OLE_LINK2"/>
            <w:bookmarkStart w:id="10" w:name="OLE_LINK3"/>
            <w:r>
              <w:rPr>
                <w:sz w:val="24"/>
              </w:rPr>
              <w:t>GB18918-</w:t>
            </w:r>
            <w:bookmarkEnd w:id="9"/>
            <w:bookmarkEnd w:id="10"/>
            <w:r>
              <w:rPr>
                <w:sz w:val="24"/>
              </w:rPr>
              <w:t>2016）表1中一级A水质标准，本次环评建议将污水处理站处理后的污水用于街区绿化用水以及街区道路泼洒抑尘，多余部分外排。达到出水水质指标见表5-5。</w:t>
            </w:r>
          </w:p>
          <w:p>
            <w:pPr>
              <w:ind w:right="420"/>
              <w:jc w:val="center"/>
              <w:rPr>
                <w:b/>
                <w:szCs w:val="21"/>
              </w:rPr>
            </w:pPr>
            <w:r>
              <w:rPr>
                <w:b/>
                <w:szCs w:val="21"/>
              </w:rPr>
              <w:t>表5-5     污水处理站出水水质表  单位：mg/L</w:t>
            </w:r>
          </w:p>
          <w:tbl>
            <w:tblPr>
              <w:tblStyle w:val="24"/>
              <w:tblW w:w="8636" w:type="dxa"/>
              <w:jc w:val="center"/>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8"/>
              <w:gridCol w:w="957"/>
              <w:gridCol w:w="958"/>
              <w:gridCol w:w="1123"/>
              <w:gridCol w:w="1123"/>
              <w:gridCol w:w="1214"/>
              <w:gridCol w:w="1127"/>
              <w:gridCol w:w="986"/>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1148"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水质指标</w:t>
                  </w:r>
                </w:p>
              </w:tc>
              <w:tc>
                <w:tcPr>
                  <w:tcW w:w="957"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COD</w:t>
                  </w:r>
                </w:p>
              </w:tc>
              <w:tc>
                <w:tcPr>
                  <w:tcW w:w="958"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BOD</w:t>
                  </w:r>
                  <w:r>
                    <w:rPr>
                      <w:kern w:val="0"/>
                      <w:szCs w:val="21"/>
                      <w:vertAlign w:val="subscript"/>
                    </w:rPr>
                    <w:t>5</w:t>
                  </w:r>
                </w:p>
              </w:tc>
              <w:tc>
                <w:tcPr>
                  <w:tcW w:w="1123"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SS</w:t>
                  </w:r>
                </w:p>
              </w:tc>
              <w:tc>
                <w:tcPr>
                  <w:tcW w:w="1123"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TN</w:t>
                  </w:r>
                </w:p>
              </w:tc>
              <w:tc>
                <w:tcPr>
                  <w:tcW w:w="1214"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NH</w:t>
                  </w:r>
                  <w:r>
                    <w:rPr>
                      <w:kern w:val="0"/>
                      <w:szCs w:val="21"/>
                      <w:vertAlign w:val="subscript"/>
                    </w:rPr>
                    <w:t>3</w:t>
                  </w:r>
                  <w:r>
                    <w:rPr>
                      <w:kern w:val="0"/>
                      <w:szCs w:val="21"/>
                    </w:rPr>
                    <w:t>-N</w:t>
                  </w:r>
                </w:p>
              </w:tc>
              <w:tc>
                <w:tcPr>
                  <w:tcW w:w="1127"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TP</w:t>
                  </w:r>
                </w:p>
              </w:tc>
              <w:tc>
                <w:tcPr>
                  <w:tcW w:w="986"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pH</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1148"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出水水质</w:t>
                  </w:r>
                </w:p>
              </w:tc>
              <w:tc>
                <w:tcPr>
                  <w:tcW w:w="957"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≤50</w:t>
                  </w:r>
                </w:p>
              </w:tc>
              <w:tc>
                <w:tcPr>
                  <w:tcW w:w="958"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≤10</w:t>
                  </w:r>
                </w:p>
              </w:tc>
              <w:tc>
                <w:tcPr>
                  <w:tcW w:w="1123"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≤10</w:t>
                  </w:r>
                </w:p>
              </w:tc>
              <w:tc>
                <w:tcPr>
                  <w:tcW w:w="1123"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≤15</w:t>
                  </w:r>
                </w:p>
              </w:tc>
              <w:tc>
                <w:tcPr>
                  <w:tcW w:w="1214"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≤5（8）</w:t>
                  </w:r>
                </w:p>
              </w:tc>
              <w:tc>
                <w:tcPr>
                  <w:tcW w:w="1127"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≤0.5</w:t>
                  </w:r>
                </w:p>
              </w:tc>
              <w:tc>
                <w:tcPr>
                  <w:tcW w:w="986" w:type="dxa"/>
                  <w:tcBorders>
                    <w:tl2br w:val="nil"/>
                    <w:tr2bl w:val="nil"/>
                  </w:tcBorders>
                  <w:shd w:val="clear" w:color="auto" w:fill="auto"/>
                  <w:vAlign w:val="center"/>
                </w:tcPr>
                <w:p>
                  <w:pPr>
                    <w:widowControl/>
                    <w:overflowPunct w:val="0"/>
                    <w:autoSpaceDE w:val="0"/>
                    <w:autoSpaceDN w:val="0"/>
                    <w:adjustRightInd w:val="0"/>
                    <w:jc w:val="center"/>
                    <w:textAlignment w:val="baseline"/>
                    <w:rPr>
                      <w:kern w:val="0"/>
                      <w:szCs w:val="21"/>
                    </w:rPr>
                  </w:pPr>
                  <w:r>
                    <w:rPr>
                      <w:kern w:val="0"/>
                      <w:szCs w:val="21"/>
                    </w:rPr>
                    <w:t>6~9</w:t>
                  </w:r>
                </w:p>
              </w:tc>
            </w:tr>
          </w:tbl>
          <w:p>
            <w:pPr>
              <w:widowControl/>
              <w:snapToGrid w:val="0"/>
              <w:ind w:firstLine="422" w:firstLineChars="200"/>
              <w:jc w:val="left"/>
              <w:rPr>
                <w:b/>
                <w:kern w:val="0"/>
                <w:szCs w:val="21"/>
              </w:rPr>
            </w:pPr>
            <w:r>
              <w:rPr>
                <w:b/>
                <w:kern w:val="0"/>
                <w:szCs w:val="21"/>
              </w:rPr>
              <w:t>注：括号外值为水温&gt;12℃时的控制指标，括号内数值为水温≤12℃时的控制指标；</w:t>
            </w:r>
          </w:p>
          <w:p>
            <w:pPr>
              <w:spacing w:line="360" w:lineRule="auto"/>
              <w:ind w:firstLine="482" w:firstLineChars="200"/>
              <w:rPr>
                <w:b/>
                <w:bCs/>
                <w:sz w:val="24"/>
              </w:rPr>
            </w:pPr>
            <w:r>
              <w:rPr>
                <w:b/>
                <w:bCs/>
                <w:sz w:val="24"/>
              </w:rPr>
              <w:t>3、污水处理站工艺</w:t>
            </w:r>
          </w:p>
          <w:p>
            <w:pPr>
              <w:spacing w:line="360" w:lineRule="auto"/>
              <w:ind w:firstLine="482" w:firstLineChars="200"/>
              <w:rPr>
                <w:b/>
                <w:bCs/>
                <w:sz w:val="24"/>
              </w:rPr>
            </w:pPr>
            <w:r>
              <w:rPr>
                <w:b/>
                <w:bCs/>
                <w:sz w:val="24"/>
              </w:rPr>
              <w:t>（1）工艺选择原则</w:t>
            </w:r>
          </w:p>
          <w:p>
            <w:pPr>
              <w:spacing w:line="360" w:lineRule="auto"/>
              <w:ind w:firstLine="480" w:firstLineChars="200"/>
              <w:rPr>
                <w:rFonts w:hint="eastAsia"/>
                <w:bCs/>
                <w:sz w:val="24"/>
              </w:rPr>
            </w:pPr>
            <w:r>
              <w:rPr>
                <w:rFonts w:hint="eastAsia"/>
                <w:bCs/>
                <w:sz w:val="24"/>
              </w:rPr>
              <w:t>污水处理工艺方案的优化选择是确保污水处理厂运行性能、确保出水水质、降低费用的关键，需要根据确定的污水处理水质标准和一般原则，从整体优化的观念出发，结合设计规模、污水水质特性以及当地的实际条件和要求，选择切实可行的处理工艺方案。所要遵循的一般原则包括：处理效果稳定可靠、工艺控制调节灵活、工程实施切实可行、运行维护管理方便、投资运行费用节省及整体工艺协调优化。</w:t>
            </w:r>
          </w:p>
          <w:p>
            <w:pPr>
              <w:spacing w:line="360" w:lineRule="auto"/>
              <w:ind w:firstLine="480" w:firstLineChars="200"/>
              <w:rPr>
                <w:rFonts w:hint="eastAsia"/>
                <w:bCs/>
                <w:sz w:val="24"/>
              </w:rPr>
            </w:pPr>
            <w:r>
              <w:rPr>
                <w:rFonts w:hint="eastAsia"/>
                <w:bCs/>
                <w:sz w:val="24"/>
              </w:rPr>
              <w:t>为了实现工程高效稳定运行、节约运行费用及工程投资，工艺比选必须满足以下几个原则：</w:t>
            </w:r>
          </w:p>
          <w:p>
            <w:pPr>
              <w:spacing w:line="360" w:lineRule="auto"/>
              <w:ind w:firstLine="480" w:firstLineChars="200"/>
              <w:rPr>
                <w:bCs/>
                <w:sz w:val="24"/>
              </w:rPr>
            </w:pPr>
            <w:r>
              <w:rPr>
                <w:bCs/>
                <w:sz w:val="24"/>
              </w:rPr>
              <w:t>①</w:t>
            </w:r>
            <w:r>
              <w:rPr>
                <w:rFonts w:hint="eastAsia"/>
                <w:bCs/>
                <w:sz w:val="24"/>
              </w:rPr>
              <w:t>依据进水水质与水量以及要求的出水水质，工艺需先进、高效、合理、经济、能稳定达标。</w:t>
            </w:r>
          </w:p>
          <w:p>
            <w:pPr>
              <w:spacing w:line="360" w:lineRule="auto"/>
              <w:ind w:firstLine="480" w:firstLineChars="200"/>
              <w:rPr>
                <w:bCs/>
                <w:sz w:val="24"/>
              </w:rPr>
            </w:pPr>
            <w:r>
              <w:rPr>
                <w:bCs/>
                <w:sz w:val="24"/>
              </w:rPr>
              <w:t>②</w:t>
            </w:r>
            <w:r>
              <w:rPr>
                <w:rFonts w:hint="eastAsia"/>
                <w:bCs/>
                <w:sz w:val="24"/>
              </w:rPr>
              <w:t>针对一级 A 出水水质的要求，复核各工段处理效率，合理选取设计参数，确保处理效果。</w:t>
            </w:r>
          </w:p>
          <w:p>
            <w:pPr>
              <w:spacing w:line="360" w:lineRule="auto"/>
              <w:ind w:firstLine="480" w:firstLineChars="200"/>
              <w:rPr>
                <w:bCs/>
                <w:sz w:val="24"/>
              </w:rPr>
            </w:pPr>
            <w:r>
              <w:rPr>
                <w:bCs/>
                <w:sz w:val="24"/>
              </w:rPr>
              <w:t>③</w:t>
            </w:r>
            <w:r>
              <w:rPr>
                <w:rFonts w:hint="eastAsia"/>
                <w:bCs/>
                <w:sz w:val="24"/>
              </w:rPr>
              <w:t>经技术经济比较，优先采用技术先进、经济合理、稳妥可靠的工艺技术，既确保污水达标排放，又尽量降低建设投资和运行成本。</w:t>
            </w:r>
          </w:p>
          <w:p>
            <w:pPr>
              <w:spacing w:line="360" w:lineRule="auto"/>
              <w:ind w:firstLine="480" w:firstLineChars="200"/>
              <w:rPr>
                <w:rFonts w:hint="eastAsia"/>
                <w:bCs/>
                <w:sz w:val="24"/>
              </w:rPr>
            </w:pPr>
            <w:r>
              <w:rPr>
                <w:bCs/>
                <w:sz w:val="24"/>
              </w:rPr>
              <w:t>④</w:t>
            </w:r>
            <w:r>
              <w:rPr>
                <w:rFonts w:hint="eastAsia"/>
                <w:bCs/>
                <w:sz w:val="24"/>
              </w:rPr>
              <w:t>总面积布置力求紧凑、少总用地。</w:t>
            </w:r>
          </w:p>
          <w:p>
            <w:pPr>
              <w:pStyle w:val="2"/>
              <w:ind w:firstLine="480" w:firstLineChars="200"/>
              <w:rPr>
                <w:b w:val="0"/>
                <w:color w:val="auto"/>
                <w:kern w:val="2"/>
                <w:sz w:val="24"/>
                <w:szCs w:val="24"/>
              </w:rPr>
            </w:pPr>
            <w:r>
              <w:rPr>
                <w:b w:val="0"/>
                <w:color w:val="auto"/>
                <w:kern w:val="2"/>
                <w:sz w:val="24"/>
                <w:szCs w:val="24"/>
              </w:rPr>
              <w:fldChar w:fldCharType="begin"/>
            </w:r>
            <w:r>
              <w:rPr>
                <w:b w:val="0"/>
                <w:color w:val="auto"/>
                <w:kern w:val="2"/>
                <w:sz w:val="24"/>
                <w:szCs w:val="24"/>
              </w:rPr>
              <w:instrText xml:space="preserve"> </w:instrText>
            </w:r>
            <w:r>
              <w:rPr>
                <w:rFonts w:hint="eastAsia"/>
                <w:b w:val="0"/>
                <w:color w:val="auto"/>
                <w:kern w:val="2"/>
                <w:sz w:val="24"/>
                <w:szCs w:val="24"/>
              </w:rPr>
              <w:instrText xml:space="preserve">= 5 \* GB3</w:instrText>
            </w:r>
            <w:r>
              <w:rPr>
                <w:b w:val="0"/>
                <w:color w:val="auto"/>
                <w:kern w:val="2"/>
                <w:sz w:val="24"/>
                <w:szCs w:val="24"/>
              </w:rPr>
              <w:instrText xml:space="preserve"> </w:instrText>
            </w:r>
            <w:r>
              <w:rPr>
                <w:b w:val="0"/>
                <w:color w:val="auto"/>
                <w:kern w:val="2"/>
                <w:sz w:val="24"/>
                <w:szCs w:val="24"/>
              </w:rPr>
              <w:fldChar w:fldCharType="separate"/>
            </w:r>
            <w:r>
              <w:rPr>
                <w:rFonts w:hint="eastAsia"/>
                <w:b w:val="0"/>
                <w:color w:val="auto"/>
                <w:kern w:val="2"/>
                <w:sz w:val="24"/>
                <w:szCs w:val="24"/>
              </w:rPr>
              <w:t>⑤</w:t>
            </w:r>
            <w:r>
              <w:rPr>
                <w:b w:val="0"/>
                <w:color w:val="auto"/>
                <w:kern w:val="2"/>
                <w:sz w:val="24"/>
                <w:szCs w:val="24"/>
              </w:rPr>
              <w:fldChar w:fldCharType="end"/>
            </w:r>
            <w:r>
              <w:rPr>
                <w:rFonts w:hint="eastAsia"/>
                <w:b w:val="0"/>
                <w:color w:val="auto"/>
                <w:kern w:val="2"/>
                <w:sz w:val="24"/>
                <w:szCs w:val="24"/>
              </w:rPr>
              <w:t>结合类似工程经验，吸取其他工程不足，做到科学、合理、安全、稳定达标的要求。</w:t>
            </w:r>
          </w:p>
          <w:p>
            <w:pPr>
              <w:spacing w:line="360" w:lineRule="auto"/>
              <w:ind w:firstLine="482" w:firstLineChars="200"/>
              <w:rPr>
                <w:rFonts w:hint="eastAsia"/>
                <w:b/>
                <w:bCs/>
                <w:sz w:val="24"/>
              </w:rPr>
            </w:pPr>
            <w:r>
              <w:rPr>
                <w:b/>
                <w:bCs/>
                <w:sz w:val="24"/>
              </w:rPr>
              <w:t>（2）污水处理工艺比选</w:t>
            </w:r>
          </w:p>
          <w:p>
            <w:pPr>
              <w:pStyle w:val="2"/>
              <w:spacing w:line="360" w:lineRule="auto"/>
              <w:ind w:firstLine="480" w:firstLineChars="200"/>
              <w:rPr>
                <w:b w:val="0"/>
                <w:color w:val="auto"/>
                <w:kern w:val="2"/>
                <w:sz w:val="24"/>
                <w:szCs w:val="24"/>
              </w:rPr>
            </w:pPr>
            <w:r>
              <w:rPr>
                <w:rFonts w:hint="eastAsia"/>
                <w:b w:val="0"/>
                <w:color w:val="auto"/>
                <w:kern w:val="2"/>
                <w:sz w:val="24"/>
                <w:szCs w:val="24"/>
              </w:rPr>
              <w:t>污水处理的目的是去除水中的污染物，使污水得到净化，污水中的主要污染物指标为 COD、BOD5、SS、氨氮、TN、TP 等。污水处理工艺的选用与要求达到的处理效果密切相关，因此首先需要分析各种污染物的去除机理和所能达到的去除程度。</w:t>
            </w:r>
          </w:p>
          <w:p>
            <w:pPr>
              <w:spacing w:line="360" w:lineRule="auto"/>
              <w:ind w:firstLine="480" w:firstLineChars="200"/>
              <w:outlineLvl w:val="1"/>
              <w:rPr>
                <w:bCs/>
                <w:sz w:val="24"/>
              </w:rPr>
            </w:pPr>
            <w:r>
              <w:rPr>
                <w:bCs/>
                <w:sz w:val="24"/>
              </w:rPr>
              <w:t>①污染物去除机理</w:t>
            </w:r>
          </w:p>
          <w:p>
            <w:pPr>
              <w:spacing w:line="360" w:lineRule="auto"/>
              <w:ind w:firstLine="480" w:firstLineChars="200"/>
              <w:outlineLvl w:val="1"/>
              <w:rPr>
                <w:bCs/>
                <w:sz w:val="24"/>
              </w:rPr>
            </w:pPr>
            <w:r>
              <w:rPr>
                <w:bCs/>
                <w:sz w:val="24"/>
              </w:rPr>
              <w:t>a.SS的去除</w:t>
            </w:r>
          </w:p>
          <w:p>
            <w:pPr>
              <w:spacing w:line="360" w:lineRule="auto"/>
              <w:ind w:firstLine="480" w:firstLineChars="200"/>
              <w:outlineLvl w:val="1"/>
              <w:rPr>
                <w:bCs/>
                <w:sz w:val="24"/>
              </w:rPr>
            </w:pPr>
            <w:r>
              <w:rPr>
                <w:bCs/>
                <w:sz w:val="24"/>
              </w:rPr>
              <w:t>污水中SS的去除主要靠沉淀作用。污水中的无机颗粒和大直径的有机颗粒靠自然沉淀作用就可去除；小直径的有机颗粒靠微生物的降解作用去除，而小直径的无机颗粒（包括尺度大小在胶体和亚胶体范围内的无机颗粒）则要靠活性污泥絮体的吸附、网捕作用，与活性污泥絮体同时沉淀被去除。</w:t>
            </w:r>
          </w:p>
          <w:p>
            <w:pPr>
              <w:spacing w:line="360" w:lineRule="auto"/>
              <w:ind w:firstLine="480" w:firstLineChars="200"/>
              <w:outlineLvl w:val="1"/>
              <w:rPr>
                <w:rFonts w:hint="eastAsia"/>
                <w:bCs/>
                <w:sz w:val="24"/>
              </w:rPr>
            </w:pPr>
            <w:r>
              <w:rPr>
                <w:rFonts w:hint="eastAsia"/>
                <w:bCs/>
                <w:sz w:val="24"/>
              </w:rPr>
              <w:t>为了降低出水中的悬浮物浓度，需在工程设计中采取适当的措施，比如选用适当的污泥负荷以保持或提高活性污泥的凝聚及沉降性能，防止污泥膨胀；选用高效的沉淀模型，充分利用污泥悬浮层的吸附网络作用；增加深度强化处理等。在处理工艺选用恰当、工艺参数取值合理和单体构筑物设计足够优化的条件下，完全能够使出水SS指标满足要求。</w:t>
            </w:r>
          </w:p>
          <w:p>
            <w:pPr>
              <w:spacing w:line="360" w:lineRule="auto"/>
              <w:ind w:firstLine="480" w:firstLineChars="200"/>
              <w:outlineLvl w:val="1"/>
              <w:rPr>
                <w:bCs/>
                <w:sz w:val="24"/>
              </w:rPr>
            </w:pPr>
            <w:r>
              <w:rPr>
                <w:bCs/>
                <w:sz w:val="24"/>
              </w:rPr>
              <w:t>b.BOD</w:t>
            </w:r>
            <w:r>
              <w:rPr>
                <w:bCs/>
                <w:sz w:val="24"/>
                <w:vertAlign w:val="subscript"/>
              </w:rPr>
              <w:t>5</w:t>
            </w:r>
            <w:r>
              <w:rPr>
                <w:bCs/>
                <w:sz w:val="24"/>
              </w:rPr>
              <w:t>的去除</w:t>
            </w:r>
          </w:p>
          <w:p>
            <w:pPr>
              <w:spacing w:line="360" w:lineRule="auto"/>
              <w:ind w:firstLine="480" w:firstLineChars="200"/>
              <w:outlineLvl w:val="1"/>
              <w:rPr>
                <w:bCs/>
                <w:sz w:val="24"/>
              </w:rPr>
            </w:pPr>
            <w:r>
              <w:rPr>
                <w:bCs/>
                <w:sz w:val="24"/>
              </w:rPr>
              <w:t>污水中BOD</w:t>
            </w:r>
            <w:r>
              <w:rPr>
                <w:bCs/>
                <w:sz w:val="24"/>
                <w:vertAlign w:val="subscript"/>
              </w:rPr>
              <w:t>5</w:t>
            </w:r>
            <w:r>
              <w:rPr>
                <w:bCs/>
                <w:sz w:val="24"/>
              </w:rPr>
              <w:t>的去除是靠微生物的吸附作用和代谢作用，然后通过泥水分离来完成的。</w:t>
            </w:r>
          </w:p>
          <w:p>
            <w:pPr>
              <w:spacing w:line="360" w:lineRule="auto"/>
              <w:ind w:firstLine="480" w:firstLineChars="200"/>
              <w:outlineLvl w:val="1"/>
              <w:rPr>
                <w:bCs/>
                <w:sz w:val="24"/>
              </w:rPr>
            </w:pPr>
            <w:r>
              <w:rPr>
                <w:bCs/>
                <w:sz w:val="24"/>
              </w:rPr>
              <w:t>活性污泥中的微生物在有氧条件下将污水中的一部分有机物用于合成新的细胞，将另一部分有机物进行分解代谢以便获得细胞合成所需的能量，其最终产物是CO</w:t>
            </w:r>
            <w:r>
              <w:rPr>
                <w:bCs/>
                <w:sz w:val="24"/>
                <w:vertAlign w:val="subscript"/>
              </w:rPr>
              <w:t>2</w:t>
            </w:r>
            <w:r>
              <w:rPr>
                <w:bCs/>
                <w:sz w:val="24"/>
              </w:rPr>
              <w:t>和H</w:t>
            </w:r>
            <w:r>
              <w:rPr>
                <w:bCs/>
                <w:sz w:val="24"/>
                <w:vertAlign w:val="subscript"/>
              </w:rPr>
              <w:t>2</w:t>
            </w:r>
            <w:r>
              <w:rPr>
                <w:bCs/>
                <w:sz w:val="24"/>
              </w:rPr>
              <w:t>O等稳定物质，其实质是将液相的有机污染物质转化为固相物质，表现为活性污泥量的增长。</w:t>
            </w:r>
          </w:p>
          <w:p>
            <w:pPr>
              <w:spacing w:line="360" w:lineRule="auto"/>
              <w:ind w:firstLine="480" w:firstLineChars="200"/>
              <w:outlineLvl w:val="1"/>
              <w:rPr>
                <w:bCs/>
                <w:sz w:val="24"/>
              </w:rPr>
            </w:pPr>
            <w:r>
              <w:rPr>
                <w:bCs/>
                <w:sz w:val="24"/>
              </w:rPr>
              <w:t>c.COD的去除</w:t>
            </w:r>
          </w:p>
          <w:p>
            <w:pPr>
              <w:spacing w:line="360" w:lineRule="auto"/>
              <w:ind w:firstLine="480" w:firstLineChars="200"/>
              <w:outlineLvl w:val="1"/>
              <w:rPr>
                <w:bCs/>
                <w:sz w:val="24"/>
              </w:rPr>
            </w:pPr>
            <w:r>
              <w:rPr>
                <w:bCs/>
                <w:sz w:val="24"/>
              </w:rPr>
              <w:t>污水中COD去除的原理与BOD基本相同。</w:t>
            </w:r>
          </w:p>
          <w:p>
            <w:pPr>
              <w:spacing w:line="360" w:lineRule="auto"/>
              <w:ind w:firstLine="480" w:firstLineChars="200"/>
              <w:outlineLvl w:val="1"/>
              <w:rPr>
                <w:bCs/>
                <w:sz w:val="24"/>
              </w:rPr>
            </w:pPr>
            <w:r>
              <w:rPr>
                <w:bCs/>
                <w:sz w:val="24"/>
              </w:rPr>
              <w:t>污水厂COD的去除率，取决于进水的可生化性，它与城市污水的组成有关。</w:t>
            </w:r>
          </w:p>
          <w:p>
            <w:pPr>
              <w:spacing w:line="360" w:lineRule="auto"/>
              <w:ind w:firstLine="480" w:firstLineChars="200"/>
              <w:outlineLvl w:val="1"/>
              <w:rPr>
                <w:bCs/>
                <w:sz w:val="24"/>
              </w:rPr>
            </w:pPr>
            <w:r>
              <w:rPr>
                <w:bCs/>
                <w:sz w:val="24"/>
              </w:rPr>
              <w:t>对于主要以生活污水及其成份与生活污水相近的工业废水组成的城市污水，其BOD/COD≥0.5，污水的可生化性较好，出水COD值可以控制在较低的水平，能够满足COD≤60mg/L的要求。而成份主要以工业废水为主的城市污水，或BOD/COD比值较小的城市污水，其污水的可生化性较差，处理后污水中剩余的COD较高，要满足出水COD≤60mg/L，有一定难度。</w:t>
            </w:r>
          </w:p>
          <w:p>
            <w:pPr>
              <w:spacing w:line="360" w:lineRule="auto"/>
              <w:ind w:firstLine="480" w:firstLineChars="200"/>
              <w:outlineLvl w:val="1"/>
              <w:rPr>
                <w:bCs/>
                <w:sz w:val="24"/>
              </w:rPr>
            </w:pPr>
            <w:r>
              <w:rPr>
                <w:bCs/>
                <w:sz w:val="24"/>
              </w:rPr>
              <w:t>d.氮的去除</w:t>
            </w:r>
          </w:p>
          <w:p>
            <w:pPr>
              <w:spacing w:line="360" w:lineRule="auto"/>
              <w:ind w:firstLine="480" w:firstLineChars="200"/>
              <w:outlineLvl w:val="1"/>
              <w:rPr>
                <w:bCs/>
                <w:sz w:val="24"/>
              </w:rPr>
            </w:pPr>
            <w:r>
              <w:rPr>
                <w:bCs/>
                <w:sz w:val="24"/>
              </w:rPr>
              <w:t>污水除氨方法主要有物理化学法和生物法两大类，在市政污水处理行业中生物法除氮是主流，也是城市污水处理中经济和常用的方法。物理化学去除氮主要有折点氯化法、选择性离子交换法、空气吹脱法等；生物去除氮工艺较多，但原理大致是一样的。</w:t>
            </w:r>
          </w:p>
          <w:p>
            <w:pPr>
              <w:spacing w:line="360" w:lineRule="auto"/>
              <w:ind w:firstLine="480" w:firstLineChars="200"/>
              <w:outlineLvl w:val="1"/>
              <w:rPr>
                <w:bCs/>
                <w:sz w:val="24"/>
              </w:rPr>
            </w:pPr>
            <w:r>
              <w:rPr>
                <w:bCs/>
                <w:sz w:val="24"/>
              </w:rPr>
              <w:t>生物脱氮是利用自然界氮的循环转化原理，采用人工生物方法来控制，从污水中去除氮，达到脱氮的目的。污水的生物脱氮包括三个过程。一是同化过程，污水中的一部分氨氮被同化为新细胞物质，以剩余污泥的形式去除；二是硝化过程，污水中的有机氮、蛋白质等在好氧条件下转化成氨氮，然后由硝化菌作用转变成硝酸盐氮；三是反硝化过程，反硝化菌在缺氧条件下，由外加碳源提供能量，将硝酸盐氮转化成氮气，然后氮气从污水中逸入大气，达到污水脱氮的目的。整个生物脱氮过程就是氮的分解氧化还原过程，反应能量从有机物中获取。在硝化与反硝化过程中，影响其脱氮效率的因素是温度、溶解氧、pH值以及碳氮比等。生物脱氮系统中，硝化菌的生长速度较慢，世代周期较长，需要有足够的污泥龄。反硝化菌的生长主要在缺氧条件下进行，并且要有充足的碳源提供能量，才可促使反硝化作用顺利进行。</w:t>
            </w:r>
          </w:p>
          <w:p>
            <w:pPr>
              <w:spacing w:line="360" w:lineRule="auto"/>
              <w:ind w:firstLine="480" w:firstLineChars="200"/>
              <w:outlineLvl w:val="1"/>
              <w:rPr>
                <w:bCs/>
                <w:sz w:val="24"/>
              </w:rPr>
            </w:pPr>
            <w:r>
              <w:rPr>
                <w:bCs/>
                <w:sz w:val="24"/>
              </w:rPr>
              <w:t>因此，生物脱氮系统中硝化与反硝化反应需具备如下条件：</w:t>
            </w:r>
          </w:p>
          <w:p>
            <w:pPr>
              <w:spacing w:line="360" w:lineRule="auto"/>
              <w:ind w:firstLine="480" w:firstLineChars="200"/>
              <w:outlineLvl w:val="1"/>
              <w:rPr>
                <w:bCs/>
                <w:sz w:val="24"/>
              </w:rPr>
            </w:pPr>
            <w:r>
              <w:rPr>
                <w:bCs/>
                <w:sz w:val="24"/>
              </w:rPr>
              <w:t>硝化过程：足够的溶解氧以满足好氧条件（一般DO&gt;2mg/L)；适宜温度，一般20℃左右，低于10℃硝化作用难以进行；足够长的污泥龄；足够的碱度以满足合适的pH条件。</w:t>
            </w:r>
          </w:p>
          <w:p>
            <w:pPr>
              <w:spacing w:line="360" w:lineRule="auto"/>
              <w:ind w:firstLine="480" w:firstLineChars="200"/>
              <w:outlineLvl w:val="1"/>
              <w:rPr>
                <w:bCs/>
                <w:sz w:val="24"/>
              </w:rPr>
            </w:pPr>
            <w:r>
              <w:rPr>
                <w:bCs/>
                <w:sz w:val="24"/>
              </w:rPr>
              <w:t>反硝化过程：硝酸盐的存在，缺氧条件（DO值应在0.5mg/L以下），充足的碳源，合适的pH条件等。</w:t>
            </w:r>
          </w:p>
          <w:p>
            <w:pPr>
              <w:spacing w:line="360" w:lineRule="auto"/>
              <w:ind w:firstLine="480" w:firstLineChars="200"/>
              <w:outlineLvl w:val="1"/>
              <w:rPr>
                <w:bCs/>
                <w:sz w:val="24"/>
              </w:rPr>
            </w:pPr>
            <w:r>
              <w:rPr>
                <w:bCs/>
                <w:sz w:val="24"/>
              </w:rPr>
              <w:t>按照上述原理，可组成缺氧池和好氧池，即所谓的A/O系统。A/O系统设计中需要控制的主要参数为污泥龄、碳氮比等。</w:t>
            </w:r>
          </w:p>
          <w:p>
            <w:pPr>
              <w:spacing w:line="360" w:lineRule="auto"/>
              <w:ind w:firstLine="480" w:firstLineChars="200"/>
              <w:outlineLvl w:val="1"/>
              <w:rPr>
                <w:bCs/>
                <w:sz w:val="24"/>
              </w:rPr>
            </w:pPr>
            <w:r>
              <w:rPr>
                <w:bCs/>
                <w:sz w:val="24"/>
              </w:rPr>
              <w:t>e.TP的去除</w:t>
            </w:r>
          </w:p>
          <w:p>
            <w:pPr>
              <w:spacing w:line="360" w:lineRule="auto"/>
              <w:ind w:firstLine="480" w:firstLineChars="200"/>
              <w:outlineLvl w:val="1"/>
              <w:rPr>
                <w:bCs/>
                <w:sz w:val="24"/>
              </w:rPr>
            </w:pPr>
            <w:r>
              <w:rPr>
                <w:bCs/>
                <w:sz w:val="24"/>
              </w:rPr>
              <w:t>污水除磷主要有生物除磷和化学除磷两大类。城市污水采用生物除磷为主，必要时辅以化学除磷作为补充，以确保出水磷浓度满足排放标准的要求，并尽可能地减少加药量，降低处理成本。</w:t>
            </w:r>
          </w:p>
          <w:p>
            <w:pPr>
              <w:spacing w:line="360" w:lineRule="auto"/>
              <w:ind w:firstLine="480" w:firstLineChars="200"/>
              <w:outlineLvl w:val="1"/>
              <w:rPr>
                <w:bCs/>
                <w:sz w:val="24"/>
              </w:rPr>
            </w:pPr>
            <w:r>
              <w:rPr>
                <w:bCs/>
                <w:sz w:val="24"/>
              </w:rPr>
              <w:t>1）化学除磷</w:t>
            </w:r>
          </w:p>
          <w:p>
            <w:pPr>
              <w:spacing w:line="360" w:lineRule="auto"/>
              <w:ind w:firstLine="480" w:firstLineChars="200"/>
              <w:outlineLvl w:val="1"/>
              <w:rPr>
                <w:bCs/>
                <w:sz w:val="24"/>
              </w:rPr>
            </w:pPr>
            <w:r>
              <w:rPr>
                <w:bCs/>
                <w:sz w:val="24"/>
              </w:rPr>
              <w:t>化学除磷主要是向污水中投加药剂，使药剂与水中溶解性磷酸盐形成不溶性磷酸盐沉淀物，然后通过固液分离使磷从污水中除去。固液分离可单独进行，也可在初沉池或和二沉池内进行。按工艺流程中化学药剂投加点的不同，磷酸盐沉淀工艺可分成前置沉淀、协同沉淀和后置沉淀三种类型。前置沉淀的药剂投加点在原污水进水处，形成的沉淀物与初沉污泥一起排除；协同沉淀的药剂投加点在曝气池进水或出水位置，形成的沉淀物与剩余污泥一起在二沉池排除；后置沉淀的药剂投加点是二级生物处理（二沉池）之后，形成的沉淀物通过另设的固液分离装置进行分离，包括澄清池或滤池。</w:t>
            </w:r>
          </w:p>
          <w:p>
            <w:pPr>
              <w:spacing w:line="360" w:lineRule="auto"/>
              <w:ind w:firstLine="480" w:firstLineChars="200"/>
              <w:outlineLvl w:val="1"/>
              <w:rPr>
                <w:bCs/>
                <w:sz w:val="24"/>
              </w:rPr>
            </w:pPr>
            <w:r>
              <w:rPr>
                <w:bCs/>
                <w:sz w:val="24"/>
              </w:rPr>
              <w:t>化学除磷的主要药剂有石灰、铁盐和铝盐。</w:t>
            </w:r>
          </w:p>
          <w:p>
            <w:pPr>
              <w:spacing w:line="360" w:lineRule="auto"/>
              <w:ind w:firstLine="480" w:firstLineChars="200"/>
              <w:outlineLvl w:val="1"/>
              <w:rPr>
                <w:bCs/>
                <w:sz w:val="24"/>
              </w:rPr>
            </w:pPr>
            <w:r>
              <w:rPr>
                <w:bCs/>
                <w:sz w:val="24"/>
              </w:rPr>
              <w:t>化学除磷的优点是工艺简单，除加药设备外不需要增加其它设施，因此特别适用于旧厂改造。其缺点是药剂消耗量大，剩余污泥量增加，浓度降低，体积增大，使污泥处理的难度增加，同时还要消耗水中碱度，影响氨氮硝化。因此，在二级生物处理工艺中，当生物除磷达不到要求时，才考虑以化学法辅助除磷。</w:t>
            </w:r>
          </w:p>
          <w:p>
            <w:pPr>
              <w:spacing w:line="360" w:lineRule="auto"/>
              <w:ind w:firstLine="480" w:firstLineChars="200"/>
              <w:outlineLvl w:val="1"/>
              <w:rPr>
                <w:bCs/>
                <w:sz w:val="24"/>
              </w:rPr>
            </w:pPr>
            <w:r>
              <w:rPr>
                <w:bCs/>
                <w:sz w:val="24"/>
              </w:rPr>
              <w:t>2）生物除磷</w:t>
            </w:r>
          </w:p>
          <w:p>
            <w:pPr>
              <w:spacing w:line="360" w:lineRule="auto"/>
              <w:ind w:firstLine="480" w:firstLineChars="200"/>
              <w:outlineLvl w:val="1"/>
              <w:rPr>
                <w:bCs/>
                <w:sz w:val="24"/>
              </w:rPr>
            </w:pPr>
            <w:r>
              <w:rPr>
                <w:bCs/>
                <w:sz w:val="24"/>
              </w:rPr>
              <w:t>生物除磷的原理是利用聚磷菌，在厌氧条件下释磷，吸收有机物，在好氧条件下超量吸收磷，通过排放剩余污泥，以去除污水中的磷。聚磷菌的特点是既能贮存磷酸盐，又能贮存碳源（以聚β羟丁酸形式贮存，即PHB形式贮存)。在厌氧条件下，进水中有机物与细菌体内磷酸盐作用，分解菌体贮存的磷酸盐，提供能量，合成ATP，并释放磷；在好氧条件下，利用体内的ATP，吸收液相中的磷，形成磷酸盐贮存于细胞内。所谓的生物除磷仅指液相中的磷酸盐转移到细胞中。剩余污泥的含磷量高，可达3%～7%，而一般活性污泥含磷量仅为1.5%左右。影响生物除磷的主要因素是溶解氧，及恰当的P/CODcr比值；同时，希望含磷污泥尽快排出系统，即污泥泥龄要短，否则，污泥中的磷又将释放到液相中。</w:t>
            </w:r>
          </w:p>
          <w:p>
            <w:pPr>
              <w:spacing w:line="360" w:lineRule="auto"/>
              <w:ind w:firstLine="480" w:firstLineChars="200"/>
              <w:outlineLvl w:val="1"/>
              <w:rPr>
                <w:bCs/>
                <w:sz w:val="24"/>
              </w:rPr>
            </w:pPr>
            <w:r>
              <w:rPr>
                <w:bCs/>
                <w:sz w:val="24"/>
              </w:rPr>
              <w:t>要达到除磷要求，进水易快速生物降解的CODcr浓度，一般不得小于50mg/L（此值一般为进水CODcr的1/4～1/3），因此进水CODcr低于150mg/L时，难以达到除磷要求；在厌氧区，聚磷菌分解细胞内的磷酸盐提供能量，吸收有机物合成PHB。因此厌氧释磷的前提条件是进水中要有充足的易快速降解的有机物。一般认为CODcr/P的比值应大于40，方能达到生物除磷要求。</w:t>
            </w:r>
          </w:p>
          <w:p>
            <w:pPr>
              <w:spacing w:line="360" w:lineRule="auto"/>
              <w:ind w:firstLine="480" w:firstLineChars="200"/>
              <w:outlineLvl w:val="1"/>
              <w:rPr>
                <w:bCs/>
                <w:sz w:val="24"/>
              </w:rPr>
            </w:pPr>
            <w:r>
              <w:rPr>
                <w:bCs/>
                <w:sz w:val="24"/>
              </w:rPr>
              <w:t>根据本项目进水含磷量和出水含磷量要求，出水含磷量小于0.5mg/L，单纯采用生物除磷工艺不能满足除磷要求时，可采用化学除磷作为生物除磷的补充，来保证出水含磷量达标。</w:t>
            </w:r>
          </w:p>
          <w:p>
            <w:pPr>
              <w:spacing w:line="360" w:lineRule="auto"/>
              <w:ind w:firstLine="480" w:firstLineChars="200"/>
              <w:outlineLvl w:val="1"/>
              <w:rPr>
                <w:bCs/>
                <w:sz w:val="24"/>
              </w:rPr>
            </w:pPr>
            <w:r>
              <w:rPr>
                <w:bCs/>
                <w:sz w:val="24"/>
              </w:rPr>
              <w:t>②污水站处理工艺比选</w:t>
            </w:r>
          </w:p>
          <w:p>
            <w:pPr>
              <w:spacing w:line="360" w:lineRule="auto"/>
              <w:ind w:firstLine="480" w:firstLineChars="200"/>
              <w:outlineLvl w:val="1"/>
              <w:rPr>
                <w:bCs/>
                <w:sz w:val="24"/>
              </w:rPr>
            </w:pPr>
            <w:r>
              <w:rPr>
                <w:bCs/>
                <w:sz w:val="24"/>
              </w:rPr>
              <w:t>a.预处理工艺选择</w:t>
            </w:r>
          </w:p>
          <w:p>
            <w:pPr>
              <w:spacing w:line="360" w:lineRule="auto"/>
              <w:ind w:firstLine="480" w:firstLineChars="200"/>
              <w:outlineLvl w:val="1"/>
              <w:rPr>
                <w:bCs/>
                <w:sz w:val="24"/>
              </w:rPr>
            </w:pPr>
            <w:r>
              <w:rPr>
                <w:bCs/>
                <w:sz w:val="24"/>
              </w:rPr>
              <w:t>污水处理工艺的最终确定应根据污水进出水水质、处理程度的要求、用地面积、工程规模、地区特殊特点（如冬季气温低等）等多因素综合考虑，适宜的污水处理工艺不仅可以降低工程投资，还有利于污水处理站的运行管理以及减少污水处理站的经营费用，保证最终出水水质。</w:t>
            </w:r>
          </w:p>
          <w:p>
            <w:pPr>
              <w:spacing w:line="360" w:lineRule="auto"/>
              <w:ind w:firstLine="480" w:firstLineChars="200"/>
              <w:outlineLvl w:val="1"/>
              <w:rPr>
                <w:bCs/>
                <w:sz w:val="24"/>
              </w:rPr>
            </w:pPr>
            <w:r>
              <w:rPr>
                <w:bCs/>
                <w:sz w:val="24"/>
              </w:rPr>
              <w:t>本工程出水水质要求达到《城镇污水处理站污染物排放标准》（GB18918-2002）中的一级A排放标准，根据国内外成熟工艺和类似工程经验，确定污水处理站的污水处理工艺流程为预处理段、二级生物处理段、三级处理段，预处理拟采用“格栅、提升+调节池”。</w:t>
            </w:r>
          </w:p>
          <w:p>
            <w:pPr>
              <w:spacing w:line="360" w:lineRule="auto"/>
              <w:ind w:firstLine="480" w:firstLineChars="200"/>
              <w:outlineLvl w:val="1"/>
              <w:rPr>
                <w:bCs/>
                <w:sz w:val="24"/>
              </w:rPr>
            </w:pPr>
            <w:r>
              <w:rPr>
                <w:bCs/>
                <w:sz w:val="24"/>
              </w:rPr>
              <w:t>b.生化处理工艺选择</w:t>
            </w:r>
          </w:p>
          <w:p>
            <w:pPr>
              <w:spacing w:line="360" w:lineRule="auto"/>
              <w:ind w:firstLine="480" w:firstLineChars="200"/>
              <w:outlineLvl w:val="1"/>
              <w:rPr>
                <w:bCs/>
                <w:sz w:val="24"/>
              </w:rPr>
            </w:pPr>
            <w:r>
              <w:rPr>
                <w:bCs/>
                <w:sz w:val="24"/>
              </w:rPr>
              <w:t>下面主要对本工程污水处理站的生物处理工艺进行比选。</w:t>
            </w:r>
          </w:p>
          <w:p>
            <w:pPr>
              <w:spacing w:line="360" w:lineRule="auto"/>
              <w:ind w:firstLine="480" w:firstLineChars="200"/>
              <w:outlineLvl w:val="1"/>
              <w:rPr>
                <w:bCs/>
                <w:sz w:val="24"/>
              </w:rPr>
            </w:pPr>
            <w:r>
              <w:rPr>
                <w:bCs/>
                <w:sz w:val="24"/>
              </w:rPr>
              <w:t>目前村镇污水处理站常用的污水生物处理工艺有：A</w:t>
            </w:r>
            <w:r>
              <w:rPr>
                <w:bCs/>
                <w:sz w:val="24"/>
                <w:vertAlign w:val="superscript"/>
              </w:rPr>
              <w:t>2</w:t>
            </w:r>
            <w:r>
              <w:rPr>
                <w:bCs/>
                <w:sz w:val="24"/>
              </w:rPr>
              <w:t>O、</w:t>
            </w:r>
            <w:r>
              <w:rPr>
                <w:color w:val="FF0000"/>
                <w:sz w:val="24"/>
                <w:szCs w:val="28"/>
              </w:rPr>
              <w:t>A</w:t>
            </w:r>
            <w:r>
              <w:rPr>
                <w:color w:val="FF0000"/>
                <w:sz w:val="24"/>
                <w:szCs w:val="28"/>
                <w:vertAlign w:val="superscript"/>
              </w:rPr>
              <w:t>2</w:t>
            </w:r>
            <w:r>
              <w:rPr>
                <w:color w:val="FF0000"/>
                <w:sz w:val="24"/>
                <w:szCs w:val="28"/>
              </w:rPr>
              <w:t>/O+MBR</w:t>
            </w:r>
            <w:r>
              <w:rPr>
                <w:bCs/>
                <w:color w:val="FF0000"/>
                <w:sz w:val="24"/>
                <w:szCs w:val="28"/>
              </w:rPr>
              <w:t>工艺</w:t>
            </w:r>
            <w:r>
              <w:rPr>
                <w:bCs/>
                <w:sz w:val="24"/>
              </w:rPr>
              <w:t>等技术。这几种工艺均有其适用性及优缺点。</w:t>
            </w:r>
          </w:p>
          <w:p>
            <w:pPr>
              <w:spacing w:line="360" w:lineRule="auto"/>
              <w:ind w:firstLine="482" w:firstLineChars="200"/>
              <w:outlineLvl w:val="1"/>
              <w:rPr>
                <w:b/>
                <w:bCs/>
                <w:sz w:val="24"/>
              </w:rPr>
            </w:pPr>
            <w:r>
              <w:rPr>
                <w:rFonts w:hint="eastAsia"/>
                <w:b/>
                <w:bCs/>
                <w:sz w:val="24"/>
              </w:rPr>
              <w:t>3</w:t>
            </w:r>
            <w:r>
              <w:rPr>
                <w:b/>
                <w:bCs/>
                <w:sz w:val="24"/>
              </w:rPr>
              <w:t>）生物处理工艺综合比较</w:t>
            </w:r>
          </w:p>
          <w:p>
            <w:pPr>
              <w:spacing w:line="360" w:lineRule="auto"/>
              <w:ind w:firstLine="480" w:firstLineChars="200"/>
              <w:outlineLvl w:val="1"/>
              <w:rPr>
                <w:bCs/>
                <w:sz w:val="24"/>
              </w:rPr>
            </w:pPr>
            <w:r>
              <w:rPr>
                <w:bCs/>
                <w:sz w:val="24"/>
              </w:rPr>
              <w:t>A</w:t>
            </w:r>
            <w:r>
              <w:rPr>
                <w:bCs/>
                <w:sz w:val="24"/>
                <w:vertAlign w:val="superscript"/>
              </w:rPr>
              <w:t>2</w:t>
            </w:r>
            <w:r>
              <w:rPr>
                <w:bCs/>
                <w:sz w:val="24"/>
              </w:rPr>
              <w:t>/O工艺、</w:t>
            </w:r>
            <w:r>
              <w:rPr>
                <w:rFonts w:hint="eastAsia"/>
                <w:bCs/>
                <w:sz w:val="24"/>
              </w:rPr>
              <w:t>A</w:t>
            </w:r>
            <w:r>
              <w:rPr>
                <w:rFonts w:hint="eastAsia"/>
                <w:bCs/>
                <w:sz w:val="24"/>
                <w:vertAlign w:val="superscript"/>
              </w:rPr>
              <w:t>2</w:t>
            </w:r>
            <w:r>
              <w:rPr>
                <w:rFonts w:hint="eastAsia"/>
                <w:bCs/>
                <w:sz w:val="24"/>
              </w:rPr>
              <w:t>O+MBR工艺</w:t>
            </w:r>
            <w:r>
              <w:rPr>
                <w:bCs/>
                <w:sz w:val="24"/>
              </w:rPr>
              <w:t>的处理效果均能达到处理出水排放标准要求，其基建投资、运行费用、电耗等指标在通常情况下有所区别，选择工艺要视具体情况确定。此</w:t>
            </w:r>
            <w:r>
              <w:rPr>
                <w:rFonts w:hint="eastAsia"/>
                <w:bCs/>
                <w:sz w:val="24"/>
              </w:rPr>
              <w:t>两</w:t>
            </w:r>
            <w:r>
              <w:rPr>
                <w:bCs/>
                <w:sz w:val="24"/>
              </w:rPr>
              <w:t>种工艺的综合对比如下：</w:t>
            </w:r>
          </w:p>
          <w:p>
            <w:pPr>
              <w:ind w:right="420"/>
              <w:jc w:val="center"/>
              <w:rPr>
                <w:rFonts w:hint="eastAsia"/>
                <w:b/>
                <w:szCs w:val="21"/>
              </w:rPr>
            </w:pPr>
            <w:r>
              <w:rPr>
                <w:b/>
                <w:szCs w:val="21"/>
              </w:rPr>
              <w:t>表5-6      A</w:t>
            </w:r>
            <w:r>
              <w:rPr>
                <w:b/>
                <w:szCs w:val="21"/>
                <w:vertAlign w:val="superscript"/>
              </w:rPr>
              <w:t>2</w:t>
            </w:r>
            <w:r>
              <w:rPr>
                <w:b/>
                <w:szCs w:val="21"/>
              </w:rPr>
              <w:t>/O、A</w:t>
            </w:r>
            <w:r>
              <w:rPr>
                <w:b/>
                <w:szCs w:val="21"/>
                <w:vertAlign w:val="superscript"/>
              </w:rPr>
              <w:t>2</w:t>
            </w:r>
            <w:r>
              <w:rPr>
                <w:b/>
                <w:szCs w:val="21"/>
              </w:rPr>
              <w:t>/O+MBR工艺工艺综合对比</w:t>
            </w:r>
          </w:p>
          <w:tbl>
            <w:tblPr>
              <w:tblStyle w:val="24"/>
              <w:tblW w:w="8821"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
            <w:tblGrid>
              <w:gridCol w:w="1274"/>
              <w:gridCol w:w="1582"/>
              <w:gridCol w:w="3188"/>
              <w:gridCol w:w="2777"/>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trHeight w:val="462" w:hRule="atLeast"/>
                <w:tblHeader/>
                <w:jc w:val="center"/>
              </w:trPr>
              <w:tc>
                <w:tcPr>
                  <w:tcW w:w="2856" w:type="dxa"/>
                  <w:gridSpan w:val="2"/>
                  <w:vAlign w:val="center"/>
                </w:tcPr>
                <w:p>
                  <w:pPr>
                    <w:jc w:val="center"/>
                    <w:rPr>
                      <w:b/>
                      <w:szCs w:val="21"/>
                    </w:rPr>
                  </w:pPr>
                  <w:r>
                    <w:rPr>
                      <w:b/>
                      <w:szCs w:val="21"/>
                    </w:rPr>
                    <w:t>项  目</w:t>
                  </w:r>
                </w:p>
              </w:tc>
              <w:tc>
                <w:tcPr>
                  <w:tcW w:w="3188" w:type="dxa"/>
                  <w:vAlign w:val="center"/>
                </w:tcPr>
                <w:p>
                  <w:pPr>
                    <w:jc w:val="center"/>
                    <w:rPr>
                      <w:b/>
                      <w:szCs w:val="21"/>
                    </w:rPr>
                  </w:pPr>
                  <w:r>
                    <w:rPr>
                      <w:b/>
                      <w:szCs w:val="21"/>
                    </w:rPr>
                    <w:t>A</w:t>
                  </w:r>
                  <w:r>
                    <w:rPr>
                      <w:b/>
                      <w:szCs w:val="21"/>
                      <w:vertAlign w:val="superscript"/>
                    </w:rPr>
                    <w:t>2</w:t>
                  </w:r>
                  <w:r>
                    <w:rPr>
                      <w:b/>
                      <w:szCs w:val="21"/>
                    </w:rPr>
                    <w:t>/O工艺</w:t>
                  </w:r>
                </w:p>
              </w:tc>
              <w:tc>
                <w:tcPr>
                  <w:tcW w:w="2777" w:type="dxa"/>
                  <w:vAlign w:val="center"/>
                </w:tcPr>
                <w:p>
                  <w:pPr>
                    <w:jc w:val="center"/>
                    <w:rPr>
                      <w:b/>
                      <w:szCs w:val="21"/>
                    </w:rPr>
                  </w:pPr>
                  <w:r>
                    <w:rPr>
                      <w:b/>
                      <w:szCs w:val="21"/>
                    </w:rPr>
                    <w:t>A</w:t>
                  </w:r>
                  <w:r>
                    <w:rPr>
                      <w:b/>
                      <w:szCs w:val="21"/>
                      <w:vertAlign w:val="superscript"/>
                    </w:rPr>
                    <w:t>2</w:t>
                  </w:r>
                  <w:r>
                    <w:rPr>
                      <w:b/>
                      <w:szCs w:val="21"/>
                    </w:rPr>
                    <w:t>/O+MBR工艺</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restart"/>
                  <w:vAlign w:val="center"/>
                </w:tcPr>
                <w:p>
                  <w:pPr>
                    <w:jc w:val="center"/>
                    <w:rPr>
                      <w:szCs w:val="21"/>
                    </w:rPr>
                  </w:pPr>
                  <w:r>
                    <w:rPr>
                      <w:szCs w:val="21"/>
                    </w:rPr>
                    <w:t>工艺效果</w:t>
                  </w:r>
                </w:p>
              </w:tc>
              <w:tc>
                <w:tcPr>
                  <w:tcW w:w="1582" w:type="dxa"/>
                  <w:vAlign w:val="center"/>
                </w:tcPr>
                <w:p>
                  <w:pPr>
                    <w:jc w:val="center"/>
                    <w:rPr>
                      <w:szCs w:val="21"/>
                    </w:rPr>
                  </w:pPr>
                  <w:r>
                    <w:rPr>
                      <w:szCs w:val="21"/>
                    </w:rPr>
                    <w:t>进水水质</w:t>
                  </w:r>
                </w:p>
              </w:tc>
              <w:tc>
                <w:tcPr>
                  <w:tcW w:w="3188" w:type="dxa"/>
                  <w:vAlign w:val="center"/>
                </w:tcPr>
                <w:p>
                  <w:pPr>
                    <w:jc w:val="center"/>
                    <w:rPr>
                      <w:szCs w:val="21"/>
                    </w:rPr>
                  </w:pPr>
                  <w:r>
                    <w:rPr>
                      <w:szCs w:val="21"/>
                    </w:rPr>
                    <w:t>COD200~300mg/</w:t>
                  </w:r>
                </w:p>
              </w:tc>
              <w:tc>
                <w:tcPr>
                  <w:tcW w:w="2777" w:type="dxa"/>
                  <w:vAlign w:val="center"/>
                </w:tcPr>
                <w:p>
                  <w:pPr>
                    <w:jc w:val="center"/>
                    <w:rPr>
                      <w:szCs w:val="21"/>
                    </w:rPr>
                  </w:pPr>
                  <w:r>
                    <w:rPr>
                      <w:szCs w:val="21"/>
                    </w:rPr>
                    <w:t>COD≤500mg/L</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出水水质</w:t>
                  </w:r>
                </w:p>
              </w:tc>
              <w:tc>
                <w:tcPr>
                  <w:tcW w:w="3188" w:type="dxa"/>
                  <w:vAlign w:val="center"/>
                </w:tcPr>
                <w:p>
                  <w:pPr>
                    <w:jc w:val="center"/>
                    <w:rPr>
                      <w:szCs w:val="21"/>
                    </w:rPr>
                  </w:pPr>
                  <w:r>
                    <w:rPr>
                      <w:szCs w:val="21"/>
                    </w:rPr>
                    <w:t>达标</w:t>
                  </w:r>
                </w:p>
              </w:tc>
              <w:tc>
                <w:tcPr>
                  <w:tcW w:w="2777" w:type="dxa"/>
                  <w:vAlign w:val="center"/>
                </w:tcPr>
                <w:p>
                  <w:pPr>
                    <w:jc w:val="center"/>
                    <w:rPr>
                      <w:szCs w:val="21"/>
                    </w:rPr>
                  </w:pPr>
                  <w:r>
                    <w:rPr>
                      <w:szCs w:val="21"/>
                    </w:rPr>
                    <w:t>达标</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475"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冲击负荷影响</w:t>
                  </w:r>
                </w:p>
              </w:tc>
              <w:tc>
                <w:tcPr>
                  <w:tcW w:w="3188" w:type="dxa"/>
                  <w:vAlign w:val="center"/>
                </w:tcPr>
                <w:p>
                  <w:pPr>
                    <w:jc w:val="center"/>
                    <w:rPr>
                      <w:szCs w:val="21"/>
                    </w:rPr>
                  </w:pPr>
                  <w:r>
                    <w:rPr>
                      <w:szCs w:val="21"/>
                    </w:rPr>
                    <w:t>承受冲击负荷能力一般</w:t>
                  </w:r>
                </w:p>
              </w:tc>
              <w:tc>
                <w:tcPr>
                  <w:tcW w:w="2777" w:type="dxa"/>
                  <w:vAlign w:val="center"/>
                </w:tcPr>
                <w:p>
                  <w:pPr>
                    <w:jc w:val="center"/>
                    <w:rPr>
                      <w:szCs w:val="21"/>
                    </w:rPr>
                  </w:pPr>
                  <w:r>
                    <w:rPr>
                      <w:szCs w:val="21"/>
                    </w:rPr>
                    <w:t>承受冲击负荷能力较强</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温度变化影响</w:t>
                  </w:r>
                </w:p>
              </w:tc>
              <w:tc>
                <w:tcPr>
                  <w:tcW w:w="3188" w:type="dxa"/>
                  <w:vAlign w:val="center"/>
                </w:tcPr>
                <w:p>
                  <w:pPr>
                    <w:jc w:val="center"/>
                    <w:rPr>
                      <w:szCs w:val="21"/>
                    </w:rPr>
                  </w:pPr>
                  <w:r>
                    <w:rPr>
                      <w:szCs w:val="21"/>
                    </w:rPr>
                    <w:t>受低温影响较大</w:t>
                  </w:r>
                </w:p>
              </w:tc>
              <w:tc>
                <w:tcPr>
                  <w:tcW w:w="2777" w:type="dxa"/>
                  <w:vAlign w:val="center"/>
                </w:tcPr>
                <w:p>
                  <w:pPr>
                    <w:jc w:val="center"/>
                    <w:rPr>
                      <w:szCs w:val="21"/>
                    </w:rPr>
                  </w:pPr>
                  <w:r>
                    <w:rPr>
                      <w:szCs w:val="21"/>
                    </w:rPr>
                    <w:t>受</w:t>
                  </w:r>
                  <w:r>
                    <w:rPr>
                      <w:szCs w:val="21"/>
                    </w:rPr>
                    <w:cr/>
                  </w:r>
                  <w:r>
                    <w:rPr>
                      <w:szCs w:val="21"/>
                    </w:rPr>
                    <w:t>温影响较小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restart"/>
                  <w:vAlign w:val="center"/>
                </w:tcPr>
                <w:p>
                  <w:pPr>
                    <w:jc w:val="center"/>
                    <w:rPr>
                      <w:szCs w:val="21"/>
                    </w:rPr>
                  </w:pPr>
                  <w:r>
                    <w:rPr>
                      <w:szCs w:val="21"/>
                    </w:rPr>
                    <w:t>运行管理</w:t>
                  </w:r>
                </w:p>
              </w:tc>
              <w:tc>
                <w:tcPr>
                  <w:tcW w:w="1582" w:type="dxa"/>
                  <w:vAlign w:val="center"/>
                </w:tcPr>
                <w:p>
                  <w:pPr>
                    <w:jc w:val="center"/>
                    <w:rPr>
                      <w:szCs w:val="21"/>
                    </w:rPr>
                  </w:pPr>
                  <w:r>
                    <w:rPr>
                      <w:szCs w:val="21"/>
                    </w:rPr>
                    <w:t>工艺复杂程度</w:t>
                  </w:r>
                </w:p>
              </w:tc>
              <w:tc>
                <w:tcPr>
                  <w:tcW w:w="3188" w:type="dxa"/>
                  <w:vAlign w:val="center"/>
                </w:tcPr>
                <w:p>
                  <w:pPr>
                    <w:jc w:val="center"/>
                    <w:rPr>
                      <w:szCs w:val="21"/>
                    </w:rPr>
                  </w:pPr>
                  <w:r>
                    <w:rPr>
                      <w:szCs w:val="21"/>
                    </w:rPr>
                    <w:t>复杂</w:t>
                  </w:r>
                </w:p>
              </w:tc>
              <w:tc>
                <w:tcPr>
                  <w:tcW w:w="2777" w:type="dxa"/>
                  <w:vAlign w:val="center"/>
                </w:tcPr>
                <w:p>
                  <w:pPr>
                    <w:jc w:val="center"/>
                    <w:rPr>
                      <w:szCs w:val="21"/>
                    </w:rPr>
                  </w:pPr>
                  <w:r>
                    <w:rPr>
                      <w:szCs w:val="21"/>
                    </w:rPr>
                    <w:t>相对简单</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66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自动化程度</w:t>
                  </w:r>
                </w:p>
              </w:tc>
              <w:tc>
                <w:tcPr>
                  <w:tcW w:w="3188" w:type="dxa"/>
                  <w:vAlign w:val="center"/>
                </w:tcPr>
                <w:p>
                  <w:pPr>
                    <w:jc w:val="center"/>
                    <w:rPr>
                      <w:szCs w:val="21"/>
                    </w:rPr>
                  </w:pPr>
                  <w:r>
                    <w:rPr>
                      <w:szCs w:val="21"/>
                    </w:rPr>
                    <w:t>连续过</w:t>
                  </w:r>
                  <w:r>
                    <w:rPr>
                      <w:szCs w:val="21"/>
                    </w:rPr>
                    <w:cr/>
                  </w:r>
                  <w:r>
                    <w:rPr>
                      <w:szCs w:val="21"/>
                    </w:rPr>
                    <w:t>，可实现供氧量和回流比的自动调节</w:t>
                  </w:r>
                </w:p>
              </w:tc>
              <w:tc>
                <w:tcPr>
                  <w:tcW w:w="2777" w:type="dxa"/>
                  <w:vAlign w:val="center"/>
                </w:tcPr>
                <w:p>
                  <w:pPr>
                    <w:jc w:val="center"/>
                    <w:rPr>
                      <w:szCs w:val="21"/>
                    </w:rPr>
                  </w:pPr>
                  <w:r>
                    <w:rPr>
                      <w:szCs w:val="21"/>
                    </w:rPr>
                    <w:t>自动化程度高</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703"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日常维护</w:t>
                  </w:r>
                </w:p>
              </w:tc>
              <w:tc>
                <w:tcPr>
                  <w:tcW w:w="3188" w:type="dxa"/>
                  <w:vAlign w:val="center"/>
                </w:tcPr>
                <w:p>
                  <w:pPr>
                    <w:jc w:val="center"/>
                    <w:rPr>
                      <w:szCs w:val="21"/>
                    </w:rPr>
                  </w:pPr>
                  <w:r>
                    <w:rPr>
                      <w:szCs w:val="21"/>
                    </w:rPr>
                    <w:t>厂区大，设备分散维护巡视量大</w:t>
                  </w:r>
                </w:p>
              </w:tc>
              <w:tc>
                <w:tcPr>
                  <w:tcW w:w="2777" w:type="dxa"/>
                  <w:vAlign w:val="center"/>
                </w:tcPr>
                <w:p>
                  <w:pPr>
                    <w:jc w:val="center"/>
                    <w:rPr>
                      <w:szCs w:val="21"/>
                    </w:rPr>
                  </w:pPr>
                  <w:r>
                    <w:rPr>
                      <w:szCs w:val="21"/>
                    </w:rPr>
                    <w:t>设备简单，维修容易，能做到无人值守</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690"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大修影响</w:t>
                  </w:r>
                </w:p>
              </w:tc>
              <w:tc>
                <w:tcPr>
                  <w:tcW w:w="3188" w:type="dxa"/>
                  <w:vAlign w:val="center"/>
                </w:tcPr>
                <w:p>
                  <w:pPr>
                    <w:jc w:val="center"/>
                    <w:rPr>
                      <w:szCs w:val="21"/>
                    </w:rPr>
                  </w:pPr>
                  <w:r>
                    <w:rPr>
                      <w:szCs w:val="21"/>
                    </w:rPr>
                    <w:t>周期长，需重新驯化培养生化</w:t>
                  </w:r>
                </w:p>
              </w:tc>
              <w:tc>
                <w:tcPr>
                  <w:tcW w:w="2777" w:type="dxa"/>
                  <w:vAlign w:val="center"/>
                </w:tcPr>
                <w:p>
                  <w:pPr>
                    <w:jc w:val="center"/>
                    <w:rPr>
                      <w:szCs w:val="21"/>
                    </w:rPr>
                  </w:pPr>
                  <w:r>
                    <w:rPr>
                      <w:szCs w:val="21"/>
                    </w:rPr>
                    <w:t>修理时间短、影响较小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1112" w:hRule="atLeast"/>
                <w:jc w:val="center"/>
              </w:trPr>
              <w:tc>
                <w:tcPr>
                  <w:tcW w:w="1274" w:type="dxa"/>
                  <w:vAlign w:val="center"/>
                </w:tcPr>
                <w:p>
                  <w:pPr>
                    <w:jc w:val="center"/>
                    <w:rPr>
                      <w:szCs w:val="21"/>
                    </w:rPr>
                  </w:pPr>
                  <w:r>
                    <w:rPr>
                      <w:szCs w:val="21"/>
                    </w:rPr>
                    <w:t>未来扩建</w:t>
                  </w:r>
                </w:p>
              </w:tc>
              <w:tc>
                <w:tcPr>
                  <w:tcW w:w="1582" w:type="dxa"/>
                  <w:vAlign w:val="center"/>
                </w:tcPr>
                <w:p>
                  <w:pPr>
                    <w:jc w:val="center"/>
                    <w:rPr>
                      <w:szCs w:val="21"/>
                    </w:rPr>
                  </w:pPr>
                  <w:r>
                    <w:rPr>
                      <w:szCs w:val="21"/>
                    </w:rPr>
                    <w:t>增加处理量</w:t>
                  </w:r>
                </w:p>
              </w:tc>
              <w:tc>
                <w:tcPr>
                  <w:tcW w:w="3188" w:type="dxa"/>
                  <w:vAlign w:val="center"/>
                </w:tcPr>
                <w:p>
                  <w:pPr>
                    <w:jc w:val="center"/>
                    <w:rPr>
                      <w:szCs w:val="21"/>
                    </w:rPr>
                  </w:pPr>
                  <w:r>
                    <w:rPr>
                      <w:szCs w:val="21"/>
                    </w:rPr>
                    <w:t>非模块化结构，构筑物均需增加，所需占地和土建工程量大，工期长</w:t>
                  </w:r>
                </w:p>
              </w:tc>
              <w:tc>
                <w:tcPr>
                  <w:tcW w:w="2777" w:type="dxa"/>
                  <w:vAlign w:val="center"/>
                </w:tcPr>
                <w:p>
                  <w:pPr>
                    <w:jc w:val="center"/>
                    <w:rPr>
                      <w:szCs w:val="21"/>
                    </w:rPr>
                  </w:pPr>
                  <w:r>
                    <w:rPr>
                      <w:szCs w:val="21"/>
                    </w:rPr>
                    <w:t>全部模块化结构，扩</w:t>
                  </w:r>
                  <w:r>
                    <w:rPr>
                      <w:szCs w:val="21"/>
                    </w:rPr>
                    <w:cr/>
                  </w:r>
                  <w:r>
                    <w:rPr>
                      <w:szCs w:val="21"/>
                    </w:rPr>
                    <w:t>非常容易，所需占地和土建工程量小，工期短</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restart"/>
                  <w:vAlign w:val="center"/>
                </w:tcPr>
                <w:p>
                  <w:pPr>
                    <w:jc w:val="center"/>
                    <w:rPr>
                      <w:szCs w:val="21"/>
                    </w:rPr>
                  </w:pPr>
                  <w:r>
                    <w:rPr>
                      <w:szCs w:val="21"/>
                    </w:rPr>
                    <w:t>投资费用</w:t>
                  </w:r>
                </w:p>
              </w:tc>
              <w:tc>
                <w:tcPr>
                  <w:tcW w:w="1582" w:type="dxa"/>
                  <w:vAlign w:val="center"/>
                </w:tcPr>
                <w:p>
                  <w:pPr>
                    <w:jc w:val="center"/>
                    <w:rPr>
                      <w:szCs w:val="21"/>
                    </w:rPr>
                  </w:pPr>
                  <w:r>
                    <w:rPr>
                      <w:szCs w:val="21"/>
                    </w:rPr>
                    <w:t>土建工程</w:t>
                  </w:r>
                </w:p>
              </w:tc>
              <w:tc>
                <w:tcPr>
                  <w:tcW w:w="3188" w:type="dxa"/>
                  <w:vAlign w:val="center"/>
                </w:tcPr>
                <w:p>
                  <w:pPr>
                    <w:jc w:val="center"/>
                    <w:rPr>
                      <w:szCs w:val="21"/>
                    </w:rPr>
                  </w:pPr>
                  <w:r>
                    <w:rPr>
                      <w:szCs w:val="21"/>
                    </w:rPr>
                    <w:t>投资较大</w:t>
                  </w:r>
                </w:p>
              </w:tc>
              <w:tc>
                <w:tcPr>
                  <w:tcW w:w="2777" w:type="dxa"/>
                  <w:vAlign w:val="center"/>
                </w:tcPr>
                <w:p>
                  <w:pPr>
                    <w:jc w:val="center"/>
                    <w:rPr>
                      <w:szCs w:val="21"/>
                    </w:rPr>
                  </w:pPr>
                  <w:r>
                    <w:rPr>
                      <w:szCs w:val="21"/>
                    </w:rPr>
                    <w:t>投资较小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设备及仪表</w:t>
                  </w:r>
                </w:p>
              </w:tc>
              <w:tc>
                <w:tcPr>
                  <w:tcW w:w="3188" w:type="dxa"/>
                  <w:vAlign w:val="center"/>
                </w:tcPr>
                <w:p>
                  <w:pPr>
                    <w:jc w:val="center"/>
                    <w:rPr>
                      <w:szCs w:val="21"/>
                    </w:rPr>
                  </w:pPr>
                  <w:r>
                    <w:rPr>
                      <w:szCs w:val="21"/>
                    </w:rPr>
                    <w:t>投资一般</w:t>
                  </w:r>
                </w:p>
              </w:tc>
              <w:tc>
                <w:tcPr>
                  <w:tcW w:w="2777" w:type="dxa"/>
                  <w:vAlign w:val="center"/>
                </w:tcPr>
                <w:p>
                  <w:pPr>
                    <w:jc w:val="center"/>
                    <w:rPr>
                      <w:szCs w:val="21"/>
                    </w:rPr>
                  </w:pPr>
                  <w:r>
                    <w:rPr>
                      <w:szCs w:val="21"/>
                    </w:rPr>
                    <w:t>投资较小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占地</w:t>
                  </w:r>
                </w:p>
              </w:tc>
              <w:tc>
                <w:tcPr>
                  <w:tcW w:w="3188" w:type="dxa"/>
                  <w:vAlign w:val="center"/>
                </w:tcPr>
                <w:p>
                  <w:pPr>
                    <w:jc w:val="center"/>
                    <w:rPr>
                      <w:szCs w:val="21"/>
                    </w:rPr>
                  </w:pPr>
                  <w:r>
                    <w:rPr>
                      <w:szCs w:val="21"/>
                    </w:rPr>
                    <w:t>最大</w:t>
                  </w:r>
                </w:p>
              </w:tc>
              <w:tc>
                <w:tcPr>
                  <w:tcW w:w="2777" w:type="dxa"/>
                  <w:vAlign w:val="center"/>
                </w:tcPr>
                <w:p>
                  <w:pPr>
                    <w:jc w:val="center"/>
                    <w:rPr>
                      <w:szCs w:val="21"/>
                    </w:rPr>
                  </w:pPr>
                  <w:r>
                    <w:rPr>
                      <w:szCs w:val="21"/>
                    </w:rPr>
                    <w:t>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总投资</w:t>
                  </w:r>
                </w:p>
              </w:tc>
              <w:tc>
                <w:tcPr>
                  <w:tcW w:w="3188" w:type="dxa"/>
                  <w:vAlign w:val="center"/>
                </w:tcPr>
                <w:p>
                  <w:pPr>
                    <w:jc w:val="center"/>
                    <w:rPr>
                      <w:szCs w:val="21"/>
                    </w:rPr>
                  </w:pPr>
                  <w:r>
                    <w:rPr>
                      <w:szCs w:val="21"/>
                    </w:rPr>
                    <w:t>最大</w:t>
                  </w:r>
                </w:p>
              </w:tc>
              <w:tc>
                <w:tcPr>
                  <w:tcW w:w="2777" w:type="dxa"/>
                  <w:vAlign w:val="center"/>
                </w:tcPr>
                <w:p>
                  <w:pPr>
                    <w:jc w:val="center"/>
                    <w:rPr>
                      <w:szCs w:val="21"/>
                    </w:rPr>
                  </w:pPr>
                  <w:r>
                    <w:rPr>
                      <w:szCs w:val="21"/>
                    </w:rPr>
                    <w:t>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37" w:hRule="atLeast"/>
                <w:jc w:val="center"/>
              </w:trPr>
              <w:tc>
                <w:tcPr>
                  <w:tcW w:w="1274" w:type="dxa"/>
                  <w:vMerge w:val="restart"/>
                  <w:vAlign w:val="center"/>
                </w:tcPr>
                <w:p>
                  <w:pPr>
                    <w:jc w:val="center"/>
                    <w:rPr>
                      <w:szCs w:val="21"/>
                    </w:rPr>
                  </w:pPr>
                  <w:r>
                    <w:rPr>
                      <w:szCs w:val="21"/>
                    </w:rPr>
                    <w:t>运行费用</w:t>
                  </w:r>
                </w:p>
              </w:tc>
              <w:tc>
                <w:tcPr>
                  <w:tcW w:w="1582" w:type="dxa"/>
                  <w:vAlign w:val="center"/>
                </w:tcPr>
                <w:p>
                  <w:pPr>
                    <w:jc w:val="center"/>
                    <w:rPr>
                      <w:szCs w:val="21"/>
                    </w:rPr>
                  </w:pPr>
                  <w:r>
                    <w:rPr>
                      <w:szCs w:val="21"/>
                    </w:rPr>
                    <w:t>污泥回流</w:t>
                  </w:r>
                </w:p>
              </w:tc>
              <w:tc>
                <w:tcPr>
                  <w:tcW w:w="3188" w:type="dxa"/>
                  <w:vAlign w:val="center"/>
                </w:tcPr>
                <w:p>
                  <w:pPr>
                    <w:jc w:val="center"/>
                    <w:rPr>
                      <w:szCs w:val="21"/>
                    </w:rPr>
                  </w:pPr>
                  <w:r>
                    <w:rPr>
                      <w:szCs w:val="21"/>
                    </w:rPr>
                    <w:t>100%～200%</w:t>
                  </w:r>
                </w:p>
              </w:tc>
              <w:tc>
                <w:tcPr>
                  <w:tcW w:w="2777" w:type="dxa"/>
                  <w:vAlign w:val="center"/>
                </w:tcPr>
                <w:p>
                  <w:pPr>
                    <w:jc w:val="center"/>
                    <w:rPr>
                      <w:szCs w:val="21"/>
                    </w:rPr>
                  </w:pPr>
                  <w:r>
                    <w:rPr>
                      <w:szCs w:val="21"/>
                    </w:rPr>
                    <w:t>无</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曝气量</w:t>
                  </w:r>
                </w:p>
              </w:tc>
              <w:tc>
                <w:tcPr>
                  <w:tcW w:w="3188" w:type="dxa"/>
                  <w:vAlign w:val="center"/>
                </w:tcPr>
                <w:p>
                  <w:pPr>
                    <w:jc w:val="center"/>
                    <w:rPr>
                      <w:szCs w:val="21"/>
                    </w:rPr>
                  </w:pPr>
                  <w:r>
                    <w:rPr>
                      <w:szCs w:val="21"/>
                    </w:rPr>
                    <w:t>大</w:t>
                  </w:r>
                </w:p>
              </w:tc>
              <w:tc>
                <w:tcPr>
                  <w:tcW w:w="2777" w:type="dxa"/>
                  <w:vAlign w:val="center"/>
                </w:tcPr>
                <w:p>
                  <w:pPr>
                    <w:jc w:val="center"/>
                    <w:rPr>
                      <w:szCs w:val="21"/>
                    </w:rPr>
                  </w:pPr>
                  <w:r>
                    <w:rPr>
                      <w:szCs w:val="21"/>
                    </w:rPr>
                    <w:t>较小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消毒</w:t>
                  </w:r>
                </w:p>
              </w:tc>
              <w:tc>
                <w:tcPr>
                  <w:tcW w:w="3188" w:type="dxa"/>
                  <w:vAlign w:val="center"/>
                </w:tcPr>
                <w:p>
                  <w:pPr>
                    <w:jc w:val="center"/>
                    <w:rPr>
                      <w:szCs w:val="21"/>
                    </w:rPr>
                  </w:pPr>
                  <w:r>
                    <w:rPr>
                      <w:szCs w:val="21"/>
                    </w:rPr>
                    <w:t>二氧化氯消毒</w:t>
                  </w:r>
                </w:p>
              </w:tc>
              <w:tc>
                <w:tcPr>
                  <w:tcW w:w="2777" w:type="dxa"/>
                  <w:vAlign w:val="center"/>
                </w:tcPr>
                <w:p>
                  <w:pPr>
                    <w:jc w:val="center"/>
                    <w:rPr>
                      <w:szCs w:val="21"/>
                    </w:rPr>
                  </w:pPr>
                  <w:r>
                    <w:rPr>
                      <w:szCs w:val="21"/>
                    </w:rPr>
                    <w:t>不消毒</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总运行成本</w:t>
                  </w:r>
                </w:p>
              </w:tc>
              <w:tc>
                <w:tcPr>
                  <w:tcW w:w="3188" w:type="dxa"/>
                  <w:vAlign w:val="center"/>
                </w:tcPr>
                <w:p>
                  <w:pPr>
                    <w:jc w:val="center"/>
                    <w:rPr>
                      <w:bCs/>
                      <w:szCs w:val="21"/>
                    </w:rPr>
                  </w:pPr>
                  <w:r>
                    <w:rPr>
                      <w:bCs/>
                      <w:szCs w:val="21"/>
                    </w:rPr>
                    <w:t>高</w:t>
                  </w:r>
                </w:p>
              </w:tc>
              <w:tc>
                <w:tcPr>
                  <w:tcW w:w="2777" w:type="dxa"/>
                  <w:vAlign w:val="center"/>
                </w:tcPr>
                <w:p>
                  <w:pPr>
                    <w:jc w:val="center"/>
                    <w:rPr>
                      <w:bCs/>
                      <w:szCs w:val="21"/>
                    </w:rPr>
                  </w:pPr>
                  <w:r>
                    <w:rPr>
                      <w:bCs/>
                      <w:szCs w:val="21"/>
                    </w:rPr>
                    <w:t>低</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736" w:hRule="atLeast"/>
                <w:jc w:val="center"/>
              </w:trPr>
              <w:tc>
                <w:tcPr>
                  <w:tcW w:w="1274" w:type="dxa"/>
                  <w:vMerge w:val="restart"/>
                  <w:vAlign w:val="center"/>
                </w:tcPr>
                <w:p>
                  <w:pPr>
                    <w:jc w:val="center"/>
                    <w:rPr>
                      <w:szCs w:val="21"/>
                    </w:rPr>
                  </w:pPr>
                  <w:r>
                    <w:rPr>
                      <w:szCs w:val="21"/>
                    </w:rPr>
                    <w:t>环境影响</w:t>
                  </w:r>
                </w:p>
              </w:tc>
              <w:tc>
                <w:tcPr>
                  <w:tcW w:w="1582" w:type="dxa"/>
                  <w:vAlign w:val="center"/>
                </w:tcPr>
                <w:p>
                  <w:pPr>
                    <w:jc w:val="center"/>
                    <w:rPr>
                      <w:szCs w:val="21"/>
                    </w:rPr>
                  </w:pPr>
                  <w:r>
                    <w:rPr>
                      <w:szCs w:val="21"/>
                    </w:rPr>
                    <w:t>臭气问题</w:t>
                  </w:r>
                </w:p>
              </w:tc>
              <w:tc>
                <w:tcPr>
                  <w:tcW w:w="3188" w:type="dxa"/>
                  <w:vAlign w:val="center"/>
                </w:tcPr>
                <w:p>
                  <w:pPr>
                    <w:jc w:val="center"/>
                    <w:rPr>
                      <w:szCs w:val="21"/>
                    </w:rPr>
                  </w:pPr>
                  <w:r>
                    <w:rPr>
                      <w:szCs w:val="21"/>
                    </w:rPr>
                    <w:t>敞开式，臭味对周围环境影响</w:t>
                  </w:r>
                  <w:r>
                    <w:rPr>
                      <w:szCs w:val="21"/>
                    </w:rPr>
                    <w:cr/>
                  </w:r>
                  <w:r>
                    <w:rPr>
                      <w:szCs w:val="21"/>
                    </w:rPr>
                    <w:t>大</w:t>
                  </w:r>
                </w:p>
              </w:tc>
              <w:tc>
                <w:tcPr>
                  <w:tcW w:w="2777" w:type="dxa"/>
                  <w:vAlign w:val="center"/>
                </w:tcPr>
                <w:p>
                  <w:pPr>
                    <w:jc w:val="center"/>
                    <w:rPr>
                      <w:szCs w:val="21"/>
                    </w:rPr>
                  </w:pPr>
                  <w:r>
                    <w:rPr>
                      <w:szCs w:val="21"/>
                    </w:rPr>
                    <w:t>几乎无臭气外溢，对周围环境影响小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351"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污泥问题</w:t>
                  </w:r>
                </w:p>
              </w:tc>
              <w:tc>
                <w:tcPr>
                  <w:tcW w:w="3188" w:type="dxa"/>
                  <w:vAlign w:val="center"/>
                </w:tcPr>
                <w:p>
                  <w:pPr>
                    <w:jc w:val="center"/>
                    <w:rPr>
                      <w:szCs w:val="21"/>
                    </w:rPr>
                  </w:pPr>
                  <w:r>
                    <w:rPr>
                      <w:szCs w:val="21"/>
                    </w:rPr>
                    <w:t>剩余有机污泥较多</w:t>
                  </w:r>
                </w:p>
              </w:tc>
              <w:tc>
                <w:tcPr>
                  <w:tcW w:w="2777" w:type="dxa"/>
                  <w:vAlign w:val="center"/>
                </w:tcPr>
                <w:p>
                  <w:pPr>
                    <w:jc w:val="center"/>
                    <w:rPr>
                      <w:szCs w:val="21"/>
                    </w:rPr>
                  </w:pPr>
                  <w:r>
                    <w:rPr>
                      <w:szCs w:val="21"/>
                    </w:rPr>
                    <w:t>少量剩余有机污泥</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283"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噪音问</w:t>
                  </w:r>
                </w:p>
              </w:tc>
              <w:tc>
                <w:tcPr>
                  <w:tcW w:w="3188" w:type="dxa"/>
                  <w:vAlign w:val="center"/>
                </w:tcPr>
                <w:p>
                  <w:pPr>
                    <w:jc w:val="center"/>
                    <w:rPr>
                      <w:szCs w:val="21"/>
                    </w:rPr>
                  </w:pPr>
                  <w:r>
                    <w:rPr>
                      <w:szCs w:val="21"/>
                    </w:rPr>
                    <w:t>曝气量大，风机大</w:t>
                  </w:r>
                </w:p>
                <w:p>
                  <w:pPr>
                    <w:jc w:val="center"/>
                    <w:rPr>
                      <w:szCs w:val="21"/>
                    </w:rPr>
                  </w:pPr>
                  <w:r>
                    <w:rPr>
                      <w:szCs w:val="21"/>
                    </w:rPr>
                    <w:t>对周围环境影响很大</w:t>
                  </w:r>
                </w:p>
              </w:tc>
              <w:tc>
                <w:tcPr>
                  <w:tcW w:w="2777" w:type="dxa"/>
                  <w:vAlign w:val="center"/>
                </w:tcPr>
                <w:p>
                  <w:pPr>
                    <w:jc w:val="center"/>
                    <w:rPr>
                      <w:szCs w:val="21"/>
                    </w:rPr>
                  </w:pPr>
                  <w:r>
                    <w:rPr>
                      <w:szCs w:val="21"/>
                    </w:rPr>
                    <w:t>设备简单，对周围环境影响小</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5" w:type="dxa"/>
                  <w:bottom w:w="0" w:type="dxa"/>
                  <w:right w:w="15" w:type="dxa"/>
                </w:tblCellMar>
              </w:tblPrEx>
              <w:trPr>
                <w:cantSplit/>
                <w:trHeight w:val="567" w:hRule="atLeast"/>
                <w:jc w:val="center"/>
              </w:trPr>
              <w:tc>
                <w:tcPr>
                  <w:tcW w:w="1274" w:type="dxa"/>
                  <w:vMerge w:val="continue"/>
                  <w:vAlign w:val="center"/>
                </w:tcPr>
                <w:p>
                  <w:pPr>
                    <w:jc w:val="center"/>
                    <w:rPr>
                      <w:szCs w:val="21"/>
                    </w:rPr>
                  </w:pPr>
                </w:p>
              </w:tc>
              <w:tc>
                <w:tcPr>
                  <w:tcW w:w="1582" w:type="dxa"/>
                  <w:vAlign w:val="center"/>
                </w:tcPr>
                <w:p>
                  <w:pPr>
                    <w:jc w:val="center"/>
                    <w:rPr>
                      <w:szCs w:val="21"/>
                    </w:rPr>
                  </w:pPr>
                  <w:r>
                    <w:rPr>
                      <w:szCs w:val="21"/>
                    </w:rPr>
                    <w:t>外观环境</w:t>
                  </w:r>
                </w:p>
              </w:tc>
              <w:tc>
                <w:tcPr>
                  <w:tcW w:w="3188" w:type="dxa"/>
                  <w:vAlign w:val="center"/>
                </w:tcPr>
                <w:p>
                  <w:pPr>
                    <w:jc w:val="center"/>
                    <w:rPr>
                      <w:szCs w:val="21"/>
                    </w:rPr>
                  </w:pPr>
                  <w:r>
                    <w:rPr>
                      <w:szCs w:val="21"/>
                    </w:rPr>
                    <w:t>占地大，视觉和景观效果不好</w:t>
                  </w:r>
                </w:p>
              </w:tc>
              <w:tc>
                <w:tcPr>
                  <w:tcW w:w="2777" w:type="dxa"/>
                  <w:vAlign w:val="center"/>
                </w:tcPr>
                <w:p>
                  <w:pPr>
                    <w:jc w:val="center"/>
                    <w:rPr>
                      <w:szCs w:val="21"/>
                    </w:rPr>
                  </w:pPr>
                  <w:r>
                    <w:rPr>
                      <w:szCs w:val="21"/>
                    </w:rPr>
                    <w:t>可作成园林式景观工程</w:t>
                  </w:r>
                </w:p>
              </w:tc>
            </w:tr>
          </w:tbl>
          <w:p>
            <w:pPr>
              <w:spacing w:line="360" w:lineRule="auto"/>
              <w:ind w:firstLine="480" w:firstLineChars="200"/>
              <w:outlineLvl w:val="1"/>
              <w:rPr>
                <w:bCs/>
                <w:sz w:val="24"/>
              </w:rPr>
            </w:pPr>
            <w:r>
              <w:rPr>
                <w:bCs/>
                <w:sz w:val="24"/>
              </w:rPr>
              <w:t>本工程生化反应工艺采用</w:t>
            </w:r>
            <w:r>
              <w:rPr>
                <w:sz w:val="24"/>
              </w:rPr>
              <w:t>A</w:t>
            </w:r>
            <w:r>
              <w:rPr>
                <w:sz w:val="24"/>
                <w:vertAlign w:val="superscript"/>
              </w:rPr>
              <w:t>2</w:t>
            </w:r>
            <w:r>
              <w:rPr>
                <w:sz w:val="24"/>
              </w:rPr>
              <w:t>/O+MBR工艺</w:t>
            </w:r>
            <w:r>
              <w:rPr>
                <w:bCs/>
                <w:sz w:val="24"/>
              </w:rPr>
              <w:t>一体化设备，</w:t>
            </w:r>
            <w:r>
              <w:rPr>
                <w:rFonts w:hint="eastAsia"/>
                <w:bCs/>
                <w:sz w:val="24"/>
              </w:rPr>
              <w:t>以及</w:t>
            </w:r>
            <w:r>
              <w:rPr>
                <w:bCs/>
                <w:sz w:val="24"/>
              </w:rPr>
              <w:t>格栅池、调节池、沉淀池、出水池、污泥池等。</w:t>
            </w:r>
          </w:p>
          <w:p>
            <w:pPr>
              <w:spacing w:line="360" w:lineRule="auto"/>
              <w:ind w:firstLine="480" w:firstLineChars="200"/>
              <w:outlineLvl w:val="1"/>
              <w:rPr>
                <w:bCs/>
                <w:sz w:val="24"/>
              </w:rPr>
            </w:pPr>
            <w:r>
              <w:rPr>
                <w:bCs/>
                <w:sz w:val="24"/>
              </w:rPr>
              <w:t>c..出水消毒工艺选择</w:t>
            </w:r>
          </w:p>
          <w:p>
            <w:pPr>
              <w:spacing w:line="360" w:lineRule="auto"/>
              <w:ind w:firstLine="480" w:firstLineChars="200"/>
              <w:outlineLvl w:val="1"/>
              <w:rPr>
                <w:bCs/>
                <w:color w:val="00B0F0"/>
                <w:sz w:val="24"/>
              </w:rPr>
            </w:pPr>
            <w:r>
              <w:rPr>
                <w:bCs/>
                <w:color w:val="00B0F0"/>
                <w:sz w:val="24"/>
              </w:rPr>
              <w:t>根据《城镇污水处理站污染物排放标准》（GB18918-2002）的规定，污水处理站出水必须进行消毒处理。</w:t>
            </w:r>
          </w:p>
          <w:p>
            <w:pPr>
              <w:spacing w:line="360" w:lineRule="auto"/>
              <w:ind w:firstLine="480" w:firstLineChars="200"/>
              <w:outlineLvl w:val="1"/>
              <w:rPr>
                <w:bCs/>
                <w:sz w:val="24"/>
              </w:rPr>
            </w:pPr>
            <w:r>
              <w:rPr>
                <w:bCs/>
                <w:sz w:val="24"/>
              </w:rPr>
              <w:t>常用的消毒方法有加氯消毒、ClO</w:t>
            </w:r>
            <w:r>
              <w:rPr>
                <w:bCs/>
                <w:sz w:val="24"/>
                <w:vertAlign w:val="subscript"/>
              </w:rPr>
              <w:t>2</w:t>
            </w:r>
            <w:r>
              <w:rPr>
                <w:bCs/>
                <w:sz w:val="24"/>
              </w:rPr>
              <w:t>消毒、臭氧消毒、紫外线消毒等。</w:t>
            </w:r>
          </w:p>
          <w:p>
            <w:pPr>
              <w:spacing w:line="360" w:lineRule="auto"/>
              <w:ind w:firstLine="480" w:firstLineChars="200"/>
              <w:outlineLvl w:val="1"/>
              <w:rPr>
                <w:bCs/>
                <w:sz w:val="24"/>
              </w:rPr>
            </w:pPr>
            <w:r>
              <w:rPr>
                <w:bCs/>
                <w:sz w:val="24"/>
              </w:rPr>
              <w:t>目前，我国污水处理站出水消毒仍以加氯消毒为主，国外有较多污水处理站采用了紫外线消毒，国内也有一些污水处理站已采用该法消毒。污水处理站出水消毒备选方案进行综合比较情况，见下表：</w:t>
            </w:r>
          </w:p>
          <w:p>
            <w:pPr>
              <w:ind w:right="420"/>
              <w:jc w:val="center"/>
              <w:rPr>
                <w:b/>
                <w:szCs w:val="21"/>
              </w:rPr>
            </w:pPr>
            <w:r>
              <w:rPr>
                <w:b/>
                <w:szCs w:val="21"/>
              </w:rPr>
              <w:t>表5-7      出水消毒方案比较表</w:t>
            </w:r>
          </w:p>
          <w:tbl>
            <w:tblPr>
              <w:tblStyle w:val="24"/>
              <w:tblW w:w="8644" w:type="dxa"/>
              <w:jc w:val="center"/>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2"/>
              <w:gridCol w:w="1811"/>
              <w:gridCol w:w="1949"/>
              <w:gridCol w:w="1533"/>
              <w:gridCol w:w="1689"/>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1662" w:type="dxa"/>
                  <w:tcBorders>
                    <w:tl2br w:val="nil"/>
                    <w:tr2bl w:val="nil"/>
                  </w:tcBorders>
                  <w:vAlign w:val="center"/>
                </w:tcPr>
                <w:p>
                  <w:pPr>
                    <w:spacing w:line="276" w:lineRule="auto"/>
                    <w:jc w:val="center"/>
                    <w:rPr>
                      <w:szCs w:val="21"/>
                    </w:rPr>
                  </w:pPr>
                  <w:r>
                    <w:rPr>
                      <w:szCs w:val="21"/>
                    </w:rPr>
                    <w:t>项目</w:t>
                  </w:r>
                </w:p>
              </w:tc>
              <w:tc>
                <w:tcPr>
                  <w:tcW w:w="1811" w:type="dxa"/>
                  <w:tcBorders>
                    <w:tl2br w:val="nil"/>
                    <w:tr2bl w:val="nil"/>
                  </w:tcBorders>
                  <w:vAlign w:val="center"/>
                </w:tcPr>
                <w:p>
                  <w:pPr>
                    <w:spacing w:line="276" w:lineRule="auto"/>
                    <w:jc w:val="center"/>
                    <w:rPr>
                      <w:szCs w:val="21"/>
                    </w:rPr>
                  </w:pPr>
                  <w:r>
                    <w:rPr>
                      <w:szCs w:val="21"/>
                    </w:rPr>
                    <w:t>液氯</w:t>
                  </w:r>
                </w:p>
              </w:tc>
              <w:tc>
                <w:tcPr>
                  <w:tcW w:w="1949" w:type="dxa"/>
                  <w:tcBorders>
                    <w:tl2br w:val="nil"/>
                    <w:tr2bl w:val="nil"/>
                  </w:tcBorders>
                  <w:vAlign w:val="center"/>
                </w:tcPr>
                <w:p>
                  <w:pPr>
                    <w:spacing w:line="276" w:lineRule="auto"/>
                    <w:jc w:val="center"/>
                    <w:rPr>
                      <w:szCs w:val="21"/>
                    </w:rPr>
                  </w:pPr>
                  <w:r>
                    <w:rPr>
                      <w:szCs w:val="21"/>
                    </w:rPr>
                    <w:t>二氧化氯</w:t>
                  </w:r>
                </w:p>
              </w:tc>
              <w:tc>
                <w:tcPr>
                  <w:tcW w:w="1533" w:type="dxa"/>
                  <w:tcBorders>
                    <w:tl2br w:val="nil"/>
                    <w:tr2bl w:val="nil"/>
                  </w:tcBorders>
                  <w:vAlign w:val="center"/>
                </w:tcPr>
                <w:p>
                  <w:pPr>
                    <w:spacing w:line="276" w:lineRule="auto"/>
                    <w:jc w:val="center"/>
                    <w:rPr>
                      <w:szCs w:val="21"/>
                    </w:rPr>
                  </w:pPr>
                  <w:r>
                    <w:rPr>
                      <w:szCs w:val="21"/>
                    </w:rPr>
                    <w:t>紫外线</w:t>
                  </w:r>
                </w:p>
              </w:tc>
              <w:tc>
                <w:tcPr>
                  <w:tcW w:w="1689" w:type="dxa"/>
                  <w:tcBorders>
                    <w:tl2br w:val="nil"/>
                    <w:tr2bl w:val="nil"/>
                  </w:tcBorders>
                  <w:vAlign w:val="center"/>
                </w:tcPr>
                <w:p>
                  <w:pPr>
                    <w:spacing w:line="276" w:lineRule="auto"/>
                    <w:jc w:val="center"/>
                    <w:rPr>
                      <w:szCs w:val="21"/>
                    </w:rPr>
                  </w:pPr>
                  <w:r>
                    <w:rPr>
                      <w:szCs w:val="21"/>
                    </w:rPr>
                    <w:t>臭氧</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需要处理时间</w:t>
                  </w:r>
                </w:p>
              </w:tc>
              <w:tc>
                <w:tcPr>
                  <w:tcW w:w="1811" w:type="dxa"/>
                  <w:tcBorders>
                    <w:tl2br w:val="nil"/>
                    <w:tr2bl w:val="nil"/>
                  </w:tcBorders>
                  <w:vAlign w:val="center"/>
                </w:tcPr>
                <w:p>
                  <w:pPr>
                    <w:spacing w:line="276" w:lineRule="auto"/>
                    <w:jc w:val="center"/>
                    <w:rPr>
                      <w:szCs w:val="21"/>
                    </w:rPr>
                  </w:pPr>
                  <w:r>
                    <w:rPr>
                      <w:szCs w:val="21"/>
                    </w:rPr>
                    <w:t>10～30分钟</w:t>
                  </w:r>
                </w:p>
              </w:tc>
              <w:tc>
                <w:tcPr>
                  <w:tcW w:w="1949" w:type="dxa"/>
                  <w:tcBorders>
                    <w:tl2br w:val="nil"/>
                    <w:tr2bl w:val="nil"/>
                  </w:tcBorders>
                  <w:vAlign w:val="center"/>
                </w:tcPr>
                <w:p>
                  <w:pPr>
                    <w:spacing w:line="276" w:lineRule="auto"/>
                    <w:jc w:val="center"/>
                    <w:rPr>
                      <w:szCs w:val="21"/>
                    </w:rPr>
                  </w:pPr>
                  <w:r>
                    <w:rPr>
                      <w:szCs w:val="21"/>
                    </w:rPr>
                    <w:t>比液氯稍快</w:t>
                  </w:r>
                </w:p>
              </w:tc>
              <w:tc>
                <w:tcPr>
                  <w:tcW w:w="1533" w:type="dxa"/>
                  <w:tcBorders>
                    <w:tl2br w:val="nil"/>
                    <w:tr2bl w:val="nil"/>
                  </w:tcBorders>
                  <w:vAlign w:val="center"/>
                </w:tcPr>
                <w:p>
                  <w:pPr>
                    <w:spacing w:line="276" w:lineRule="auto"/>
                    <w:jc w:val="center"/>
                    <w:rPr>
                      <w:szCs w:val="21"/>
                    </w:rPr>
                  </w:pPr>
                  <w:r>
                    <w:rPr>
                      <w:szCs w:val="21"/>
                    </w:rPr>
                    <w:t>最小</w:t>
                  </w:r>
                </w:p>
              </w:tc>
              <w:tc>
                <w:tcPr>
                  <w:tcW w:w="1689" w:type="dxa"/>
                  <w:tcBorders>
                    <w:tl2br w:val="nil"/>
                    <w:tr2bl w:val="nil"/>
                  </w:tcBorders>
                  <w:vAlign w:val="center"/>
                </w:tcPr>
                <w:p>
                  <w:pPr>
                    <w:spacing w:line="276" w:lineRule="auto"/>
                    <w:jc w:val="center"/>
                    <w:rPr>
                      <w:szCs w:val="21"/>
                    </w:rPr>
                  </w:pPr>
                  <w:r>
                    <w:rPr>
                      <w:szCs w:val="21"/>
                    </w:rPr>
                    <w:t>5～10分钟</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对细菌的有效性</w:t>
                  </w:r>
                </w:p>
              </w:tc>
              <w:tc>
                <w:tcPr>
                  <w:tcW w:w="1811" w:type="dxa"/>
                  <w:tcBorders>
                    <w:tl2br w:val="nil"/>
                    <w:tr2bl w:val="nil"/>
                  </w:tcBorders>
                  <w:vAlign w:val="center"/>
                </w:tcPr>
                <w:p>
                  <w:pPr>
                    <w:spacing w:line="276" w:lineRule="auto"/>
                    <w:jc w:val="center"/>
                    <w:rPr>
                      <w:szCs w:val="21"/>
                    </w:rPr>
                  </w:pPr>
                  <w:r>
                    <w:rPr>
                      <w:szCs w:val="21"/>
                    </w:rPr>
                    <w:t>有</w:t>
                  </w:r>
                </w:p>
              </w:tc>
              <w:tc>
                <w:tcPr>
                  <w:tcW w:w="1949" w:type="dxa"/>
                  <w:tcBorders>
                    <w:tl2br w:val="nil"/>
                    <w:tr2bl w:val="nil"/>
                  </w:tcBorders>
                  <w:vAlign w:val="center"/>
                </w:tcPr>
                <w:p>
                  <w:pPr>
                    <w:spacing w:line="276" w:lineRule="auto"/>
                    <w:jc w:val="center"/>
                    <w:rPr>
                      <w:szCs w:val="21"/>
                    </w:rPr>
                  </w:pPr>
                  <w:r>
                    <w:rPr>
                      <w:szCs w:val="21"/>
                    </w:rPr>
                    <w:t>有</w:t>
                  </w:r>
                </w:p>
              </w:tc>
              <w:tc>
                <w:tcPr>
                  <w:tcW w:w="1533" w:type="dxa"/>
                  <w:tcBorders>
                    <w:tl2br w:val="nil"/>
                    <w:tr2bl w:val="nil"/>
                  </w:tcBorders>
                  <w:vAlign w:val="center"/>
                </w:tcPr>
                <w:p>
                  <w:pPr>
                    <w:spacing w:line="276" w:lineRule="auto"/>
                    <w:jc w:val="center"/>
                    <w:rPr>
                      <w:szCs w:val="21"/>
                    </w:rPr>
                  </w:pPr>
                  <w:r>
                    <w:rPr>
                      <w:szCs w:val="21"/>
                    </w:rPr>
                    <w:t>有</w:t>
                  </w:r>
                </w:p>
              </w:tc>
              <w:tc>
                <w:tcPr>
                  <w:tcW w:w="1689" w:type="dxa"/>
                  <w:tcBorders>
                    <w:tl2br w:val="nil"/>
                    <w:tr2bl w:val="nil"/>
                  </w:tcBorders>
                  <w:vAlign w:val="center"/>
                </w:tcPr>
                <w:p>
                  <w:pPr>
                    <w:spacing w:line="276" w:lineRule="auto"/>
                    <w:jc w:val="center"/>
                    <w:rPr>
                      <w:szCs w:val="21"/>
                    </w:rPr>
                  </w:pPr>
                  <w:r>
                    <w:rPr>
                      <w:szCs w:val="21"/>
                    </w:rPr>
                    <w:t>有</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对病毒的有效性</w:t>
                  </w:r>
                </w:p>
              </w:tc>
              <w:tc>
                <w:tcPr>
                  <w:tcW w:w="1811" w:type="dxa"/>
                  <w:tcBorders>
                    <w:tl2br w:val="nil"/>
                    <w:tr2bl w:val="nil"/>
                  </w:tcBorders>
                  <w:vAlign w:val="center"/>
                </w:tcPr>
                <w:p>
                  <w:pPr>
                    <w:spacing w:line="276" w:lineRule="auto"/>
                    <w:jc w:val="center"/>
                    <w:rPr>
                      <w:szCs w:val="21"/>
                    </w:rPr>
                  </w:pPr>
                  <w:r>
                    <w:rPr>
                      <w:szCs w:val="21"/>
                    </w:rPr>
                    <w:t>有一些</w:t>
                  </w:r>
                </w:p>
              </w:tc>
              <w:tc>
                <w:tcPr>
                  <w:tcW w:w="1949" w:type="dxa"/>
                  <w:tcBorders>
                    <w:tl2br w:val="nil"/>
                    <w:tr2bl w:val="nil"/>
                  </w:tcBorders>
                  <w:vAlign w:val="center"/>
                </w:tcPr>
                <w:p>
                  <w:pPr>
                    <w:spacing w:line="276" w:lineRule="auto"/>
                    <w:jc w:val="center"/>
                    <w:rPr>
                      <w:szCs w:val="21"/>
                    </w:rPr>
                  </w:pPr>
                  <w:r>
                    <w:rPr>
                      <w:szCs w:val="21"/>
                    </w:rPr>
                    <w:t>有一些</w:t>
                  </w:r>
                </w:p>
              </w:tc>
              <w:tc>
                <w:tcPr>
                  <w:tcW w:w="1533" w:type="dxa"/>
                  <w:tcBorders>
                    <w:tl2br w:val="nil"/>
                    <w:tr2bl w:val="nil"/>
                  </w:tcBorders>
                  <w:vAlign w:val="center"/>
                </w:tcPr>
                <w:p>
                  <w:pPr>
                    <w:spacing w:line="276" w:lineRule="auto"/>
                    <w:jc w:val="center"/>
                    <w:rPr>
                      <w:szCs w:val="21"/>
                    </w:rPr>
                  </w:pPr>
                  <w:r>
                    <w:rPr>
                      <w:szCs w:val="21"/>
                    </w:rPr>
                    <w:t>有一些</w:t>
                  </w:r>
                </w:p>
              </w:tc>
              <w:tc>
                <w:tcPr>
                  <w:tcW w:w="1689" w:type="dxa"/>
                  <w:tcBorders>
                    <w:tl2br w:val="nil"/>
                    <w:tr2bl w:val="nil"/>
                  </w:tcBorders>
                  <w:vAlign w:val="center"/>
                </w:tcPr>
                <w:p>
                  <w:pPr>
                    <w:spacing w:line="276" w:lineRule="auto"/>
                    <w:jc w:val="center"/>
                    <w:rPr>
                      <w:szCs w:val="21"/>
                    </w:rPr>
                  </w:pPr>
                  <w:r>
                    <w:rPr>
                      <w:szCs w:val="21"/>
                    </w:rPr>
                    <w:t>有</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设备</w:t>
                  </w:r>
                  <w:r>
                    <w:fldChar w:fldCharType="begin"/>
                  </w:r>
                  <w:r>
                    <w:instrText xml:space="preserve"> HYPERLINK "http://info.biz.hc360.com/zt/ztswbz_swtzlc/index.shtml" \t "_blank" </w:instrText>
                  </w:r>
                  <w:r>
                    <w:fldChar w:fldCharType="separate"/>
                  </w:r>
                  <w:r>
                    <w:rPr>
                      <w:szCs w:val="21"/>
                    </w:rPr>
                    <w:t>投资</w:t>
                  </w:r>
                  <w:r>
                    <w:rPr>
                      <w:szCs w:val="21"/>
                    </w:rPr>
                    <w:fldChar w:fldCharType="end"/>
                  </w:r>
                </w:p>
              </w:tc>
              <w:tc>
                <w:tcPr>
                  <w:tcW w:w="1811" w:type="dxa"/>
                  <w:tcBorders>
                    <w:tl2br w:val="nil"/>
                    <w:tr2bl w:val="nil"/>
                  </w:tcBorders>
                  <w:vAlign w:val="center"/>
                </w:tcPr>
                <w:p>
                  <w:pPr>
                    <w:spacing w:line="276" w:lineRule="auto"/>
                    <w:jc w:val="center"/>
                    <w:rPr>
                      <w:szCs w:val="21"/>
                    </w:rPr>
                  </w:pPr>
                  <w:r>
                    <w:rPr>
                      <w:szCs w:val="21"/>
                    </w:rPr>
                    <w:t>最低</w:t>
                  </w:r>
                </w:p>
              </w:tc>
              <w:tc>
                <w:tcPr>
                  <w:tcW w:w="1949" w:type="dxa"/>
                  <w:tcBorders>
                    <w:tl2br w:val="nil"/>
                    <w:tr2bl w:val="nil"/>
                  </w:tcBorders>
                  <w:vAlign w:val="center"/>
                </w:tcPr>
                <w:p>
                  <w:pPr>
                    <w:spacing w:line="276" w:lineRule="auto"/>
                    <w:jc w:val="center"/>
                    <w:rPr>
                      <w:szCs w:val="21"/>
                    </w:rPr>
                  </w:pPr>
                  <w:r>
                    <w:rPr>
                      <w:szCs w:val="21"/>
                    </w:rPr>
                    <w:t>比液氯高，比其它方法低许多</w:t>
                  </w:r>
                </w:p>
              </w:tc>
              <w:tc>
                <w:tcPr>
                  <w:tcW w:w="1533" w:type="dxa"/>
                  <w:tcBorders>
                    <w:tl2br w:val="nil"/>
                    <w:tr2bl w:val="nil"/>
                  </w:tcBorders>
                  <w:vAlign w:val="center"/>
                </w:tcPr>
                <w:p>
                  <w:pPr>
                    <w:spacing w:line="276" w:lineRule="auto"/>
                    <w:jc w:val="center"/>
                    <w:rPr>
                      <w:szCs w:val="21"/>
                    </w:rPr>
                  </w:pPr>
                  <w:r>
                    <w:rPr>
                      <w:szCs w:val="21"/>
                    </w:rPr>
                    <w:t>高</w:t>
                  </w:r>
                </w:p>
              </w:tc>
              <w:tc>
                <w:tcPr>
                  <w:tcW w:w="1689" w:type="dxa"/>
                  <w:tcBorders>
                    <w:tl2br w:val="nil"/>
                    <w:tr2bl w:val="nil"/>
                  </w:tcBorders>
                  <w:vAlign w:val="center"/>
                </w:tcPr>
                <w:p>
                  <w:pPr>
                    <w:spacing w:line="276" w:lineRule="auto"/>
                    <w:jc w:val="center"/>
                    <w:rPr>
                      <w:szCs w:val="21"/>
                    </w:rPr>
                  </w:pPr>
                  <w:r>
                    <w:rPr>
                      <w:szCs w:val="21"/>
                    </w:rPr>
                    <w:t>液氯的5倍</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运行费用</w:t>
                  </w:r>
                </w:p>
              </w:tc>
              <w:tc>
                <w:tcPr>
                  <w:tcW w:w="1811" w:type="dxa"/>
                  <w:tcBorders>
                    <w:tl2br w:val="nil"/>
                    <w:tr2bl w:val="nil"/>
                  </w:tcBorders>
                  <w:vAlign w:val="center"/>
                </w:tcPr>
                <w:p>
                  <w:pPr>
                    <w:spacing w:line="276" w:lineRule="auto"/>
                    <w:jc w:val="center"/>
                    <w:rPr>
                      <w:szCs w:val="21"/>
                    </w:rPr>
                  </w:pPr>
                  <w:r>
                    <w:rPr>
                      <w:szCs w:val="21"/>
                    </w:rPr>
                    <w:t>较高</w:t>
                  </w:r>
                </w:p>
              </w:tc>
              <w:tc>
                <w:tcPr>
                  <w:tcW w:w="1949" w:type="dxa"/>
                  <w:tcBorders>
                    <w:tl2br w:val="nil"/>
                    <w:tr2bl w:val="nil"/>
                  </w:tcBorders>
                  <w:vAlign w:val="center"/>
                </w:tcPr>
                <w:p>
                  <w:pPr>
                    <w:spacing w:line="276" w:lineRule="auto"/>
                    <w:jc w:val="center"/>
                    <w:rPr>
                      <w:szCs w:val="21"/>
                    </w:rPr>
                  </w:pPr>
                  <w:r>
                    <w:rPr>
                      <w:szCs w:val="21"/>
                    </w:rPr>
                    <w:t>比液氯高</w:t>
                  </w:r>
                </w:p>
              </w:tc>
              <w:tc>
                <w:tcPr>
                  <w:tcW w:w="1533" w:type="dxa"/>
                  <w:tcBorders>
                    <w:tl2br w:val="nil"/>
                    <w:tr2bl w:val="nil"/>
                  </w:tcBorders>
                  <w:vAlign w:val="center"/>
                </w:tcPr>
                <w:p>
                  <w:pPr>
                    <w:spacing w:line="276" w:lineRule="auto"/>
                    <w:jc w:val="center"/>
                    <w:rPr>
                      <w:szCs w:val="21"/>
                    </w:rPr>
                  </w:pPr>
                  <w:r>
                    <w:rPr>
                      <w:szCs w:val="21"/>
                    </w:rPr>
                    <w:t>低</w:t>
                  </w:r>
                </w:p>
              </w:tc>
              <w:tc>
                <w:tcPr>
                  <w:tcW w:w="1689" w:type="dxa"/>
                  <w:tcBorders>
                    <w:tl2br w:val="nil"/>
                    <w:tr2bl w:val="nil"/>
                  </w:tcBorders>
                  <w:vAlign w:val="center"/>
                </w:tcPr>
                <w:p>
                  <w:pPr>
                    <w:spacing w:line="276" w:lineRule="auto"/>
                    <w:jc w:val="center"/>
                    <w:rPr>
                      <w:szCs w:val="21"/>
                    </w:rPr>
                  </w:pPr>
                  <w:r>
                    <w:rPr>
                      <w:szCs w:val="21"/>
                    </w:rPr>
                    <w:t>比液氯高</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优点</w:t>
                  </w:r>
                </w:p>
              </w:tc>
              <w:tc>
                <w:tcPr>
                  <w:tcW w:w="1811" w:type="dxa"/>
                  <w:tcBorders>
                    <w:tl2br w:val="nil"/>
                    <w:tr2bl w:val="nil"/>
                  </w:tcBorders>
                  <w:vAlign w:val="center"/>
                </w:tcPr>
                <w:p>
                  <w:pPr>
                    <w:spacing w:line="276" w:lineRule="auto"/>
                    <w:jc w:val="center"/>
                    <w:rPr>
                      <w:szCs w:val="21"/>
                    </w:rPr>
                  </w:pPr>
                  <w:r>
                    <w:rPr>
                      <w:szCs w:val="21"/>
                    </w:rPr>
                    <w:t>价廉；技术成熟；有保护性余氯；有持续杀菌的能力。</w:t>
                  </w:r>
                </w:p>
              </w:tc>
              <w:tc>
                <w:tcPr>
                  <w:tcW w:w="1949" w:type="dxa"/>
                  <w:tcBorders>
                    <w:tl2br w:val="nil"/>
                    <w:tr2bl w:val="nil"/>
                  </w:tcBorders>
                  <w:vAlign w:val="center"/>
                </w:tcPr>
                <w:p>
                  <w:pPr>
                    <w:spacing w:line="276" w:lineRule="auto"/>
                    <w:jc w:val="center"/>
                    <w:rPr>
                      <w:szCs w:val="21"/>
                    </w:rPr>
                  </w:pPr>
                  <w:r>
                    <w:rPr>
                      <w:szCs w:val="21"/>
                    </w:rPr>
                    <w:t>价廉；可现场制造，技术成熟；有持续杀菌能力。</w:t>
                  </w:r>
                </w:p>
              </w:tc>
              <w:tc>
                <w:tcPr>
                  <w:tcW w:w="1533" w:type="dxa"/>
                  <w:tcBorders>
                    <w:tl2br w:val="nil"/>
                    <w:tr2bl w:val="nil"/>
                  </w:tcBorders>
                  <w:vAlign w:val="center"/>
                </w:tcPr>
                <w:p>
                  <w:pPr>
                    <w:spacing w:line="276" w:lineRule="auto"/>
                    <w:jc w:val="center"/>
                    <w:rPr>
                      <w:szCs w:val="21"/>
                    </w:rPr>
                  </w:pPr>
                  <w:r>
                    <w:rPr>
                      <w:szCs w:val="21"/>
                    </w:rPr>
                    <w:t>杀菌效应快</w:t>
                  </w:r>
                </w:p>
              </w:tc>
              <w:tc>
                <w:tcPr>
                  <w:tcW w:w="1689" w:type="dxa"/>
                  <w:tcBorders>
                    <w:tl2br w:val="nil"/>
                    <w:tr2bl w:val="nil"/>
                  </w:tcBorders>
                  <w:vAlign w:val="center"/>
                </w:tcPr>
                <w:p>
                  <w:pPr>
                    <w:spacing w:line="276" w:lineRule="auto"/>
                    <w:jc w:val="center"/>
                    <w:rPr>
                      <w:szCs w:val="21"/>
                    </w:rPr>
                  </w:pPr>
                  <w:r>
                    <w:rPr>
                      <w:szCs w:val="21"/>
                    </w:rPr>
                    <w:t>除色臭味快；广谱杀菌消毒，消毒效率是氯消毒的15倍；无二次污染。</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缺点</w:t>
                  </w:r>
                </w:p>
              </w:tc>
              <w:tc>
                <w:tcPr>
                  <w:tcW w:w="1811" w:type="dxa"/>
                  <w:tcBorders>
                    <w:tl2br w:val="nil"/>
                    <w:tr2bl w:val="nil"/>
                  </w:tcBorders>
                  <w:vAlign w:val="center"/>
                </w:tcPr>
                <w:p>
                  <w:pPr>
                    <w:spacing w:line="276" w:lineRule="auto"/>
                    <w:jc w:val="center"/>
                    <w:rPr>
                      <w:szCs w:val="21"/>
                    </w:rPr>
                  </w:pPr>
                  <w:r>
                    <w:rPr>
                      <w:szCs w:val="21"/>
                    </w:rPr>
                    <w:t>对病毒无效其氧化性对人体有害；</w:t>
                  </w:r>
                </w:p>
                <w:p>
                  <w:pPr>
                    <w:spacing w:line="276" w:lineRule="auto"/>
                    <w:jc w:val="center"/>
                    <w:rPr>
                      <w:szCs w:val="21"/>
                    </w:rPr>
                  </w:pPr>
                  <w:r>
                    <w:rPr>
                      <w:szCs w:val="21"/>
                    </w:rPr>
                    <w:t>有刺激性气味并损害人体皮肤。</w:t>
                  </w:r>
                </w:p>
              </w:tc>
              <w:tc>
                <w:tcPr>
                  <w:tcW w:w="1949" w:type="dxa"/>
                  <w:tcBorders>
                    <w:tl2br w:val="nil"/>
                    <w:tr2bl w:val="nil"/>
                  </w:tcBorders>
                  <w:vAlign w:val="center"/>
                </w:tcPr>
                <w:p>
                  <w:pPr>
                    <w:spacing w:line="276" w:lineRule="auto"/>
                    <w:jc w:val="center"/>
                    <w:rPr>
                      <w:szCs w:val="21"/>
                    </w:rPr>
                  </w:pPr>
                  <w:r>
                    <w:rPr>
                      <w:szCs w:val="21"/>
                    </w:rPr>
                    <w:t>检测手段还不完备对于二氧化氯的消毒副产物亚氯酸根的毒理学认识尚无定论。</w:t>
                  </w:r>
                </w:p>
              </w:tc>
              <w:tc>
                <w:tcPr>
                  <w:tcW w:w="1533" w:type="dxa"/>
                  <w:tcBorders>
                    <w:tl2br w:val="nil"/>
                    <w:tr2bl w:val="nil"/>
                  </w:tcBorders>
                  <w:vAlign w:val="center"/>
                </w:tcPr>
                <w:p>
                  <w:pPr>
                    <w:spacing w:line="276" w:lineRule="auto"/>
                    <w:jc w:val="center"/>
                    <w:rPr>
                      <w:szCs w:val="21"/>
                    </w:rPr>
                  </w:pPr>
                  <w:r>
                    <w:rPr>
                      <w:szCs w:val="21"/>
                    </w:rPr>
                    <w:t>价格高；无持续杀菌能力；对水的前处理要求高；穿透力强。</w:t>
                  </w:r>
                </w:p>
              </w:tc>
              <w:tc>
                <w:tcPr>
                  <w:tcW w:w="1689" w:type="dxa"/>
                  <w:tcBorders>
                    <w:tl2br w:val="nil"/>
                    <w:tr2bl w:val="nil"/>
                  </w:tcBorders>
                  <w:vAlign w:val="center"/>
                </w:tcPr>
                <w:p>
                  <w:pPr>
                    <w:spacing w:line="276" w:lineRule="auto"/>
                    <w:jc w:val="center"/>
                    <w:rPr>
                      <w:szCs w:val="21"/>
                    </w:rPr>
                  </w:pPr>
                  <w:r>
                    <w:rPr>
                      <w:szCs w:val="21"/>
                    </w:rPr>
                    <w:t>价格高；</w:t>
                  </w:r>
                </w:p>
                <w:p>
                  <w:pPr>
                    <w:spacing w:line="276" w:lineRule="auto"/>
                    <w:jc w:val="center"/>
                    <w:rPr>
                      <w:szCs w:val="21"/>
                    </w:rPr>
                  </w:pPr>
                  <w:r>
                    <w:rPr>
                      <w:szCs w:val="21"/>
                    </w:rPr>
                    <w:t>无持续杀菌能力；</w:t>
                  </w:r>
                  <w:r>
                    <w:fldChar w:fldCharType="begin"/>
                  </w:r>
                  <w:r>
                    <w:instrText xml:space="preserve"> HYPERLINK "http://www.search.hc360.com/cgi-bin/ls?c=%b9%a9%d3%a6%d0%c5%cf%a2&amp;i=&amp;s=&amp;w=%b0%b2%c8%ab&amp;d=&amp;k=0&amp;z=&amp;a=&amp;j=&amp;f=" \t "_blank" </w:instrText>
                  </w:r>
                  <w:r>
                    <w:fldChar w:fldCharType="separate"/>
                  </w:r>
                  <w:r>
                    <w:rPr>
                      <w:szCs w:val="21"/>
                    </w:rPr>
                    <w:t>安全</w:t>
                  </w:r>
                  <w:r>
                    <w:rPr>
                      <w:szCs w:val="21"/>
                    </w:rPr>
                    <w:fldChar w:fldCharType="end"/>
                  </w:r>
                  <w:r>
                    <w:rPr>
                      <w:szCs w:val="21"/>
                    </w:rPr>
                    <w:t>要求高。</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62" w:type="dxa"/>
                  <w:tcBorders>
                    <w:tl2br w:val="nil"/>
                    <w:tr2bl w:val="nil"/>
                  </w:tcBorders>
                  <w:vAlign w:val="center"/>
                </w:tcPr>
                <w:p>
                  <w:pPr>
                    <w:spacing w:line="276" w:lineRule="auto"/>
                    <w:jc w:val="center"/>
                    <w:rPr>
                      <w:szCs w:val="21"/>
                    </w:rPr>
                  </w:pPr>
                  <w:r>
                    <w:rPr>
                      <w:szCs w:val="21"/>
                    </w:rPr>
                    <w:t>适合类型</w:t>
                  </w:r>
                </w:p>
              </w:tc>
              <w:tc>
                <w:tcPr>
                  <w:tcW w:w="1811" w:type="dxa"/>
                  <w:tcBorders>
                    <w:tl2br w:val="nil"/>
                    <w:tr2bl w:val="nil"/>
                  </w:tcBorders>
                  <w:vAlign w:val="center"/>
                </w:tcPr>
                <w:p>
                  <w:pPr>
                    <w:spacing w:line="276" w:lineRule="auto"/>
                    <w:jc w:val="center"/>
                    <w:rPr>
                      <w:szCs w:val="21"/>
                    </w:rPr>
                  </w:pPr>
                  <w:r>
                    <w:rPr>
                      <w:szCs w:val="21"/>
                    </w:rPr>
                    <w:t>所有类型的</w:t>
                  </w:r>
                  <w:r>
                    <w:fldChar w:fldCharType="begin"/>
                  </w:r>
                  <w:r>
                    <w:instrText xml:space="preserve"> HYPERLINK "http://info.screen.hc360.com/list/yinran1215.shtml" \t "_blank" </w:instrText>
                  </w:r>
                  <w:r>
                    <w:fldChar w:fldCharType="separate"/>
                  </w:r>
                  <w:r>
                    <w:rPr>
                      <w:szCs w:val="21"/>
                    </w:rPr>
                    <w:t>污水处理</w:t>
                  </w:r>
                  <w:r>
                    <w:rPr>
                      <w:szCs w:val="21"/>
                    </w:rPr>
                    <w:fldChar w:fldCharType="end"/>
                  </w:r>
                  <w:r>
                    <w:rPr>
                      <w:szCs w:val="21"/>
                    </w:rPr>
                    <w:t>或给水处理。</w:t>
                  </w:r>
                </w:p>
              </w:tc>
              <w:tc>
                <w:tcPr>
                  <w:tcW w:w="1949" w:type="dxa"/>
                  <w:tcBorders>
                    <w:tl2br w:val="nil"/>
                    <w:tr2bl w:val="nil"/>
                  </w:tcBorders>
                  <w:vAlign w:val="center"/>
                </w:tcPr>
                <w:p>
                  <w:pPr>
                    <w:spacing w:line="276" w:lineRule="auto"/>
                    <w:jc w:val="center"/>
                    <w:rPr>
                      <w:szCs w:val="21"/>
                    </w:rPr>
                  </w:pPr>
                  <w:r>
                    <w:rPr>
                      <w:szCs w:val="21"/>
                    </w:rPr>
                    <w:t>所有类型的污水处理；所有类型的给水处理。</w:t>
                  </w:r>
                </w:p>
              </w:tc>
              <w:tc>
                <w:tcPr>
                  <w:tcW w:w="1533" w:type="dxa"/>
                  <w:tcBorders>
                    <w:tl2br w:val="nil"/>
                    <w:tr2bl w:val="nil"/>
                  </w:tcBorders>
                  <w:vAlign w:val="center"/>
                </w:tcPr>
                <w:p>
                  <w:pPr>
                    <w:spacing w:line="276" w:lineRule="auto"/>
                    <w:jc w:val="center"/>
                    <w:rPr>
                      <w:szCs w:val="21"/>
                    </w:rPr>
                  </w:pPr>
                  <w:r>
                    <w:rPr>
                      <w:szCs w:val="21"/>
                    </w:rPr>
                    <w:t>简单空气杀菌、</w:t>
                  </w:r>
                  <w:r>
                    <w:fldChar w:fldCharType="begin"/>
                  </w:r>
                  <w:r>
                    <w:instrText xml:space="preserve"> HYPERLINK "http://www.med.hc360.com/hosp/yyml/index.htm" \t "_blank" </w:instrText>
                  </w:r>
                  <w:r>
                    <w:fldChar w:fldCharType="separate"/>
                  </w:r>
                  <w:r>
                    <w:rPr>
                      <w:szCs w:val="21"/>
                    </w:rPr>
                    <w:t>医院</w:t>
                  </w:r>
                  <w:r>
                    <w:rPr>
                      <w:szCs w:val="21"/>
                    </w:rPr>
                    <w:fldChar w:fldCharType="end"/>
                  </w:r>
                  <w:r>
                    <w:rPr>
                      <w:szCs w:val="21"/>
                    </w:rPr>
                    <w:t>废水、</w:t>
                  </w:r>
                  <w:r>
                    <w:fldChar w:fldCharType="begin"/>
                  </w:r>
                  <w:r>
                    <w:instrText xml:space="preserve"> HYPERLINK "http://info.food.hc360.com/list/yp_index.shtml" \t "_blank" </w:instrText>
                  </w:r>
                  <w:r>
                    <w:fldChar w:fldCharType="separate"/>
                  </w:r>
                  <w:r>
                    <w:rPr>
                      <w:szCs w:val="21"/>
                    </w:rPr>
                    <w:t>饮料</w:t>
                  </w:r>
                  <w:r>
                    <w:rPr>
                      <w:szCs w:val="21"/>
                    </w:rPr>
                    <w:fldChar w:fldCharType="end"/>
                  </w:r>
                  <w:r>
                    <w:rPr>
                      <w:szCs w:val="21"/>
                    </w:rPr>
                    <w:t>生产用水、污水处理排放。</w:t>
                  </w:r>
                </w:p>
              </w:tc>
              <w:tc>
                <w:tcPr>
                  <w:tcW w:w="1689" w:type="dxa"/>
                  <w:tcBorders>
                    <w:tl2br w:val="nil"/>
                    <w:tr2bl w:val="nil"/>
                  </w:tcBorders>
                  <w:vAlign w:val="center"/>
                </w:tcPr>
                <w:p>
                  <w:pPr>
                    <w:spacing w:line="276" w:lineRule="auto"/>
                    <w:jc w:val="center"/>
                    <w:rPr>
                      <w:szCs w:val="21"/>
                    </w:rPr>
                  </w:pPr>
                  <w:r>
                    <w:rPr>
                      <w:szCs w:val="21"/>
                    </w:rPr>
                    <w:t>适合所有场合水处理的杀菌和消毒；空气消毒；器械表面消毒。</w:t>
                  </w:r>
                </w:p>
              </w:tc>
            </w:tr>
          </w:tbl>
          <w:p>
            <w:pPr>
              <w:spacing w:line="360" w:lineRule="auto"/>
              <w:ind w:firstLine="480" w:firstLineChars="200"/>
              <w:outlineLvl w:val="1"/>
              <w:rPr>
                <w:bCs/>
                <w:sz w:val="24"/>
              </w:rPr>
            </w:pPr>
            <w:r>
              <w:rPr>
                <w:bCs/>
                <w:sz w:val="24"/>
              </w:rPr>
              <w:t>通过上表可以看出，在消毒杀菌的有效性方面，二氧化氯与紫外线差不多，二氧化氯消毒的最大优势在于它在水中不与有机物发生取代或加成反应而生成有害的消毒副产物；而紫外线消毒占地面积小，运行简单，但一次性投资高，对前处理要求较高；臭氧消毒效果较好，但因设备一次性投资大，运行费用高，主要用于给水处理，在污水消毒上应用较少；液氯消毒工艺成熟、消毒效果稳定可靠、成本低廉，但需要较长的接触时间，能与水中的某些有机物反应生成THMs（三卤甲烷）或其它有害的衍生物，产生二次污染，危害人体健康和生态安全，所以有逐渐被取代的趋势。</w:t>
            </w:r>
          </w:p>
          <w:p>
            <w:pPr>
              <w:spacing w:line="360" w:lineRule="auto"/>
              <w:ind w:firstLine="480" w:firstLineChars="200"/>
              <w:outlineLvl w:val="1"/>
              <w:rPr>
                <w:bCs/>
                <w:color w:val="00B0F0"/>
                <w:sz w:val="24"/>
              </w:rPr>
            </w:pPr>
            <w:r>
              <w:rPr>
                <w:bCs/>
                <w:color w:val="00B0F0"/>
                <w:sz w:val="24"/>
              </w:rPr>
              <w:t>对于集中式污水处理站，采用紫外消毒法具有成熟稳妥、运行维护简单，因此本项目出水消毒推荐采用紫外消毒法。</w:t>
            </w:r>
          </w:p>
          <w:p>
            <w:pPr>
              <w:spacing w:line="360" w:lineRule="auto"/>
              <w:ind w:firstLine="482" w:firstLineChars="200"/>
              <w:rPr>
                <w:b/>
                <w:bCs/>
                <w:sz w:val="24"/>
              </w:rPr>
            </w:pPr>
            <w:r>
              <w:rPr>
                <w:b/>
                <w:bCs/>
                <w:sz w:val="24"/>
              </w:rPr>
              <w:t>（3）污泥的处理与处置</w:t>
            </w:r>
          </w:p>
          <w:p>
            <w:pPr>
              <w:spacing w:line="360" w:lineRule="auto"/>
              <w:ind w:firstLine="480" w:firstLineChars="200"/>
              <w:outlineLvl w:val="1"/>
              <w:rPr>
                <w:rFonts w:hint="eastAsia"/>
                <w:bCs/>
                <w:sz w:val="24"/>
              </w:rPr>
            </w:pPr>
            <w:r>
              <w:rPr>
                <w:rFonts w:hint="eastAsia"/>
                <w:bCs/>
                <w:sz w:val="24"/>
              </w:rPr>
              <w:t>在污水处理过程中将产生一定量的污泥，污泥有大量尚未分解的有机杂质和病原体，同时污泥含水率高，体积庞大，如不加以妥善处理和处置，将对堆放和排放区周围环境造成严重的二次污染，因此对污水处理厂排出的污泥进行妥善的处理和处置是污水处理厂建设的重要内容。</w:t>
            </w:r>
          </w:p>
          <w:p>
            <w:pPr>
              <w:spacing w:line="360" w:lineRule="auto"/>
              <w:ind w:firstLine="480" w:firstLineChars="200"/>
              <w:outlineLvl w:val="1"/>
              <w:rPr>
                <w:rFonts w:hint="eastAsia"/>
                <w:bCs/>
                <w:sz w:val="24"/>
              </w:rPr>
            </w:pPr>
            <w:r>
              <w:rPr>
                <w:bCs/>
                <w:sz w:val="24"/>
              </w:rPr>
              <w:fldChar w:fldCharType="begin"/>
            </w:r>
            <w:r>
              <w:rPr>
                <w:bCs/>
                <w:sz w:val="24"/>
              </w:rPr>
              <w:instrText xml:space="preserve"> </w:instrText>
            </w:r>
            <w:r>
              <w:rPr>
                <w:rFonts w:hint="eastAsia"/>
                <w:bCs/>
                <w:sz w:val="24"/>
              </w:rPr>
              <w:instrText xml:space="preserve">= 1 \* GB3</w:instrText>
            </w:r>
            <w:r>
              <w:rPr>
                <w:bCs/>
                <w:sz w:val="24"/>
              </w:rPr>
              <w:instrText xml:space="preserve"> </w:instrText>
            </w:r>
            <w:r>
              <w:rPr>
                <w:bCs/>
                <w:sz w:val="24"/>
              </w:rPr>
              <w:fldChar w:fldCharType="separate"/>
            </w:r>
            <w:r>
              <w:rPr>
                <w:rFonts w:hint="eastAsia"/>
                <w:bCs/>
                <w:sz w:val="24"/>
              </w:rPr>
              <w:t>①</w:t>
            </w:r>
            <w:r>
              <w:rPr>
                <w:bCs/>
                <w:sz w:val="24"/>
              </w:rPr>
              <w:fldChar w:fldCharType="end"/>
            </w:r>
            <w:r>
              <w:rPr>
                <w:rFonts w:hint="eastAsia"/>
                <w:bCs/>
                <w:sz w:val="24"/>
              </w:rPr>
              <w:t>污泥处理和处置的主要目的</w:t>
            </w:r>
          </w:p>
          <w:p>
            <w:pPr>
              <w:spacing w:line="360" w:lineRule="auto"/>
              <w:ind w:firstLine="480" w:firstLineChars="200"/>
              <w:outlineLvl w:val="1"/>
              <w:rPr>
                <w:rFonts w:hint="eastAsia"/>
                <w:bCs/>
                <w:sz w:val="24"/>
              </w:rPr>
            </w:pPr>
            <w:r>
              <w:rPr>
                <w:rFonts w:hint="eastAsia"/>
                <w:bCs/>
                <w:sz w:val="24"/>
              </w:rPr>
              <w:t>污泥处理和处置的主要目的是稳定化、减量化、无害化、资源化：</w:t>
            </w:r>
          </w:p>
          <w:p>
            <w:pPr>
              <w:spacing w:line="360" w:lineRule="auto"/>
              <w:ind w:firstLine="480" w:firstLineChars="200"/>
              <w:outlineLvl w:val="1"/>
              <w:rPr>
                <w:rFonts w:hint="eastAsia"/>
                <w:bCs/>
                <w:sz w:val="24"/>
              </w:rPr>
            </w:pPr>
            <w:r>
              <w:rPr>
                <w:rFonts w:hint="eastAsia"/>
                <w:bCs/>
                <w:sz w:val="24"/>
              </w:rPr>
              <w:t>稳定化：通过处理使污泥稳定化，降低污泥中有机物的含量，使其最终处置时污泥不再发生进一步腐败，从而避免二次污染。</w:t>
            </w:r>
          </w:p>
          <w:p>
            <w:pPr>
              <w:spacing w:line="360" w:lineRule="auto"/>
              <w:ind w:firstLine="480" w:firstLineChars="200"/>
              <w:outlineLvl w:val="1"/>
              <w:rPr>
                <w:rFonts w:hint="eastAsia"/>
                <w:bCs/>
                <w:sz w:val="24"/>
              </w:rPr>
            </w:pPr>
            <w:r>
              <w:rPr>
                <w:rFonts w:hint="eastAsia"/>
                <w:bCs/>
                <w:sz w:val="24"/>
              </w:rPr>
              <w:t>减量化：减少污泥最终处置前的体积，以降低污泥后续处理和最终处理的费用。</w:t>
            </w:r>
          </w:p>
          <w:p>
            <w:pPr>
              <w:spacing w:line="360" w:lineRule="auto"/>
              <w:ind w:firstLine="480" w:firstLineChars="200"/>
              <w:outlineLvl w:val="1"/>
              <w:rPr>
                <w:rFonts w:hint="eastAsia"/>
                <w:bCs/>
                <w:sz w:val="24"/>
              </w:rPr>
            </w:pPr>
            <w:r>
              <w:rPr>
                <w:rFonts w:hint="eastAsia"/>
                <w:bCs/>
                <w:sz w:val="24"/>
              </w:rPr>
              <w:t>无害化：减少污泥中的有害物质，达到污泥的无害化和卫生化。</w:t>
            </w:r>
          </w:p>
          <w:p>
            <w:pPr>
              <w:spacing w:line="360" w:lineRule="auto"/>
              <w:ind w:firstLine="480" w:firstLineChars="200"/>
              <w:outlineLvl w:val="1"/>
              <w:rPr>
                <w:rFonts w:hint="eastAsia"/>
                <w:bCs/>
                <w:sz w:val="24"/>
              </w:rPr>
            </w:pPr>
            <w:r>
              <w:rPr>
                <w:rFonts w:hint="eastAsia"/>
                <w:bCs/>
                <w:sz w:val="24"/>
              </w:rPr>
              <w:t>资源化：在处理污泥的同时达到变害为利、综合利用、保护环境的目的，如产生沼气、堆肥、焚烧发电等。</w:t>
            </w:r>
          </w:p>
          <w:p>
            <w:pPr>
              <w:spacing w:line="360" w:lineRule="auto"/>
              <w:ind w:firstLine="480" w:firstLineChars="200"/>
              <w:outlineLvl w:val="1"/>
              <w:rPr>
                <w:rFonts w:hint="eastAsia"/>
                <w:bCs/>
                <w:sz w:val="24"/>
              </w:rPr>
            </w:pPr>
            <w:r>
              <w:rPr>
                <w:bCs/>
                <w:sz w:val="24"/>
              </w:rPr>
              <w:fldChar w:fldCharType="begin"/>
            </w:r>
            <w:r>
              <w:rPr>
                <w:bCs/>
                <w:sz w:val="24"/>
              </w:rPr>
              <w:instrText xml:space="preserve"> </w:instrText>
            </w:r>
            <w:r>
              <w:rPr>
                <w:rFonts w:hint="eastAsia"/>
                <w:bCs/>
                <w:sz w:val="24"/>
              </w:rPr>
              <w:instrText xml:space="preserve">=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污泥处理方案</w:t>
            </w:r>
          </w:p>
          <w:p>
            <w:pPr>
              <w:spacing w:line="360" w:lineRule="auto"/>
              <w:ind w:firstLine="480" w:firstLineChars="200"/>
              <w:outlineLvl w:val="1"/>
              <w:rPr>
                <w:rFonts w:hint="eastAsia"/>
                <w:bCs/>
                <w:sz w:val="24"/>
              </w:rPr>
            </w:pPr>
            <w:r>
              <w:rPr>
                <w:rFonts w:hint="eastAsia"/>
                <w:bCs/>
                <w:sz w:val="24"/>
              </w:rPr>
              <w:t>目前，污泥处理过程单元主要有浓缩、脱水、消化、干化、卫生填埋、焚烧、综合利用等，一般可以根据污水处理厂的规模、当地环保要求和经济能力、污泥最终处置方式等，对各单元过程进行有机结合。</w:t>
            </w:r>
          </w:p>
          <w:p>
            <w:pPr>
              <w:spacing w:line="360" w:lineRule="auto"/>
              <w:ind w:firstLine="480" w:firstLineChars="200"/>
              <w:outlineLvl w:val="1"/>
              <w:rPr>
                <w:rFonts w:hint="eastAsia"/>
                <w:bCs/>
                <w:sz w:val="24"/>
              </w:rPr>
            </w:pPr>
            <w:r>
              <w:rPr>
                <w:rFonts w:hint="eastAsia"/>
                <w:bCs/>
                <w:sz w:val="24"/>
              </w:rPr>
              <w:t>本次污水处理站产生的污泥在污泥池中暂存，</w:t>
            </w:r>
            <w:r>
              <w:rPr>
                <w:rFonts w:hint="eastAsia"/>
                <w:bCs/>
                <w:sz w:val="24"/>
                <w:lang w:val="en-US" w:eastAsia="zh-CN"/>
              </w:rPr>
              <w:t>后排入储泥池脱水后运往政府指定的生活垃圾填埋场处理</w:t>
            </w:r>
            <w:r>
              <w:rPr>
                <w:rFonts w:hint="eastAsia"/>
                <w:bCs/>
                <w:sz w:val="24"/>
              </w:rPr>
              <w:t>。</w:t>
            </w:r>
          </w:p>
          <w:p>
            <w:pPr>
              <w:spacing w:line="360" w:lineRule="auto"/>
              <w:ind w:firstLine="482" w:firstLineChars="200"/>
              <w:rPr>
                <w:b/>
                <w:bCs/>
                <w:sz w:val="24"/>
              </w:rPr>
            </w:pPr>
            <w:r>
              <w:rPr>
                <w:b/>
                <w:bCs/>
                <w:sz w:val="24"/>
              </w:rPr>
              <w:t>（4）最终工艺路线的确定</w:t>
            </w:r>
          </w:p>
          <w:p>
            <w:pPr>
              <w:spacing w:line="360" w:lineRule="auto"/>
              <w:ind w:firstLine="480" w:firstLineChars="200"/>
              <w:outlineLvl w:val="1"/>
              <w:rPr>
                <w:bCs/>
                <w:sz w:val="24"/>
              </w:rPr>
            </w:pPr>
            <w:r>
              <w:rPr>
                <w:bCs/>
                <w:sz w:val="24"/>
              </w:rPr>
              <w:t>根据以上方案对比和论述，结合南义乡具体情况，本方案推荐采用格栅+调节池作为预处理工艺，A</w:t>
            </w:r>
            <w:r>
              <w:rPr>
                <w:rFonts w:hint="eastAsia"/>
                <w:bCs/>
                <w:sz w:val="24"/>
                <w:vertAlign w:val="superscript"/>
              </w:rPr>
              <w:t>2</w:t>
            </w:r>
            <w:r>
              <w:rPr>
                <w:rFonts w:hint="eastAsia"/>
                <w:bCs/>
                <w:sz w:val="24"/>
              </w:rPr>
              <w:t>O+MBR工艺</w:t>
            </w:r>
            <w:r>
              <w:rPr>
                <w:bCs/>
                <w:sz w:val="24"/>
              </w:rPr>
              <w:t>作为本污水处理站生化处理工艺，出水经沉淀池沉淀，紫外消毒后达标排放，</w:t>
            </w:r>
            <w:r>
              <w:rPr>
                <w:rFonts w:hint="eastAsia"/>
                <w:bCs/>
                <w:sz w:val="24"/>
              </w:rPr>
              <w:t>污泥处理采用先储存在储泥池中，脱水后运往政府指定的生活垃圾填埋场处理。</w:t>
            </w:r>
            <w:r>
              <w:rPr>
                <w:bCs/>
                <w:sz w:val="24"/>
              </w:rPr>
              <w:t>其工艺流程如下图所示：</w:t>
            </w:r>
          </w:p>
          <w:p>
            <w:pPr>
              <w:autoSpaceDE w:val="0"/>
              <w:autoSpaceDN w:val="0"/>
              <w:adjustRightInd w:val="0"/>
              <w:snapToGrid w:val="0"/>
              <w:ind w:firstLine="480"/>
              <w:rPr>
                <w:kern w:val="0"/>
              </w:rPr>
            </w:pPr>
            <w:r>
              <w:drawing>
                <wp:inline distT="0" distB="0" distL="0" distR="0">
                  <wp:extent cx="4942840" cy="57137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942857" cy="5714286"/>
                          </a:xfrm>
                          <a:prstGeom prst="rect">
                            <a:avLst/>
                          </a:prstGeom>
                        </pic:spPr>
                      </pic:pic>
                    </a:graphicData>
                  </a:graphic>
                </wp:inline>
              </w:drawing>
            </w:r>
          </w:p>
          <w:p>
            <w:pPr>
              <w:autoSpaceDE w:val="0"/>
              <w:autoSpaceDN w:val="0"/>
              <w:spacing w:line="360" w:lineRule="auto"/>
              <w:jc w:val="center"/>
              <w:rPr>
                <w:b/>
                <w:kern w:val="0"/>
                <w:szCs w:val="21"/>
              </w:rPr>
            </w:pPr>
            <w:r>
              <w:rPr>
                <w:b/>
                <w:kern w:val="0"/>
                <w:szCs w:val="21"/>
              </w:rPr>
              <w:t xml:space="preserve">图5-1      </w:t>
            </w:r>
            <w:r>
              <w:rPr>
                <w:rFonts w:hint="eastAsia"/>
                <w:b/>
                <w:kern w:val="0"/>
                <w:szCs w:val="21"/>
              </w:rPr>
              <w:t>污水</w:t>
            </w:r>
            <w:r>
              <w:rPr>
                <w:b/>
                <w:kern w:val="0"/>
                <w:szCs w:val="21"/>
              </w:rPr>
              <w:t>处理工艺流程框图</w:t>
            </w:r>
          </w:p>
          <w:p>
            <w:pPr>
              <w:numPr>
                <w:ilvl w:val="0"/>
                <w:numId w:val="2"/>
              </w:numPr>
              <w:spacing w:line="360" w:lineRule="auto"/>
              <w:ind w:firstLine="482" w:firstLineChars="200"/>
              <w:outlineLvl w:val="1"/>
              <w:rPr>
                <w:b/>
                <w:color w:val="0000FF"/>
                <w:sz w:val="24"/>
              </w:rPr>
            </w:pPr>
            <w:r>
              <w:rPr>
                <w:rFonts w:hint="eastAsia"/>
                <w:b/>
                <w:color w:val="0000FF"/>
                <w:sz w:val="24"/>
              </w:rPr>
              <w:t>污水处理工艺可靠性分析</w:t>
            </w:r>
          </w:p>
          <w:p>
            <w:pPr>
              <w:spacing w:line="360" w:lineRule="auto"/>
              <w:ind w:firstLine="480" w:firstLineChars="200"/>
              <w:outlineLvl w:val="1"/>
              <w:rPr>
                <w:color w:val="FF0000"/>
                <w:sz w:val="24"/>
              </w:rPr>
            </w:pPr>
            <w:r>
              <w:rPr>
                <w:rFonts w:hint="eastAsia"/>
                <w:color w:val="FF0000"/>
                <w:sz w:val="24"/>
              </w:rPr>
              <w:t>项目</w:t>
            </w:r>
            <w:r>
              <w:rPr>
                <w:bCs/>
                <w:color w:val="FF0000"/>
                <w:sz w:val="24"/>
              </w:rPr>
              <w:t>A</w:t>
            </w:r>
            <w:r>
              <w:rPr>
                <w:rFonts w:hint="eastAsia"/>
                <w:bCs/>
                <w:color w:val="FF0000"/>
                <w:sz w:val="24"/>
                <w:vertAlign w:val="superscript"/>
              </w:rPr>
              <w:t>2</w:t>
            </w:r>
            <w:r>
              <w:rPr>
                <w:rFonts w:hint="eastAsia"/>
                <w:bCs/>
                <w:color w:val="FF0000"/>
                <w:sz w:val="24"/>
              </w:rPr>
              <w:t>O+MBR工艺</w:t>
            </w:r>
            <w:r>
              <w:rPr>
                <w:color w:val="FF0000"/>
                <w:sz w:val="24"/>
              </w:rPr>
              <w:t>，具有日常维护简单，运行费用节省，环境影响小等优点。</w:t>
            </w:r>
            <w:r>
              <w:rPr>
                <w:rFonts w:hint="eastAsia" w:cs="宋体"/>
                <w:color w:val="FF0000"/>
                <w:sz w:val="24"/>
                <w:lang w:bidi="ar"/>
              </w:rPr>
              <w:t>A</w:t>
            </w:r>
            <w:r>
              <w:rPr>
                <w:rFonts w:hint="eastAsia" w:cs="宋体"/>
                <w:color w:val="FF0000"/>
                <w:sz w:val="24"/>
                <w:vertAlign w:val="superscript"/>
                <w:lang w:bidi="ar"/>
              </w:rPr>
              <w:t>2</w:t>
            </w:r>
            <w:r>
              <w:rPr>
                <w:rFonts w:hint="eastAsia" w:cs="宋体"/>
                <w:color w:val="FF0000"/>
                <w:sz w:val="24"/>
                <w:lang w:bidi="ar"/>
              </w:rPr>
              <w:t>/O+</w:t>
            </w:r>
            <w:r>
              <w:rPr>
                <w:color w:val="FF0000"/>
                <w:sz w:val="24"/>
                <w:lang w:bidi="ar"/>
              </w:rPr>
              <w:t>MBR</w:t>
            </w:r>
            <w:r>
              <w:rPr>
                <w:rFonts w:hint="eastAsia" w:cs="宋体"/>
                <w:color w:val="FF0000"/>
                <w:sz w:val="24"/>
                <w:lang w:bidi="ar"/>
              </w:rPr>
              <w:t>工艺</w:t>
            </w:r>
            <w:r>
              <w:rPr>
                <w:color w:val="FF0000"/>
                <w:sz w:val="24"/>
              </w:rPr>
              <w:t>可以将池体与其它单体进行组合，形成一体化，适用于500m</w:t>
            </w:r>
            <w:r>
              <w:rPr>
                <w:color w:val="FF0000"/>
                <w:sz w:val="24"/>
                <w:vertAlign w:val="superscript"/>
              </w:rPr>
              <w:t>3</w:t>
            </w:r>
            <w:r>
              <w:rPr>
                <w:color w:val="FF0000"/>
                <w:sz w:val="24"/>
              </w:rPr>
              <w:t>/d及以下的设计处理规模，尤其对于小规模，其性价比尤为合适，具有处理效果稳定，运行灵活操作简单，节省占地，减少回流水泵扬程，从而减少耗能。另外工艺维护简单，耐冲击负荷，稳定性强。</w:t>
            </w:r>
          </w:p>
          <w:p>
            <w:pPr>
              <w:spacing w:line="360" w:lineRule="auto"/>
              <w:ind w:firstLine="480" w:firstLineChars="200"/>
              <w:outlineLvl w:val="1"/>
              <w:rPr>
                <w:color w:val="FF0000"/>
                <w:sz w:val="24"/>
              </w:rPr>
            </w:pPr>
            <w:r>
              <w:rPr>
                <w:rFonts w:hint="eastAsia"/>
                <w:color w:val="FF0000"/>
                <w:sz w:val="24"/>
              </w:rPr>
              <w:t>根据项目收集污水水质特点，项目所选工艺可满足项目污水处理需求，出水水质执行</w:t>
            </w:r>
            <w:r>
              <w:rPr>
                <w:color w:val="FF0000"/>
                <w:sz w:val="24"/>
                <w:lang w:val="zh-CN"/>
              </w:rPr>
              <w:t>《城镇污水处理厂污染物排放标准》（GB18918-2002）中一级A排放标准</w:t>
            </w:r>
            <w:r>
              <w:rPr>
                <w:rFonts w:hint="eastAsia"/>
                <w:color w:val="FF0000"/>
                <w:sz w:val="24"/>
                <w:lang w:val="zh-CN"/>
              </w:rPr>
              <w:t>。</w:t>
            </w:r>
          </w:p>
          <w:p>
            <w:pPr>
              <w:spacing w:line="360" w:lineRule="auto"/>
              <w:ind w:firstLine="482" w:firstLineChars="200"/>
              <w:outlineLvl w:val="1"/>
              <w:rPr>
                <w:b/>
                <w:sz w:val="24"/>
              </w:rPr>
            </w:pPr>
            <w:r>
              <w:rPr>
                <w:b/>
                <w:sz w:val="24"/>
              </w:rPr>
              <w:t>4、污水收集管网</w:t>
            </w:r>
          </w:p>
          <w:p>
            <w:pPr>
              <w:spacing w:line="360" w:lineRule="auto"/>
              <w:ind w:firstLine="480" w:firstLineChars="200"/>
              <w:outlineLvl w:val="1"/>
              <w:rPr>
                <w:sz w:val="24"/>
              </w:rPr>
            </w:pPr>
            <w:r>
              <w:rPr>
                <w:sz w:val="24"/>
              </w:rPr>
              <w:t>污水管网工程是污水处理站的主要配套工程，是污水处理站建设的基础条件，污水处理站没有配套完善的污水收集系统就无法发挥其应有的投资效益和环境效益，因此，污水处理站建设时，应同步建设配套的污水管道，以保证污水处理站建成后能够充分发挥工程的环境效益、经济效益和社会效益。</w:t>
            </w:r>
          </w:p>
          <w:p>
            <w:pPr>
              <w:spacing w:line="360" w:lineRule="auto"/>
              <w:ind w:firstLine="482" w:firstLineChars="200"/>
              <w:outlineLvl w:val="1"/>
              <w:rPr>
                <w:b/>
                <w:sz w:val="24"/>
              </w:rPr>
            </w:pPr>
            <w:r>
              <w:rPr>
                <w:b/>
                <w:sz w:val="24"/>
              </w:rPr>
              <w:t>（1）设计原则</w:t>
            </w:r>
          </w:p>
          <w:p>
            <w:pPr>
              <w:spacing w:line="360" w:lineRule="auto"/>
              <w:ind w:firstLine="480" w:firstLineChars="200"/>
              <w:outlineLvl w:val="1"/>
              <w:rPr>
                <w:sz w:val="24"/>
              </w:rPr>
            </w:pPr>
            <w:r>
              <w:rPr>
                <w:sz w:val="24"/>
              </w:rPr>
              <w:t>①本次设计仅只考虑部分主管线、超越管线和尾水排放管线。</w:t>
            </w:r>
          </w:p>
          <w:p>
            <w:pPr>
              <w:spacing w:line="360" w:lineRule="auto"/>
              <w:ind w:firstLine="480" w:firstLineChars="200"/>
              <w:outlineLvl w:val="1"/>
              <w:rPr>
                <w:sz w:val="24"/>
              </w:rPr>
            </w:pPr>
            <w:r>
              <w:rPr>
                <w:sz w:val="24"/>
              </w:rPr>
              <w:t>②干管按排水规划，并且根据当地具体情况，确定管径和具体走向，设计流量按各排水分区的建设面积比流量计算，以此确定管径。</w:t>
            </w:r>
          </w:p>
          <w:p>
            <w:pPr>
              <w:spacing w:line="360" w:lineRule="auto"/>
              <w:ind w:firstLine="480" w:firstLineChars="200"/>
              <w:outlineLvl w:val="1"/>
              <w:rPr>
                <w:sz w:val="24"/>
              </w:rPr>
            </w:pPr>
            <w:r>
              <w:rPr>
                <w:sz w:val="24"/>
              </w:rPr>
              <w:t>③污水管道布置力求符合地形变化趋势，顺坡排水，应尽量采用重力形式，避免提升。线路短捷，减少管道埋深和管道迂回往返，降低工程造价，确保良好的水力条件。</w:t>
            </w:r>
          </w:p>
          <w:p>
            <w:pPr>
              <w:spacing w:line="360" w:lineRule="auto"/>
              <w:ind w:firstLine="480" w:firstLineChars="200"/>
              <w:outlineLvl w:val="1"/>
              <w:rPr>
                <w:sz w:val="24"/>
              </w:rPr>
            </w:pPr>
            <w:r>
              <w:rPr>
                <w:sz w:val="24"/>
              </w:rPr>
              <w:t>④在设计充满度下条件，重力流污水管道最小设计流速不小于0.6m/s。</w:t>
            </w:r>
          </w:p>
          <w:p>
            <w:pPr>
              <w:spacing w:line="360" w:lineRule="auto"/>
              <w:ind w:firstLine="480" w:firstLineChars="200"/>
              <w:outlineLvl w:val="1"/>
              <w:rPr>
                <w:sz w:val="24"/>
              </w:rPr>
            </w:pPr>
            <w:r>
              <w:rPr>
                <w:sz w:val="24"/>
              </w:rPr>
              <w:t>⑤仔细研究管道敷设坡度与地面坡度的关系。所确定的管道坡度，既能满足最小设计流速，又不使管道的埋深过大。</w:t>
            </w:r>
          </w:p>
          <w:p>
            <w:pPr>
              <w:spacing w:line="360" w:lineRule="auto"/>
              <w:ind w:firstLine="480" w:firstLineChars="200"/>
              <w:outlineLvl w:val="1"/>
              <w:rPr>
                <w:sz w:val="24"/>
              </w:rPr>
            </w:pPr>
            <w:r>
              <w:rPr>
                <w:sz w:val="24"/>
              </w:rPr>
              <w:t>⑥确定合理的管道埋深。污水管起端覆土以使所居民和服务企业污水管能顺利接入，并满足与其它管线竖向交叉的需求。一般干管最小覆土深度控制在2m左右。当污水管道的埋深超过6～8m左右时，原则上设置污水中途提升泵站，但泵站数量应尽可能减少。</w:t>
            </w:r>
          </w:p>
          <w:p>
            <w:pPr>
              <w:spacing w:line="360" w:lineRule="auto"/>
              <w:ind w:firstLine="480" w:firstLineChars="200"/>
              <w:outlineLvl w:val="1"/>
              <w:rPr>
                <w:sz w:val="24"/>
              </w:rPr>
            </w:pPr>
            <w:r>
              <w:rPr>
                <w:sz w:val="24"/>
              </w:rPr>
              <w:t>⑦在地面坡度太大的地区，为了减小管内流速，防止管壁冲刷，在适当地方设置跌水井。</w:t>
            </w:r>
          </w:p>
          <w:p>
            <w:pPr>
              <w:spacing w:line="360" w:lineRule="auto"/>
              <w:ind w:firstLine="480" w:firstLineChars="200"/>
              <w:outlineLvl w:val="1"/>
              <w:rPr>
                <w:sz w:val="24"/>
              </w:rPr>
            </w:pPr>
            <w:r>
              <w:rPr>
                <w:sz w:val="24"/>
              </w:rPr>
              <w:t>⑧污水管网按最高日设计流量进行计算确定管径，并按现状污水量进行复核。</w:t>
            </w:r>
          </w:p>
          <w:p>
            <w:pPr>
              <w:spacing w:line="360" w:lineRule="auto"/>
              <w:ind w:firstLine="482" w:firstLineChars="200"/>
              <w:outlineLvl w:val="1"/>
              <w:rPr>
                <w:b/>
                <w:sz w:val="24"/>
              </w:rPr>
            </w:pPr>
            <w:r>
              <w:rPr>
                <w:b/>
                <w:sz w:val="24"/>
              </w:rPr>
              <w:t>（2）服务范围</w:t>
            </w:r>
          </w:p>
          <w:p>
            <w:pPr>
              <w:spacing w:line="360" w:lineRule="auto"/>
              <w:ind w:firstLine="480" w:firstLineChars="200"/>
              <w:outlineLvl w:val="1"/>
              <w:rPr>
                <w:sz w:val="24"/>
              </w:rPr>
            </w:pPr>
            <w:r>
              <w:rPr>
                <w:sz w:val="24"/>
              </w:rPr>
              <w:t>本污水系统服务范围为南义乡街区辖区。</w:t>
            </w:r>
          </w:p>
          <w:p>
            <w:pPr>
              <w:spacing w:line="360" w:lineRule="auto"/>
              <w:ind w:firstLine="482" w:firstLineChars="200"/>
              <w:outlineLvl w:val="1"/>
              <w:rPr>
                <w:b/>
                <w:sz w:val="24"/>
              </w:rPr>
            </w:pPr>
            <w:r>
              <w:rPr>
                <w:b/>
                <w:sz w:val="24"/>
              </w:rPr>
              <w:t>（3）污水管网路线</w:t>
            </w:r>
          </w:p>
          <w:p>
            <w:pPr>
              <w:spacing w:line="360" w:lineRule="auto"/>
              <w:ind w:firstLine="480" w:firstLineChars="200"/>
              <w:outlineLvl w:val="1"/>
              <w:rPr>
                <w:sz w:val="24"/>
              </w:rPr>
            </w:pPr>
            <w:r>
              <w:rPr>
                <w:sz w:val="24"/>
              </w:rPr>
              <w:t>根据工程总体布置方案和污水处理站厂址的选择，沿南义乡各住宅自留地及周边道路铺设污水管网。</w:t>
            </w:r>
          </w:p>
          <w:p>
            <w:pPr>
              <w:spacing w:line="360" w:lineRule="auto"/>
              <w:ind w:firstLine="482" w:firstLineChars="200"/>
              <w:outlineLvl w:val="1"/>
              <w:rPr>
                <w:b/>
                <w:sz w:val="24"/>
              </w:rPr>
            </w:pPr>
            <w:r>
              <w:rPr>
                <w:b/>
                <w:sz w:val="24"/>
              </w:rPr>
              <w:t>（4）管材的确定</w:t>
            </w:r>
          </w:p>
          <w:p>
            <w:pPr>
              <w:spacing w:line="360" w:lineRule="auto"/>
              <w:ind w:firstLine="480" w:firstLineChars="200"/>
              <w:outlineLvl w:val="1"/>
              <w:rPr>
                <w:sz w:val="24"/>
              </w:rPr>
            </w:pPr>
            <w:r>
              <w:rPr>
                <w:sz w:val="24"/>
              </w:rPr>
              <w:t>管材的选择应从工程规模，重要性、对管道直径及压力的要求，工程地质、外荷载状况、工程后期要求，资金的控制等方面进行综合分析比较后确定。由于管道建设所占投资的比重很大，目前因管材选用不当造成事故或增加不必要投资的实例也较多，因此合理经济确定管材的选用对节省投资，方便施工，安全运行意义很大。南义乡污水处理工程污水主干管的管材选择，应当考虑到工程的设计规模、工程地质地形条件的复杂程度、管材的设计管径、工作压力、外部荷载状况以及投资控制等诸多方面的因素，进行综合分析比较以后再予以确定。</w:t>
            </w:r>
          </w:p>
          <w:p>
            <w:pPr>
              <w:spacing w:line="360" w:lineRule="auto"/>
              <w:ind w:firstLine="480" w:firstLineChars="200"/>
              <w:outlineLvl w:val="1"/>
              <w:rPr>
                <w:sz w:val="24"/>
              </w:rPr>
            </w:pPr>
            <w:r>
              <w:rPr>
                <w:sz w:val="24"/>
              </w:rPr>
              <w:t>通过综合的技术经济比较，本工程考虑排水管线的距离、管材价格和当地条件，DN200～DN300污水管道拟选用HDPE双壁波纹管。</w:t>
            </w:r>
          </w:p>
          <w:p>
            <w:pPr>
              <w:spacing w:line="360" w:lineRule="auto"/>
              <w:ind w:firstLine="482" w:firstLineChars="200"/>
              <w:outlineLvl w:val="1"/>
              <w:rPr>
                <w:b/>
                <w:sz w:val="24"/>
              </w:rPr>
            </w:pPr>
            <w:r>
              <w:rPr>
                <w:b/>
                <w:sz w:val="24"/>
              </w:rPr>
              <w:t>（5）污水收集管网总体设计要求</w:t>
            </w:r>
          </w:p>
          <w:p>
            <w:pPr>
              <w:spacing w:line="360" w:lineRule="auto"/>
              <w:ind w:firstLine="480" w:firstLineChars="200"/>
              <w:outlineLvl w:val="1"/>
              <w:rPr>
                <w:sz w:val="24"/>
              </w:rPr>
            </w:pPr>
            <w:r>
              <w:rPr>
                <w:sz w:val="24"/>
              </w:rPr>
              <w:t>根据设计要求及南义乡实际，本次污水处理工程污水管网拟建配套污水收集管网2.2km（其中污水收集主管网1.5km，支管网0.7km），具体见下表：</w:t>
            </w:r>
          </w:p>
          <w:p>
            <w:pPr>
              <w:ind w:right="420"/>
              <w:jc w:val="center"/>
              <w:rPr>
                <w:b/>
                <w:szCs w:val="21"/>
              </w:rPr>
            </w:pPr>
            <w:r>
              <w:rPr>
                <w:b/>
                <w:szCs w:val="21"/>
              </w:rPr>
              <w:t>表5-11      污水管网长度表</w:t>
            </w:r>
          </w:p>
          <w:tbl>
            <w:tblPr>
              <w:tblStyle w:val="24"/>
              <w:tblW w:w="8821"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544"/>
              <w:gridCol w:w="2503"/>
              <w:gridCol w:w="2505"/>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tcBorders>
                    <w:tl2br w:val="nil"/>
                    <w:tr2bl w:val="nil"/>
                  </w:tcBorders>
                  <w:vAlign w:val="center"/>
                </w:tcPr>
                <w:p>
                  <w:pPr>
                    <w:widowControl/>
                    <w:jc w:val="center"/>
                    <w:rPr>
                      <w:kern w:val="0"/>
                      <w:szCs w:val="21"/>
                    </w:rPr>
                  </w:pPr>
                  <w:r>
                    <w:rPr>
                      <w:kern w:val="0"/>
                      <w:szCs w:val="21"/>
                    </w:rPr>
                    <w:t>序号</w:t>
                  </w:r>
                </w:p>
              </w:tc>
              <w:tc>
                <w:tcPr>
                  <w:tcW w:w="2544" w:type="dxa"/>
                  <w:tcBorders>
                    <w:tl2br w:val="nil"/>
                    <w:tr2bl w:val="nil"/>
                  </w:tcBorders>
                  <w:vAlign w:val="center"/>
                </w:tcPr>
                <w:p>
                  <w:pPr>
                    <w:widowControl/>
                    <w:jc w:val="center"/>
                    <w:rPr>
                      <w:kern w:val="0"/>
                      <w:szCs w:val="21"/>
                    </w:rPr>
                  </w:pPr>
                  <w:r>
                    <w:rPr>
                      <w:kern w:val="0"/>
                      <w:szCs w:val="21"/>
                    </w:rPr>
                    <w:t>乡镇名称</w:t>
                  </w:r>
                </w:p>
              </w:tc>
              <w:tc>
                <w:tcPr>
                  <w:tcW w:w="2503" w:type="dxa"/>
                  <w:tcBorders>
                    <w:tl2br w:val="nil"/>
                    <w:tr2bl w:val="nil"/>
                  </w:tcBorders>
                  <w:vAlign w:val="center"/>
                </w:tcPr>
                <w:p>
                  <w:pPr>
                    <w:widowControl/>
                    <w:jc w:val="center"/>
                    <w:rPr>
                      <w:kern w:val="0"/>
                      <w:szCs w:val="21"/>
                    </w:rPr>
                  </w:pPr>
                  <w:r>
                    <w:rPr>
                      <w:kern w:val="0"/>
                      <w:szCs w:val="21"/>
                    </w:rPr>
                    <w:t>DN300</w:t>
                  </w:r>
                </w:p>
              </w:tc>
              <w:tc>
                <w:tcPr>
                  <w:tcW w:w="2505" w:type="dxa"/>
                  <w:tcBorders>
                    <w:tl2br w:val="nil"/>
                    <w:tr2bl w:val="nil"/>
                  </w:tcBorders>
                  <w:vAlign w:val="center"/>
                </w:tcPr>
                <w:p>
                  <w:pPr>
                    <w:widowControl/>
                    <w:jc w:val="center"/>
                    <w:rPr>
                      <w:kern w:val="0"/>
                      <w:szCs w:val="21"/>
                    </w:rPr>
                  </w:pPr>
                  <w:r>
                    <w:rPr>
                      <w:kern w:val="0"/>
                      <w:szCs w:val="21"/>
                    </w:rPr>
                    <w:t>DN200</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tcBorders>
                    <w:tl2br w:val="nil"/>
                    <w:tr2bl w:val="nil"/>
                  </w:tcBorders>
                  <w:vAlign w:val="center"/>
                </w:tcPr>
                <w:p>
                  <w:pPr>
                    <w:widowControl/>
                    <w:jc w:val="center"/>
                    <w:rPr>
                      <w:kern w:val="0"/>
                      <w:szCs w:val="21"/>
                    </w:rPr>
                  </w:pPr>
                  <w:r>
                    <w:rPr>
                      <w:kern w:val="0"/>
                      <w:szCs w:val="21"/>
                    </w:rPr>
                    <w:t>1</w:t>
                  </w:r>
                </w:p>
              </w:tc>
              <w:tc>
                <w:tcPr>
                  <w:tcW w:w="2544" w:type="dxa"/>
                  <w:tcBorders>
                    <w:tl2br w:val="nil"/>
                    <w:tr2bl w:val="nil"/>
                  </w:tcBorders>
                  <w:vAlign w:val="center"/>
                </w:tcPr>
                <w:p>
                  <w:pPr>
                    <w:widowControl/>
                    <w:jc w:val="center"/>
                    <w:rPr>
                      <w:szCs w:val="21"/>
                    </w:rPr>
                  </w:pPr>
                  <w:r>
                    <w:rPr>
                      <w:szCs w:val="21"/>
                    </w:rPr>
                    <w:t>南义乡</w:t>
                  </w:r>
                </w:p>
              </w:tc>
              <w:tc>
                <w:tcPr>
                  <w:tcW w:w="2503" w:type="dxa"/>
                  <w:tcBorders>
                    <w:tl2br w:val="nil"/>
                    <w:tr2bl w:val="nil"/>
                  </w:tcBorders>
                  <w:vAlign w:val="center"/>
                </w:tcPr>
                <w:p>
                  <w:pPr>
                    <w:widowControl/>
                    <w:jc w:val="center"/>
                    <w:rPr>
                      <w:kern w:val="0"/>
                      <w:szCs w:val="21"/>
                    </w:rPr>
                  </w:pPr>
                  <w:r>
                    <w:rPr>
                      <w:kern w:val="0"/>
                      <w:szCs w:val="21"/>
                    </w:rPr>
                    <w:t>1500m</w:t>
                  </w:r>
                </w:p>
              </w:tc>
              <w:tc>
                <w:tcPr>
                  <w:tcW w:w="2505" w:type="dxa"/>
                  <w:tcBorders>
                    <w:tl2br w:val="nil"/>
                    <w:tr2bl w:val="nil"/>
                  </w:tcBorders>
                  <w:vAlign w:val="center"/>
                </w:tcPr>
                <w:p>
                  <w:pPr>
                    <w:widowControl/>
                    <w:jc w:val="center"/>
                    <w:rPr>
                      <w:kern w:val="0"/>
                      <w:szCs w:val="21"/>
                    </w:rPr>
                  </w:pPr>
                  <w:r>
                    <w:rPr>
                      <w:rFonts w:hint="eastAsia"/>
                      <w:kern w:val="0"/>
                      <w:szCs w:val="21"/>
                    </w:rPr>
                    <w:t>3</w:t>
                  </w:r>
                  <w:r>
                    <w:rPr>
                      <w:kern w:val="0"/>
                      <w:szCs w:val="21"/>
                    </w:rPr>
                    <w:t>00m</w:t>
                  </w:r>
                </w:p>
              </w:tc>
            </w:tr>
          </w:tbl>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spacing w:line="500" w:lineRule="exact"/>
              <w:rPr>
                <w:b/>
                <w:kern w:val="0"/>
                <w:sz w:val="24"/>
              </w:rPr>
            </w:pPr>
          </w:p>
          <w:p>
            <w:pPr>
              <w:pStyle w:val="2"/>
            </w:pPr>
          </w:p>
          <w:p>
            <w:pPr>
              <w:pStyle w:val="2"/>
            </w:pPr>
          </w:p>
          <w:p>
            <w:pPr>
              <w:pStyle w:val="2"/>
            </w:pPr>
          </w:p>
          <w:p>
            <w:pPr>
              <w:spacing w:line="500" w:lineRule="exact"/>
              <w:rPr>
                <w:b/>
                <w:kern w:val="0"/>
                <w:sz w:val="24"/>
              </w:rPr>
            </w:pPr>
            <w:r>
              <w:rPr>
                <w:b/>
                <w:kern w:val="0"/>
                <w:sz w:val="24"/>
              </w:rPr>
              <w:t>工艺流程及简述（图示）</w:t>
            </w:r>
          </w:p>
          <w:p>
            <w:pPr>
              <w:spacing w:line="360" w:lineRule="auto"/>
              <w:ind w:firstLine="482" w:firstLineChars="200"/>
              <w:rPr>
                <w:b/>
                <w:sz w:val="24"/>
              </w:rPr>
            </w:pPr>
            <w:r>
              <w:rPr>
                <w:b/>
                <w:sz w:val="24"/>
              </w:rPr>
              <w:t>1、施工期工艺流程及产物环节</w:t>
            </w:r>
          </w:p>
          <w:p>
            <w:pPr>
              <w:spacing w:line="360" w:lineRule="auto"/>
              <w:ind w:firstLine="504" w:firstLineChars="200"/>
              <w:rPr>
                <w:spacing w:val="6"/>
                <w:sz w:val="24"/>
              </w:rPr>
            </w:pPr>
            <w:r>
              <w:rPr>
                <w:spacing w:val="6"/>
                <w:sz w:val="24"/>
              </w:rPr>
              <w:t>拟建项目施工期包括新建污水管网工程和污水处理站建设工程。</w:t>
            </w:r>
          </w:p>
          <w:p>
            <w:pPr>
              <w:spacing w:line="360" w:lineRule="auto"/>
              <w:ind w:firstLine="504" w:firstLineChars="200"/>
              <w:rPr>
                <w:spacing w:val="6"/>
                <w:sz w:val="24"/>
              </w:rPr>
            </w:pPr>
            <w:r>
              <w:rPr>
                <w:spacing w:val="6"/>
                <w:sz w:val="24"/>
              </w:rPr>
              <w:t>新建污水管网工程工艺流程见图5-2。</w:t>
            </w:r>
          </w:p>
          <w:p>
            <w:pPr>
              <w:spacing w:line="490" w:lineRule="exact"/>
              <w:ind w:firstLine="480" w:firstLineChars="200"/>
              <w:rPr>
                <w:sz w:val="24"/>
              </w:rPr>
            </w:pPr>
            <w:r>
              <w:rPr>
                <w:sz w:val="24"/>
              </w:rPr>
              <w:pict>
                <v:group id="画布 137" o:spid="_x0000_s2054" o:spt="203" style="position:absolute;left:0pt;margin-left:-20.15pt;margin-top:-0.9pt;height:292.35pt;width:424.5pt;mso-position-horizontal-relative:char;mso-position-vertical-relative:line;z-index:271584256;mso-width-relative:page;mso-height-relative:page;" coordorigin="1665,4576" coordsize="8490,5847" editas="canvas">
                  <o:lock v:ext="edit"/>
                  <v:shape id="画布 137" o:spid="_x0000_s1106" o:spt="75" type="#_x0000_t75" style="position:absolute;left:1665;top:4576;height:5847;width:8490;" filled="f" o:preferrelative="t" stroked="f" coordsize="21600,21600">
                    <v:path/>
                    <v:fill on="f" focussize="0,0"/>
                    <v:stroke on="f" joinstyle="miter"/>
                    <v:imagedata o:title=""/>
                    <o:lock v:ext="edit" aspectratio="t"/>
                  </v:shape>
                  <v:shape id="文本框 126" o:spid="_x0000_s2055" o:spt="202" type="#_x0000_t202" style="position:absolute;left:5460;top:4810;height:441;width:126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kEMAA&#10;AADaAAAADwAAAGRycy9kb3ducmV2LnhtbERPS4vCMBC+C/6HMII3TRURqUZZFmT3IL5WF7wNzWxb&#10;bCYliVr99UYQ9jR8fM+ZLRpTiSs5X1pWMOgnIIgzq0vOFRx+lr0JCB+QNVaWScGdPCzm7dYMU21v&#10;vKPrPuQihrBPUUERQp1K6bOCDPq+rYkj92edwRChy6V2eIvhppLDJBlLgyXHhgJr+iwoO+8vRsFw&#10;ZH/N5nA265E7bk+PMDl9ZSulup3mYwoiUBP+xW/3t47z4fXK68r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DkEMAAAADaAAAADwAAAAAAAAAAAAAAAACYAgAAZHJzL2Rvd25y&#10;ZXYueG1sUEsFBgAAAAAEAAQA9QAAAIUDAAAAAA==&#10;">
                    <v:path/>
                    <v:fill type="gradient" on="t" color2="fill darken(118)" focus="100%" focussize="0f,0f" method="linear sigma" recolor="t" rotate="t"/>
                    <v:stroke weight="0.5pt" joinstyle="miter"/>
                    <v:imagedata o:title=""/>
                    <o:lock v:ext="edit"/>
                    <v:textbox>
                      <w:txbxContent>
                        <w:p>
                          <w:pPr>
                            <w:jc w:val="center"/>
                            <w:rPr>
                              <w:color w:val="000000"/>
                              <w:szCs w:val="21"/>
                            </w:rPr>
                          </w:pPr>
                          <w:r>
                            <w:rPr>
                              <w:rFonts w:hint="eastAsia"/>
                              <w:color w:val="000000"/>
                              <w:szCs w:val="21"/>
                            </w:rPr>
                            <w:t>管槽开挖</w:t>
                          </w:r>
                        </w:p>
                      </w:txbxContent>
                    </v:textbox>
                  </v:shape>
                  <v:shape id="文本框 80" o:spid="_x0000_s2056" o:spt="202" type="#_x0000_t202" style="position:absolute;left:2415;top:4831;height:415;width:231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AsIA&#10;AADaAAAADwAAAGRycy9kb3ducmV2LnhtbESPQWsCMRSE7wX/Q3iCN82qrchqFBEtvUjbVe+PzXN3&#10;dfMSNqmu/94IQo/DzDfDzJetqcWVGl9ZVjAcJCCIc6srLhQc9tv+FIQPyBpry6TgTh6Wi87bHFNt&#10;b/xL1ywUIpawT1FBGYJLpfR5SQb9wDri6J1sYzBE2RRSN3iL5aaWoySZSIMVx4USHa1Lyi/Zn1Ew&#10;2hzd+uf9hMcw/px+n8/uku0+lOp129UMRKA2/Idf9JeOHD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6sCwgAAANoAAAAPAAAAAAAAAAAAAAAAAJgCAABkcnMvZG93&#10;bnJldi54bWxQSwUGAAAAAAQABAD1AAAAhwMAAAAA&#10;">
                    <v:path/>
                    <v:fill type="gradient" on="t" color2="fill darken(118)" focus="100%" focussize="0f,0f" method="linear sigma" recolor="t" rotate="t"/>
                    <v:stroke on="f" joinstyle="miter"/>
                    <v:imagedata o:title=""/>
                    <o:lock v:ext="edit"/>
                    <v:textbox>
                      <w:txbxContent>
                        <w:p>
                          <w:pPr>
                            <w:pStyle w:val="20"/>
                            <w:spacing w:before="124" w:beforeLines="40" w:afterAutospacing="0"/>
                            <w:rPr>
                              <w:rFonts w:hint="default"/>
                              <w:color w:val="000000"/>
                              <w:sz w:val="21"/>
                              <w:szCs w:val="21"/>
                            </w:rPr>
                          </w:pPr>
                          <w:r>
                            <w:rPr>
                              <w:rFonts w:ascii="Times New Roman"/>
                              <w:color w:val="000000"/>
                              <w:kern w:val="2"/>
                              <w:sz w:val="21"/>
                              <w:szCs w:val="21"/>
                            </w:rPr>
                            <w:t>场地清理、开挖</w:t>
                          </w:r>
                        </w:p>
                      </w:txbxContent>
                    </v:textbox>
                  </v:shape>
                  <v:shape id="文本框 80" o:spid="_x0000_s2057" o:spt="202" type="#_x0000_t202" style="position:absolute;left:7667;top:4814;height:447;width:2488;"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8d7wA&#10;AADaAAAADwAAAGRycy9kb3ducmV2LnhtbESPwQrCMBBE74L/EFbwpqkKItUoIhT1JNbieWnWtths&#10;ShO1/r0RBI/DzLxhVpvO1OJJrassK5iMIxDEudUVFwqySzJagHAeWWNtmRS8ycFm3e+tMNb2xWd6&#10;pr4QAcIuRgWl900spctLMujGtiEO3s22Bn2QbSF1i68AN7WcRtFcGqw4LJTY0K6k/J4+jIK9Jp5n&#10;6TW5JXwyx26XusxUSg0H3XYJwlPn/+Ff+6AVzOB7Jdw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Prx3vAAAANoAAAAPAAAAAAAAAAAAAAAAAJgCAABkcnMvZG93bnJldi54&#10;bWxQSwUGAAAAAAQABAD1AAAAgQMAAAAA&#10;">
                    <v:path/>
                    <v:fill type="gradient" on="t" color2="fill darken(118)" focus="100%" focussize="0f,0f" method="linear sigma" recolor="t" rotate="t"/>
                    <v:stroke on="f" weight="0.5pt" color="#C7EDCC" joinstyle="miter"/>
                    <v:imagedata o:title=""/>
                    <o:lock v:ext="edit"/>
                    <v:textbox>
                      <w:txbxContent>
                        <w:p>
                          <w:pPr>
                            <w:pStyle w:val="20"/>
                            <w:jc w:val="center"/>
                            <w:rPr>
                              <w:rFonts w:hint="default"/>
                              <w:color w:val="000000"/>
                              <w:sz w:val="21"/>
                              <w:szCs w:val="21"/>
                            </w:rPr>
                          </w:pPr>
                          <w:r>
                            <w:rPr>
                              <w:rFonts w:ascii="Times New Roman"/>
                              <w:color w:val="000000"/>
                              <w:kern w:val="2"/>
                              <w:sz w:val="21"/>
                              <w:szCs w:val="21"/>
                            </w:rPr>
                            <w:t>噪声、扬尘、土石方</w:t>
                          </w:r>
                        </w:p>
                      </w:txbxContent>
                    </v:textbox>
                  </v:shape>
                  <v:shape id="直接箭头连接符 129" o:spid="_x0000_s2058" o:spt="32" type="#_x0000_t32" style="position:absolute;left:4725;top:5049;flip:x;height:0;width:73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UEf8MAAADaAAAADwAAAGRycy9kb3ducmV2LnhtbESPS4vCQBCE7wv+h6EFb+vEJxIdRdQV&#10;96DgA/TYZtokmOkJmVmN/35HWNhjUVVfUZNZbQrxoMrllhV02hEI4sTqnFMFp+PX5wiE88gaC8uk&#10;4EUOZtPGxwRjbZ+8p8fBpyJA2MWoIPO+jKV0SUYGXduWxMG72cqgD7JKpa7wGeCmkN0oGkqDOYeF&#10;DEtaZJTcDz9Ggf/enl9ycLn2zHK9WhTbPg12F6VazXo+BuGp9v/hv/ZGK+jD+0q4A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1BH/DAAAA2gAAAA8AAAAAAAAAAAAA&#10;AAAAoQIAAGRycy9kb3ducmV2LnhtbFBLBQYAAAAABAAEAPkAAACRAwAAAAA=&#10;">
                    <v:path arrowok="t"/>
                    <v:fill on="f" focussize="0,0"/>
                    <v:stroke startarrowwidth="narrow" startarrowlength="short" endarrow="block"/>
                    <v:imagedata o:title=""/>
                    <o:lock v:ext="edit"/>
                  </v:shape>
                  <v:shape id="直接箭头连接符 130" o:spid="_x0000_s2059" o:spt="32" type="#_x0000_t32" style="position:absolute;left:6720;top:5047;flip:y;height:2;width:9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2TKsIAAADaAAAADwAAAGRycy9kb3ducmV2LnhtbESP3YrCMBSE74V9h3AW9k4TBX+oRpFd&#10;Ckuv/HuAQ3Nsq81Jt8nW+vZGELwcZuYbZrXpbS06an3lWMN4pEAQ585UXGg4HdPhAoQPyAZrx6Th&#10;Th4264/BChPjbryn7hAKESHsE9RQhtAkUvq8JIt+5Bri6J1dazFE2RbStHiLcFvLiVIzabHiuFBi&#10;Q98l5dfDv9VwmZq/TmVNOpll6jLP6vHPaZdq/fXZb5cgAvXhHX61f42GKTyvxBs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2TKsIAAADaAAAADwAAAAAAAAAAAAAA&#10;AAChAgAAZHJzL2Rvd25yZXYueG1sUEsFBgAAAAAEAAQA+QAAAJADAAAAAA==&#10;">
                    <v:path arrowok="t"/>
                    <v:fill on="f" focussize="0,0"/>
                    <v:stroke dashstyle="3 1" endarrow="block"/>
                    <v:imagedata o:title=""/>
                    <o:lock v:ext="edit"/>
                  </v:shape>
                  <v:shape id="直接箭头连接符 131" o:spid="_x0000_s2060" o:spt="32" type="#_x0000_t32" style="position:absolute;left:6090;top:5251;height:60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JA8QAAADaAAAADwAAAGRycy9kb3ducmV2LnhtbESPT2sCMRTE70K/Q3iFXkSz7UFkNYp/&#10;WpAehKog3h7JcxPcvCybVNd++qZQ8DjMzG+Y6bzztbhSG11gBa/DAgSxDsZxpeCw/xiMQcSEbLAO&#10;TAruFGE+e+pNsTThxl903aVKZAjHEhXYlJpSyqgteYzD0BBn7xxajynLtpKmxVuG+1q+FcVIenSc&#10;Fyw2tLKkL7tvr8D9bDtdry/6JN+3dvnp+kd/7iv18twtJiASdekR/m9vjIIR/F3JN0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UkDxAAAANoAAAAPAAAAAAAAAAAA&#10;AAAAAKECAABkcnMvZG93bnJldi54bWxQSwUGAAAAAAQABAD5AAAAkgMAAAAA&#10;">
                    <v:path arrowok="t"/>
                    <v:fill on="f" focussize="0,0"/>
                    <v:stroke startarrowwidth="narrow" startarrowlength="short" endarrow="block"/>
                    <v:imagedata o:title=""/>
                    <o:lock v:ext="edit"/>
                  </v:shape>
                  <v:shape id="文本框 2" o:spid="_x0000_s2061" o:spt="202" type="#_x0000_t202" style="position:absolute;left:5460;top:5881;height:405;width:126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Z/8QA&#10;AADaAAAADwAAAGRycy9kb3ducmV2LnhtbESPzWrDMBCE74W+g9hAb40cE1LjRAmhUNpDSfMPuS3W&#10;xja2VkZSE7dPXwUKOQ4z8w0zW/SmFRdyvrasYDRMQBAXVtdcKtjv3p4zED4ga2wtk4If8rCYPz7M&#10;MNf2yhu6bEMpIoR9jgqqELpcSl9UZNAPbUccvbN1BkOUrpTa4TXCTSvTJJlIgzXHhQo7eq2oaLbf&#10;RkE6tkfztW/MauwO69NvyE7vxadST4N+OQURqA/38H/7Qyt4gdu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2f/EAAAA2gAAAA8AAAAAAAAAAAAAAAAAmAIAAGRycy9k&#10;b3ducmV2LnhtbFBLBQYAAAAABAAEAPUAAACJAwAAAAA=&#10;">
                    <v:path/>
                    <v:fill type="gradient" on="t" color2="fill darken(118)" focus="100%" focussize="0f,0f" method="linear sigma" recolor="t" rotate="t"/>
                    <v:stroke weight="0.5pt" joinstyle="miter"/>
                    <v:imagedata o:title=""/>
                    <o:lock v:ext="edit"/>
                    <v:textbox>
                      <w:txbxContent>
                        <w:p>
                          <w:pPr>
                            <w:jc w:val="center"/>
                            <w:rPr>
                              <w:color w:val="000000"/>
                            </w:rPr>
                          </w:pPr>
                          <w:r>
                            <w:rPr>
                              <w:rFonts w:hint="eastAsia"/>
                              <w:color w:val="000000"/>
                              <w:szCs w:val="21"/>
                            </w:rPr>
                            <w:t>管基处理</w:t>
                          </w:r>
                        </w:p>
                      </w:txbxContent>
                    </v:textbox>
                  </v:shape>
                  <v:shape id="文本框 80" o:spid="_x0000_s2062" o:spt="202" type="#_x0000_t202" style="position:absolute;left:2220;top:5851;height:675;width:250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c6MAA&#10;AADaAAAADwAAAGRycy9kb3ducmV2LnhtbERPy2oCMRTdF/yHcIXuasZpKzIaBxFbuinVUfeXyXWe&#10;uQmTVKd/3ywKXR7Oe52Pphc3GnxjWcF8loAgLq1uuFJwPr09LUH4gKyxt0wKfshDvpk8rDHT9s5H&#10;uhWhEjGEfYYK6hBcJqUvazLoZ9YRR+5qB4MhwqGSesB7DDe9TJNkIQ02HBtqdLSrqeyKb6Mg3V/c&#10;7vByxUt4fl9+ta3ris9XpR6n43YFItAY/sV/7g+tIG6NV+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ec6MAAAADaAAAADwAAAAAAAAAAAAAAAACYAgAAZHJzL2Rvd25y&#10;ZXYueG1sUEsFBgAAAAAEAAQA9QAAAIUDAAAAAA==&#10;">
                    <v:path/>
                    <v:fill type="gradient" on="t" color2="fill darken(118)" focus="100%" focussize="0f,0f" method="linear sigma" recolor="t" rotate="t"/>
                    <v:stroke on="f" joinstyle="miter"/>
                    <v:imagedata o:title=""/>
                    <o:lock v:ext="edit"/>
                    <v:textbox>
                      <w:txbxContent>
                        <w:p>
                          <w:pPr>
                            <w:pStyle w:val="20"/>
                            <w:spacing w:before="124" w:beforeLines="40" w:afterAutospacing="0"/>
                            <w:jc w:val="right"/>
                            <w:rPr>
                              <w:rFonts w:hint="default"/>
                              <w:color w:val="000000"/>
                            </w:rPr>
                          </w:pPr>
                          <w:r>
                            <w:rPr>
                              <w:rFonts w:ascii="Times New Roman"/>
                              <w:kern w:val="2"/>
                              <w:sz w:val="21"/>
                              <w:szCs w:val="21"/>
                            </w:rPr>
                            <w:t>管底夯实、</w:t>
                          </w:r>
                          <w:r>
                            <w:rPr>
                              <w:rFonts w:ascii="Times New Roman"/>
                              <w:color w:val="000000"/>
                              <w:kern w:val="2"/>
                              <w:sz w:val="21"/>
                              <w:szCs w:val="21"/>
                            </w:rPr>
                            <w:t>混凝土浇筑等</w:t>
                          </w:r>
                        </w:p>
                      </w:txbxContent>
                    </v:textbox>
                  </v:shape>
                  <v:shape id="文本框 80" o:spid="_x0000_s2063" o:spt="202" type="#_x0000_t202" style="position:absolute;left:7635;top:5879;height:542;width:2493;"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aLnbwA&#10;AADaAAAADwAAAGRycy9kb3ducmV2LnhtbESPwQrCMBBE74L/EFbwpqkeRKtRRCjqSazF89KsbbHZ&#10;lCZq/XsjCB6HmXnDrDadqcWTWldZVjAZRyCIc6srLhRkl2Q0B+E8ssbaMil4k4PNut9bYazti8/0&#10;TH0hAoRdjApK75tYSpeXZNCNbUMcvJttDfog20LqFl8Bbmo5jaKZNFhxWCixoV1J+T19GAV7TTzL&#10;0mtyS/hkjt0udZmplBoOuu0ShKfO/8O/9kErWMD3SrgB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1oudvAAAANoAAAAPAAAAAAAAAAAAAAAAAJgCAABkcnMvZG93bnJldi54&#10;bWxQSwUGAAAAAAQABAD1AAAAgQMAAAAA&#10;">
                    <v:path/>
                    <v:fill type="gradient" on="t" color2="fill darken(118)" focus="100%" focussize="0f,0f" method="linear sigma" recolor="t" rotate="t"/>
                    <v:stroke on="f" weight="0.5pt" color="#C7EDCC" joinstyle="miter"/>
                    <v:imagedata o:title=""/>
                    <o:lock v:ext="edit"/>
                    <v:textbox>
                      <w:txbxContent>
                        <w:p>
                          <w:pPr>
                            <w:pStyle w:val="20"/>
                            <w:jc w:val="center"/>
                            <w:rPr>
                              <w:rFonts w:hint="default"/>
                              <w:color w:val="000000"/>
                            </w:rPr>
                          </w:pPr>
                          <w:r>
                            <w:rPr>
                              <w:rFonts w:ascii="Times New Roman"/>
                              <w:color w:val="000000"/>
                              <w:kern w:val="2"/>
                              <w:sz w:val="21"/>
                              <w:szCs w:val="21"/>
                            </w:rPr>
                            <w:t>噪声、扬尘、水土流失</w:t>
                          </w:r>
                        </w:p>
                      </w:txbxContent>
                    </v:textbox>
                  </v:shape>
                  <v:shape id="直接箭头连接符 135" o:spid="_x0000_s2064" o:spt="32" type="#_x0000_t32" style="position:absolute;left:4725;top:6083;flip:x;height:0;width:73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feqsYAAADbAAAADwAAAGRycy9kb3ducmV2LnhtbESPzWvCQBDF70L/h2UK3ppN/UJSVxHb&#10;SntQ8APqcZqdJqHZ2ZDdavzvOwfB2wzvzXu/mS06V6sztaHybOA5SUER595WXBg4Ht6fpqBCRLZY&#10;eyYDVwqwmD/0ZphZf+EdnfexUBLCIUMDZYxNpnXIS3IYEt8Qi/bjW4dR1rbQtsWLhLtaD9J0oh1W&#10;LA0lNrQqKf/d/zkD8XPzddXj0/fQva7fVvVmROPtyZj+Y7d8ARWpi3fz7frDCr7Qyy8ygJ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3qrGAAAA2wAAAA8AAAAAAAAA&#10;AAAAAAAAoQIAAGRycy9kb3ducmV2LnhtbFBLBQYAAAAABAAEAPkAAACUAwAAAAA=&#10;">
                    <v:path arrowok="t"/>
                    <v:fill on="f" focussize="0,0"/>
                    <v:stroke startarrowwidth="narrow" startarrowlength="short" endarrow="block"/>
                    <v:imagedata o:title=""/>
                    <o:lock v:ext="edit"/>
                  </v:shape>
                  <v:shape id="直接箭头连接符 136" o:spid="_x0000_s2065" o:spt="32" type="#_x0000_t32" style="position:absolute;left:6720;top:6082;flip:y;height:1;width:9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4FXsEAAADbAAAADwAAAGRycy9kb3ducmV2LnhtbERPyWrDMBC9B/oPYgq5JZIDWXAih9Ji&#10;KD61ST5gsCZeYo1cS3Xcv68Khdzm8dY5HCfbiZEG3zjWkCwVCOLSmYYrDZdzvtiB8AHZYOeYNPyQ&#10;h2P2NDtgatydP2k8hUrEEPYpaqhD6FMpfVmTRb90PXHkrm6wGCIcKmkGvMdw28mVUhtpseHYUGNP&#10;rzWVt9O31dCuzdeoij5fbQrVbosuebt85FrPn6eXPYhAU3iI/93vJs5P4O+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jgVewQAAANsAAAAPAAAAAAAAAAAAAAAA&#10;AKECAABkcnMvZG93bnJldi54bWxQSwUGAAAAAAQABAD5AAAAjwMAAAAA&#10;">
                    <v:path arrowok="t"/>
                    <v:fill on="f" focussize="0,0"/>
                    <v:stroke dashstyle="3 1" endarrow="block"/>
                    <v:imagedata o:title=""/>
                    <o:lock v:ext="edit"/>
                  </v:shape>
                  <v:shape id="直接箭头连接符 137" o:spid="_x0000_s2066" o:spt="32" type="#_x0000_t32" style="position:absolute;left:6090;top:6286;height:59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XCdcIAAADbAAAADwAAAGRycy9kb3ducmV2LnhtbERPTWsCMRC9C/6HMEIvUrNakLI1iloL&#10;pQehq1B6G5JxE9xMlk2q2/765iB4fLzvxar3jbhQF11gBdNJAYJYB+O4VnA8vD0+g4gJ2WATmBT8&#10;UoTVcjhYYGnClT/pUqVa5BCOJSqwKbWllFFb8hgnoSXO3Cl0HlOGXS1Nh9cc7hs5K4q59Og4N1hs&#10;aWtJn6sfr8D97XvdvJ71t9zt7ebDjb/8aazUw6hfv4BI1Ke7+OZ+Nwqe8vr8Jf8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XCdcIAAADbAAAADwAAAAAAAAAAAAAA&#10;AAChAgAAZHJzL2Rvd25yZXYueG1sUEsFBgAAAAAEAAQA+QAAAJADAAAAAA==&#10;">
                    <v:path arrowok="t"/>
                    <v:fill on="f" focussize="0,0"/>
                    <v:stroke startarrowwidth="narrow" startarrowlength="short" endarrow="block"/>
                    <v:imagedata o:title=""/>
                    <o:lock v:ext="edit"/>
                  </v:shape>
                  <v:shape id="文本框 2" o:spid="_x0000_s2067" o:spt="202" type="#_x0000_t202" style="position:absolute;left:5460;top:6885;height:404;width:126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0isYA&#10;AADcAAAADwAAAGRycy9kb3ducmV2LnhtbESPzWrDMBCE74G+g9hCbokcY0pwrYQSKO0hpM1fwbfF&#10;2tom1spIauL06atCIMdh5pthiuVgOnEm51vLCmbTBARxZXXLtYLD/nUyB+EDssbOMim4kofl4mFU&#10;YK7thbd03oVaxBL2OSpoQuhzKX3VkEE/tT1x9L6tMxiidLXUDi+x3HQyTZInabDluNBgT6uGqtPu&#10;xyhIM/tlPg4ns8nc8bP8DfPyrVorNX4cXp5BBBrCPXyj33Xk0gz+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i0isYAAADcAAAADwAAAAAAAAAAAAAAAACYAgAAZHJz&#10;L2Rvd25yZXYueG1sUEsFBgAAAAAEAAQA9QAAAIsDAAAAAA==&#10;">
                    <v:path/>
                    <v:fill type="gradient" on="t" color2="fill darken(118)" focus="100%" focussize="0f,0f" method="linear sigma" recolor="t" rotate="t"/>
                    <v:stroke weight="0.5pt" joinstyle="miter"/>
                    <v:imagedata o:title=""/>
                    <o:lock v:ext="edit"/>
                    <v:textbox>
                      <w:txbxContent>
                        <w:p>
                          <w:pPr>
                            <w:jc w:val="center"/>
                            <w:rPr>
                              <w:color w:val="000000"/>
                            </w:rPr>
                          </w:pPr>
                          <w:r>
                            <w:rPr>
                              <w:rFonts w:hint="eastAsia"/>
                              <w:color w:val="000000"/>
                              <w:szCs w:val="21"/>
                            </w:rPr>
                            <w:t>管道安装</w:t>
                          </w:r>
                        </w:p>
                      </w:txbxContent>
                    </v:textbox>
                  </v:shape>
                  <v:shape id="文本框 80" o:spid="_x0000_s2068" o:spt="202" type="#_x0000_t202" style="position:absolute;left:2441;top:6889;height:636;width:231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8WsQA&#10;AADcAAAADwAAAGRycy9kb3ducmV2LnhtbESPQWvCQBSE7wX/w/KE3urGWEWiq4ioeCnVqPdH9plE&#10;s2+X7FbTf98tFHocZr4ZZr7sTCMe1PrasoLhIAFBXFhdc6ngfNq+TUH4gKyxsUwKvsnDctF7mWOm&#10;7ZOP9MhDKWIJ+wwVVCG4TEpfVGTQD6wjjt7VtgZDlG0pdYvPWG4amSbJRBqsOS5U6GhdUXHPv4yC&#10;dHNx68P7FS9htJt+3m7unn+MlXrtd6sZiEBd+A//0XsduXQMv2fiE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PFrEAAAA3AAAAA8AAAAAAAAAAAAAAAAAmAIAAGRycy9k&#10;b3ducmV2LnhtbFBLBQYAAAAABAAEAPUAAACJAwAAAAA=&#10;">
                    <v:path/>
                    <v:fill type="gradient" on="t" color2="fill darken(118)" focus="100%" focussize="0f,0f" method="linear sigma" recolor="t" rotate="t"/>
                    <v:stroke on="f" joinstyle="miter"/>
                    <v:imagedata o:title=""/>
                    <o:lock v:ext="edit"/>
                    <v:textbox>
                      <w:txbxContent>
                        <w:p>
                          <w:pPr>
                            <w:pStyle w:val="20"/>
                            <w:spacing w:before="124" w:beforeLines="40" w:afterAutospacing="0"/>
                            <w:jc w:val="right"/>
                            <w:rPr>
                              <w:rFonts w:hint="default"/>
                              <w:color w:val="000000"/>
                            </w:rPr>
                          </w:pPr>
                          <w:r>
                            <w:rPr>
                              <w:rFonts w:ascii="Times New Roman"/>
                              <w:color w:val="000000"/>
                              <w:kern w:val="2"/>
                              <w:sz w:val="21"/>
                              <w:szCs w:val="21"/>
                            </w:rPr>
                            <w:t>管道的连接、安装</w:t>
                          </w:r>
                        </w:p>
                      </w:txbxContent>
                    </v:textbox>
                  </v:shape>
                  <v:shape id="文本框 80" o:spid="_x0000_s2069" o:spt="202" type="#_x0000_t202" style="position:absolute;left:7635;top:6883;height:405;width:156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eMIA&#10;AADcAAAADwAAAGRycy9kb3ducmV2LnhtbESPzWrDMBCE74G8g9hAbokcH0xwrYRgMG1PoY7JebHW&#10;P9RaGUt1nLePCoUeh5n5hsnOixnETJPrLSs47CMQxLXVPbcKqluxO4JwHlnjYJkUPMnB+bReZZhq&#10;++AvmkvfigBhl6KCzvsxldLVHRl0ezsSB6+xk0Ef5NRKPeEjwM0g4yhKpMGew0KHI+Ud1d/lj1Hw&#10;romTqrwXTcFX87nkpatMr9R2s1zeQHha/H/4r/2hFcRxAr9nwhGQp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wl4wgAAANwAAAAPAAAAAAAAAAAAAAAAAJgCAABkcnMvZG93&#10;bnJldi54bWxQSwUGAAAAAAQABAD1AAAAhwMAAAAA&#10;">
                    <v:path/>
                    <v:fill type="gradient" on="t" color2="fill darken(118)" focus="100%" focussize="0f,0f" method="linear sigma" recolor="t" rotate="t"/>
                    <v:stroke on="f" weight="0.5pt" color="#C7EDCC" joinstyle="miter"/>
                    <v:imagedata o:title=""/>
                    <o:lock v:ext="edit"/>
                    <v:textbox>
                      <w:txbxContent>
                        <w:p>
                          <w:pPr>
                            <w:pStyle w:val="20"/>
                            <w:spacing w:afterAutospacing="0"/>
                            <w:jc w:val="center"/>
                            <w:rPr>
                              <w:rFonts w:hint="default"/>
                              <w:color w:val="000000"/>
                            </w:rPr>
                          </w:pPr>
                          <w:r>
                            <w:rPr>
                              <w:rFonts w:ascii="Times New Roman"/>
                              <w:color w:val="000000"/>
                              <w:kern w:val="2"/>
                              <w:sz w:val="21"/>
                              <w:szCs w:val="21"/>
                            </w:rPr>
                            <w:t>噪声、扬尘</w:t>
                          </w:r>
                        </w:p>
                      </w:txbxContent>
                    </v:textbox>
                  </v:shape>
                  <v:shape id="直接箭头连接符 141" o:spid="_x0000_s2070" o:spt="32" type="#_x0000_t32" style="position:absolute;left:4725;top:7087;flip:x;height:0;width:73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M5N8YAAADcAAAADwAAAGRycy9kb3ducmV2LnhtbESPQWvCQBSE7wX/w/KE3urGVG2JWUVs&#10;LfWgUCuY4zP7TILZtyG71fjvuwWhx2FmvmHSeWdqcaHWVZYVDAcRCOLc6ooLBfvv1dMrCOeRNdaW&#10;ScGNHMxnvYcUE22v/EWXnS9EgLBLUEHpfZNI6fKSDLqBbYiDd7KtQR9kW0jd4jXATS3jKJpIgxWH&#10;hRIbWpaUn3c/RoFfbw43Oc6Oz+bt431Zb0Y03mZKPfa7xRSEp87/h+/tT60gjl/g70w4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DOTfGAAAA3AAAAA8AAAAAAAAA&#10;AAAAAAAAoQIAAGRycy9kb3ducmV2LnhtbFBLBQYAAAAABAAEAPkAAACUAwAAAAA=&#10;">
                    <v:path arrowok="t"/>
                    <v:fill on="f" focussize="0,0"/>
                    <v:stroke startarrowwidth="narrow" startarrowlength="short" endarrow="block"/>
                    <v:imagedata o:title=""/>
                    <o:lock v:ext="edit"/>
                  </v:shape>
                  <v:shape id="直接箭头连接符 142" o:spid="_x0000_s2071" o:spt="32" type="#_x0000_t32" style="position:absolute;left:6720;top:7085;flip:y;height:2;width:9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ilcEAAADcAAAADwAAAGRycy9kb3ducmV2LnhtbERPS2rDMBDdF3oHMYXuGimGOsGxEkKL&#10;oXjVODnAYE38iTVyLdVxb18tCl0+3j8/LHYQM02+c6xhvVIgiGtnOm40XM7FyxaED8gGB8ek4Yc8&#10;HPaPDzlmxt35RHMVGhFD2GeooQ1hzKT0dUsW/cqNxJG7usliiHBqpJnwHsPtIBOlUmmx49jQ4khv&#10;LdW36ttq6F/N16zKsUjSUvWbcli/Xz4LrZ+fluMORKAl/Iv/3B9GQ5LEtfFMPAJ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tKKVwQAAANwAAAAPAAAAAAAAAAAAAAAA&#10;AKECAABkcnMvZG93bnJldi54bWxQSwUGAAAAAAQABAD5AAAAjwMAAAAA&#10;">
                    <v:path arrowok="t"/>
                    <v:fill on="f" focussize="0,0"/>
                    <v:stroke dashstyle="3 1" endarrow="block"/>
                    <v:imagedata o:title=""/>
                    <o:lock v:ext="edit"/>
                  </v:shape>
                  <v:shape id="直接箭头连接符 143" o:spid="_x0000_s2072" o:spt="32" type="#_x0000_t32" style="position:absolute;left:6090;top:7289;height:59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Tv8MAAADcAAAADwAAAGRycy9kb3ducmV2LnhtbERPy2oCMRTdF/oP4RbcSM0otMjUKPUF&#10;xYWgFsTdJblOgpObYRJ12q83i0KXh/OezDpfixu10QVWMBwUIIh1MI4rBd+H9esYREzIBuvApOCH&#10;Isymz08TLE24845u+1SJHMKxRAU2paaUMmpLHuMgNMSZO4fWY8qwraRp8Z7DfS1HRfEuPTrODRYb&#10;WljSl/3VK3C/207Xy4s+ydXWzjeuf/TnvlK9l+7zA0SiLv2L/9xfRsHoLc/PZ/IR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07/DAAAA3AAAAA8AAAAAAAAAAAAA&#10;AAAAoQIAAGRycy9kb3ducmV2LnhtbFBLBQYAAAAABAAEAPkAAACRAwAAAAA=&#10;">
                    <v:path arrowok="t"/>
                    <v:fill on="f" focussize="0,0"/>
                    <v:stroke startarrowwidth="narrow" startarrowlength="short" endarrow="block"/>
                    <v:imagedata o:title=""/>
                    <o:lock v:ext="edit"/>
                  </v:shape>
                  <v:shape id="文本框 2" o:spid="_x0000_s2073" o:spt="202" type="#_x0000_t202" style="position:absolute;left:5460;top:8884;height:405;width:126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kb8YA&#10;AADcAAAADwAAAGRycy9kb3ducmV2LnhtbESPQWvCQBSE74X+h+UJ3upGsSIxq0ih1IO01aqQ2yP7&#10;TILZt2F31eiv7xaEHoeZb4bJFp1pxIWcry0rGA4SEMSF1TWXCnY/7y9TED4ga2wsk4IbeVjMn58y&#10;TLW98oYu21CKWMI+RQVVCG0qpS8qMugHtiWO3tE6gyFKV0rt8BrLTSNHSTKRBmuOCxW29FZRcdqe&#10;jYLR2B7M1+5kPsdu/53fwzT/KNZK9XvdcgYiUBf+ww96pSP3O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lkb8YAAADcAAAADwAAAAAAAAAAAAAAAACYAgAAZHJz&#10;L2Rvd25yZXYueG1sUEsFBgAAAAAEAAQA9QAAAIsDAAAAAA==&#10;">
                    <v:path/>
                    <v:fill type="gradient" on="t" color2="fill darken(118)" focus="100%" focussize="0f,0f" method="linear sigma" recolor="t" rotate="t"/>
                    <v:stroke weight="0.5pt" joinstyle="miter"/>
                    <v:imagedata o:title=""/>
                    <o:lock v:ext="edit"/>
                    <v:textbox>
                      <w:txbxContent>
                        <w:p>
                          <w:pPr>
                            <w:jc w:val="center"/>
                            <w:rPr>
                              <w:color w:val="000000"/>
                            </w:rPr>
                          </w:pPr>
                          <w:r>
                            <w:rPr>
                              <w:rFonts w:hint="eastAsia"/>
                              <w:color w:val="000000"/>
                              <w:szCs w:val="21"/>
                            </w:rPr>
                            <w:t>地表修复</w:t>
                          </w:r>
                        </w:p>
                      </w:txbxContent>
                    </v:textbox>
                  </v:shape>
                  <v:shape id="文本框 80" o:spid="_x0000_s2074" o:spt="202" type="#_x0000_t202" style="position:absolute;left:2415;top:8673;height:890;width:231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XU8QA&#10;AADcAAAADwAAAGRycy9kb3ducmV2LnhtbESPQWvCQBSE7wX/w/KE3urGWEWiq4ioeCnVqPdH9plE&#10;s2+X7FbTf98tFHocZr4ZZr7sTCMe1PrasoLhIAFBXFhdc6ngfNq+TUH4gKyxsUwKvsnDctF7mWOm&#10;7ZOP9MhDKWIJ+wwVVCG4TEpfVGTQD6wjjt7VtgZDlG0pdYvPWG4amSbJRBqsOS5U6GhdUXHPv4yC&#10;dHNx68P7FS9htJt+3m7unn+MlXrtd6sZiEBd+A//0XsduXEKv2fiE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11PEAAAA3AAAAA8AAAAAAAAAAAAAAAAAmAIAAGRycy9k&#10;b3ducmV2LnhtbFBLBQYAAAAABAAEAPUAAACJAwAAAAA=&#10;">
                    <v:path/>
                    <v:fill type="gradient" on="t" color2="fill darken(118)" focus="100%" focussize="0f,0f" method="linear sigma" recolor="t" rotate="t"/>
                    <v:stroke on="f" joinstyle="miter"/>
                    <v:imagedata o:title=""/>
                    <o:lock v:ext="edit"/>
                    <v:textbox>
                      <w:txbxContent>
                        <w:p>
                          <w:pPr>
                            <w:pStyle w:val="20"/>
                            <w:spacing w:beforeAutospacing="0" w:afterAutospacing="0" w:line="320" w:lineRule="exact"/>
                            <w:jc w:val="right"/>
                            <w:rPr>
                              <w:rFonts w:hint="default" w:ascii="Times New Roman"/>
                              <w:color w:val="000000"/>
                              <w:kern w:val="2"/>
                              <w:sz w:val="21"/>
                              <w:szCs w:val="21"/>
                            </w:rPr>
                          </w:pPr>
                          <w:r>
                            <w:rPr>
                              <w:rFonts w:ascii="Times New Roman"/>
                              <w:color w:val="000000"/>
                              <w:kern w:val="2"/>
                              <w:sz w:val="21"/>
                              <w:szCs w:val="21"/>
                            </w:rPr>
                            <w:t>管顶覆土回填、</w:t>
                          </w:r>
                        </w:p>
                        <w:p>
                          <w:pPr>
                            <w:pStyle w:val="20"/>
                            <w:spacing w:beforeAutospacing="0" w:afterAutospacing="0" w:line="320" w:lineRule="exact"/>
                            <w:jc w:val="right"/>
                            <w:rPr>
                              <w:rFonts w:hint="default"/>
                              <w:color w:val="000000"/>
                            </w:rPr>
                          </w:pPr>
                          <w:r>
                            <w:rPr>
                              <w:rFonts w:ascii="Times New Roman"/>
                              <w:color w:val="000000"/>
                              <w:kern w:val="2"/>
                              <w:sz w:val="21"/>
                              <w:szCs w:val="21"/>
                            </w:rPr>
                            <w:t>地面混凝土浇筑等</w:t>
                          </w:r>
                        </w:p>
                      </w:txbxContent>
                    </v:textbox>
                  </v:shape>
                  <v:shape id="文本框 80" o:spid="_x0000_s2075" o:spt="202" type="#_x0000_t202" style="position:absolute;left:7635;top:8883;height:513;width:156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ZncAA&#10;AADcAAAADwAAAGRycy9kb3ducmV2LnhtbESPQYvCMBSE74L/ITzBm01VVqQaRYSiexJr8fxonm2x&#10;eSlN1PrvN8KCx2FmvmHW29404kmdqy0rmEYxCOLC6ppLBfklnSxBOI+ssbFMCt7kYLsZDtaYaPvi&#10;Mz0zX4oAYZeggsr7NpHSFRUZdJFtiYN3s51BH2RXSt3hK8BNI2dxvJAGaw4LFba0r6i4Zw+j4KCJ&#10;F3l2TW8pn8xvv89cbmqlxqN+twLhqfff8H/7qBXMfubwOROO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bZncAAAADcAAAADwAAAAAAAAAAAAAAAACYAgAAZHJzL2Rvd25y&#10;ZXYueG1sUEsFBgAAAAAEAAQA9QAAAIUDAAAAAA==&#10;">
                    <v:path/>
                    <v:fill type="gradient" on="t" color2="fill darken(118)" focus="100%" focussize="0f,0f" method="linear sigma" recolor="t" rotate="t"/>
                    <v:stroke on="f" weight="0.5pt" color="#C7EDCC" joinstyle="miter"/>
                    <v:imagedata o:title=""/>
                    <o:lock v:ext="edit"/>
                    <v:textbox>
                      <w:txbxContent>
                        <w:p>
                          <w:pPr>
                            <w:pStyle w:val="20"/>
                            <w:spacing w:afterAutospacing="0"/>
                            <w:jc w:val="center"/>
                            <w:rPr>
                              <w:rFonts w:hint="default"/>
                              <w:color w:val="000000"/>
                            </w:rPr>
                          </w:pPr>
                          <w:r>
                            <w:rPr>
                              <w:rFonts w:ascii="Times New Roman"/>
                              <w:color w:val="000000"/>
                              <w:kern w:val="2"/>
                              <w:sz w:val="21"/>
                              <w:szCs w:val="21"/>
                            </w:rPr>
                            <w:t>噪声、扬尘</w:t>
                          </w:r>
                        </w:p>
                      </w:txbxContent>
                    </v:textbox>
                  </v:shape>
                  <v:shape id="直接箭头连接符 147" o:spid="_x0000_s2076" o:spt="32" type="#_x0000_t32" style="position:absolute;left:4725;top:9086;flip:x;height:0;width:73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fUPccAAADcAAAADwAAAGRycy9kb3ducmV2LnhtbESPT2vCQBTE74LfYXlCb2ZTa0TSbKTY&#10;VuzBgn9Aj6/Z1yQ0+zZktxq/fbcgeBxm5jdMtuhNI87UudqygscoBkFcWF1zqeCwfx/PQTiPrLGx&#10;TAqu5GCRDwcZptpeeEvnnS9FgLBLUUHlfZtK6YqKDLrItsTB+7adQR9kV0rd4SXATSMncTyTBmsO&#10;CxW2tKyo+Nn9GgX+Y3O8yuT09WReV2/LZjOl5POk1MOof3kG4an39/CtvdYKJskU/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l9Q9xwAAANwAAAAPAAAAAAAA&#10;AAAAAAAAAKECAABkcnMvZG93bnJldi54bWxQSwUGAAAAAAQABAD5AAAAlQMAAAAA&#10;">
                    <v:path arrowok="t"/>
                    <v:fill on="f" focussize="0,0"/>
                    <v:stroke startarrowwidth="narrow" startarrowlength="short" endarrow="block"/>
                    <v:imagedata o:title=""/>
                    <o:lock v:ext="edit"/>
                  </v:shape>
                  <v:shape id="直接箭头连接符 148" o:spid="_x0000_s2077" o:spt="32" type="#_x0000_t32" style="position:absolute;left:6720;top:9085;flip:y;height:1;width:9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dsQAAADcAAAADwAAAGRycy9kb3ducmV2LnhtbESP0WrCQBRE3wv+w3IF3+qugdgSXUUs&#10;AclTa/2AS/aaRLN3Y3Yb49+7hUIfh5k5w6y3o23FQL1vHGtYzBUI4tKZhisNp+/89R2ED8gGW8ek&#10;4UEetpvJyxoz4+78RcMxVCJC2GeooQ6hy6T0ZU0W/dx1xNE7u95iiLKvpOnxHuG2lYlSS2mx4bhQ&#10;Y0f7msrr8cdquKTmNqiiy5NloS5vRbv4OH3mWs+m424FItAY/sN/7YPRkKQp/J6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352xAAAANwAAAAPAAAAAAAAAAAA&#10;AAAAAKECAABkcnMvZG93bnJldi54bWxQSwUGAAAAAAQABAD5AAAAkgMAAAAA&#10;">
                    <v:path arrowok="t"/>
                    <v:fill on="f" focussize="0,0"/>
                    <v:stroke dashstyle="3 1" endarrow="block"/>
                    <v:imagedata o:title=""/>
                    <o:lock v:ext="edit"/>
                  </v:shape>
                  <v:shape id="直接箭头连接符 149" o:spid="_x0000_s2078" o:spt="32" type="#_x0000_t32" style="position:absolute;left:6090;top:9288;height:59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mMsMAAADcAAAADwAAAGRycy9kb3ducmV2LnhtbERPTWsCMRC9F/wPYYReRLP1UMpqlFYr&#10;lB6EqiDehmTcBDeTZRN19dc3hYK3ebzPmc47X4sLtdEFVvAyKkAQ62AcVwp229XwDURMyAbrwKTg&#10;RhHms97TFEsTrvxDl02qRA7hWKICm1JTShm1JY9xFBrizB1D6zFl2FbStHjN4b6W46J4lR4d5waL&#10;DS0s6dPm7BW4+7rT9fKkD/JzbT++3WDvjwOlnvvd+wREoi49xP/uL5PnF2P4eyZf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ypjLDAAAA3AAAAA8AAAAAAAAAAAAA&#10;AAAAoQIAAGRycy9kb3ducmV2LnhtbFBLBQYAAAAABAAEAPkAAACRAwAAAAA=&#10;">
                    <v:path arrowok="t"/>
                    <v:fill on="f" focussize="0,0"/>
                    <v:stroke startarrowwidth="narrow" startarrowlength="short" endarrow="block"/>
                    <v:imagedata o:title=""/>
                    <o:lock v:ext="edit"/>
                  </v:shape>
                  <v:shape id="文本框 2" o:spid="_x0000_s2079" o:spt="202" type="#_x0000_t202" style="position:absolute;left:5340;top:7888;height:406;width:15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6aMMA&#10;AADcAAAADwAAAGRycy9kb3ducmV2LnhtbERPS2sCMRC+F/wPYQRvNesiRVejiCDtQbT1Bd6Gzbi7&#10;uJksSdStv74pFHqbj+8503lranEn5yvLCgb9BARxbnXFhYLDfvU6AuEDssbaMin4Jg/zWedlipm2&#10;D/6i+y4UIoawz1BBGUKTSenzkgz6vm2II3exzmCI0BVSO3zEcFPLNEnepMGKY0OJDS1Lyq+7m1GQ&#10;Du3JbA9Xsxm64+f5GUbn93ytVK/bLiYgArXhX/zn/tBxfjqG32fiBX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6aMMAAADcAAAADwAAAAAAAAAAAAAAAACYAgAAZHJzL2Rv&#10;d25yZXYueG1sUEsFBgAAAAAEAAQA9QAAAIgDAAAAAA==&#10;">
                    <v:path/>
                    <v:fill type="gradient" on="t" color2="fill darken(118)" focus="100%" focussize="0f,0f" method="linear sigma" recolor="t" rotate="t"/>
                    <v:stroke weight="0.5pt" joinstyle="miter"/>
                    <v:imagedata o:title=""/>
                    <o:lock v:ext="edit"/>
                    <v:textbox>
                      <w:txbxContent>
                        <w:p>
                          <w:pPr>
                            <w:jc w:val="center"/>
                          </w:pPr>
                          <w:r>
                            <w:rPr>
                              <w:rFonts w:hint="eastAsia"/>
                              <w:color w:val="000000"/>
                              <w:szCs w:val="21"/>
                            </w:rPr>
                            <w:t>管道闭水试</w:t>
                          </w:r>
                          <w:r>
                            <w:rPr>
                              <w:rFonts w:hint="eastAsia"/>
                              <w:szCs w:val="21"/>
                            </w:rPr>
                            <w:t>验</w:t>
                          </w:r>
                        </w:p>
                      </w:txbxContent>
                    </v:textbox>
                  </v:shape>
                  <v:shape id="文本框 80" o:spid="_x0000_s2080" o:spt="202" type="#_x0000_t202" style="position:absolute;left:2415;top:7860;height:434;width:231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oY8UA&#10;AADcAAAADwAAAGRycy9kb3ducmV2LnhtbESPT2/CMAzF75P2HSIj7TZS/mxCHQFNCBAXtK0bd6sx&#10;baFxoiaD8u3xYdJutt7zez/Pl71r1YW62Hg2MBpmoIhLbxuuDPx8b55noGJCtth6JgM3irBcPD7M&#10;Mbf+yl90KVKlJIRjjgbqlEKudSxrchiHPhCLdvSdwyRrV2nb4VXCXavHWfaqHTYsDTUGWtVUnotf&#10;Z2C8PoTV5/SIhzTZzj5Op3Au9i/GPA369zdQifr0b/673lnBnwi+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2hjxQAAANwAAAAPAAAAAAAAAAAAAAAAAJgCAABkcnMv&#10;ZG93bnJldi54bWxQSwUGAAAAAAQABAD1AAAAigMAAAAA&#10;">
                    <v:path/>
                    <v:fill type="gradient" on="t" color2="fill darken(118)" focus="100%" focussize="0f,0f" method="linear sigma" recolor="t" rotate="t"/>
                    <v:stroke on="f" joinstyle="miter"/>
                    <v:imagedata o:title=""/>
                    <o:lock v:ext="edit"/>
                    <v:textbox>
                      <w:txbxContent>
                        <w:p>
                          <w:pPr>
                            <w:pStyle w:val="20"/>
                            <w:spacing w:before="124" w:beforeLines="40" w:afterAutospacing="0"/>
                            <w:jc w:val="right"/>
                            <w:rPr>
                              <w:rFonts w:hint="default"/>
                              <w:color w:val="000000"/>
                            </w:rPr>
                          </w:pPr>
                          <w:r>
                            <w:rPr>
                              <w:rFonts w:ascii="Times New Roman"/>
                              <w:color w:val="000000"/>
                              <w:kern w:val="2"/>
                              <w:sz w:val="21"/>
                              <w:szCs w:val="21"/>
                            </w:rPr>
                            <w:t>管道注水检验密闭性</w:t>
                          </w:r>
                        </w:p>
                      </w:txbxContent>
                    </v:textbox>
                  </v:shape>
                  <v:shape id="文本框 80" o:spid="_x0000_s2081" o:spt="202" type="#_x0000_t202" style="position:absolute;left:7635;top:7858;height:571;width:156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rbwA&#10;AADcAAAADwAAAGRycy9kb3ducmV2LnhtbERPzQrCMAy+C75DieBNOxVEplVEGOpJnMNzWOM2XNOx&#10;Vp1vbwXBWz6+36w2nanFk1pXWVYwGUcgiHOrKy4UZJdktADhPLLG2jIpeJODzbrfW2Gs7YvP9Ex9&#10;IUIIuxgVlN43sZQuL8mgG9uGOHA32xr0AbaF1C2+Qrip5TSK5tJgxaGhxIZ2JeX39GEU7DXxPEuv&#10;yS3hkzl2u9RlplJqOOi2SxCeOv8X/9wHHebPJvB9Jl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4matvAAAANwAAAAPAAAAAAAAAAAAAAAAAJgCAABkcnMvZG93bnJldi54&#10;bWxQSwUGAAAAAAQABAD1AAAAgQMAAAAA&#10;">
                    <v:path/>
                    <v:fill type="gradient" on="t" color2="fill darken(118)" focus="100%" focussize="0f,0f" method="linear sigma" recolor="t" rotate="t"/>
                    <v:stroke on="f" weight="0.5pt" color="#C7EDCC" joinstyle="miter"/>
                    <v:imagedata o:title=""/>
                    <o:lock v:ext="edit"/>
                    <v:textbox>
                      <w:txbxContent>
                        <w:p>
                          <w:pPr>
                            <w:pStyle w:val="20"/>
                            <w:spacing w:afterAutospacing="0"/>
                            <w:jc w:val="center"/>
                            <w:rPr>
                              <w:rFonts w:hint="default"/>
                              <w:color w:val="000000"/>
                            </w:rPr>
                          </w:pPr>
                          <w:r>
                            <w:rPr>
                              <w:rFonts w:ascii="Times New Roman"/>
                              <w:color w:val="000000"/>
                              <w:kern w:val="2"/>
                              <w:sz w:val="21"/>
                              <w:szCs w:val="21"/>
                            </w:rPr>
                            <w:t>少量废水</w:t>
                          </w:r>
                        </w:p>
                      </w:txbxContent>
                    </v:textbox>
                  </v:shape>
                  <v:shape id="直接箭头连接符 153" o:spid="_x0000_s2082" o:spt="32" type="#_x0000_t32" style="position:absolute;left:4725;top:8090;flip:x;height:1;width:61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tDsQAAADcAAAADwAAAGRycy9kb3ducmV2LnhtbERPS2vCQBC+F/wPywi96abaSImuIvZB&#10;e1DQCnocs9MkmJ0N2W0e/74rCL3Nx/ecxaozpWiodoVlBU/jCARxanXBmYLj9/voBYTzyBpLy6Sg&#10;Jwer5eBhgYm2Le+pOfhMhBB2CSrIva8SKV2ak0E3thVx4H5sbdAHWGdS19iGcFPKSRTNpMGCQ0OO&#10;FW1ySq+HX6PAf21PvYzPl6l5/XjblNtnindnpR6H3XoOwlPn/8V396cO86cTuD0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G0OxAAAANwAAAAPAAAAAAAAAAAA&#10;AAAAAKECAABkcnMvZG93bnJldi54bWxQSwUGAAAAAAQABAD5AAAAkgMAAAAA&#10;">
                    <v:path arrowok="t"/>
                    <v:fill on="f" focussize="0,0"/>
                    <v:stroke startarrowwidth="narrow" startarrowlength="short" endarrow="block"/>
                    <v:imagedata o:title=""/>
                    <o:lock v:ext="edit"/>
                  </v:shape>
                  <v:shape id="直接箭头连接符 154" o:spid="_x0000_s2083" o:spt="32" type="#_x0000_t32" style="position:absolute;left:6840;top:8090;flip:y;height:0;width:79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zHRcIAAADcAAAADwAAAGRycy9kb3ducmV2LnhtbERP22rCQBB9L/QflhF8q7sqVUmzSqkE&#10;JE+t+gFDdpqL2dk0u8b4926h0Lc5nOuku9G2YqDe1441zGcKBHHhTM2lhvMpe9mA8AHZYOuYNNzJ&#10;w277/JRiYtyNv2g4hlLEEPYJaqhC6BIpfVGRRT9zHXHkvl1vMUTYl9L0eIvhtpULpVbSYs2xocKO&#10;PioqLser1dC8mp9B5V22WOWqWeftfH/+zLSeTsb3NxCBxvAv/nMfTJy/XMLvM/EC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zHRcIAAADcAAAADwAAAAAAAAAAAAAA&#10;AAChAgAAZHJzL2Rvd25yZXYueG1sUEsFBgAAAAAEAAQA+QAAAJADAAAAAA==&#10;">
                    <v:path arrowok="t"/>
                    <v:fill on="f" focussize="0,0"/>
                    <v:stroke dashstyle="3 1" endarrow="block"/>
                    <v:imagedata o:title=""/>
                    <o:lock v:ext="edit"/>
                  </v:shape>
                  <v:shape id="直接箭头连接符 155" o:spid="_x0000_s2084" o:spt="32" type="#_x0000_t32" style="position:absolute;left:6090;top:8294;height:59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RYMQAAADcAAAADwAAAGRycy9kb3ducmV2LnhtbERPS2sCMRC+F/ofwhS8iGb7QGQ1irYK&#10;pQehKoi3IRk3wc1k2UTd9tc3hUJv8/E9ZzrvfC2u1EYXWMHjsABBrINxXCnY79aDMYiYkA3WgUnB&#10;F0WYz+7vpliacONPum5TJXIIxxIV2JSaUsqoLXmMw9AQZ+4UWo8pw7aSpsVbDve1fCqKkfToODdY&#10;bOjVkj5vL16B+950un4766Ncbezyw/UP/tRXqvfQLSYgEnXpX/znfjd5/vML/D6TL5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1FgxAAAANwAAAAPAAAAAAAAAAAA&#10;AAAAAKECAABkcnMvZG93bnJldi54bWxQSwUGAAAAAAQABAD5AAAAkgMAAAAA&#10;">
                    <v:path arrowok="t"/>
                    <v:fill on="f" focussize="0,0"/>
                    <v:stroke startarrowwidth="narrow" startarrowlength="short" endarrow="block"/>
                    <v:imagedata o:title=""/>
                    <o:lock v:ext="edit"/>
                  </v:shape>
                  <v:shape id="文本框 2" o:spid="_x0000_s2085" o:spt="202" type="#_x0000_t202" style="position:absolute;left:5460;top:9885;height:404;width:126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msMQA&#10;AADcAAAADwAAAGRycy9kb3ducmV2LnhtbERPS2vCQBC+F/oflil4042PFolZRYTSHkq1viC3ITsm&#10;wexs2N1q2l/vFoTe5uN7TrboTCMu5HxtWcFwkIAgLqyuuVSw3732pyB8QNbYWCYFP+RhMX98yDDV&#10;9spfdNmGUsQQ9ikqqEJoUyl9UZFBP7AtceRO1hkMEbpSaofXGG4aOUqSF2mw5thQYUuriorz9tso&#10;GE3s0az3Z/M5cYdN/hum+VvxoVTvqVvOQATqwr/47n7Xcf74Gf6e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5rDEAAAA3AAAAA8AAAAAAAAAAAAAAAAAmAIAAGRycy9k&#10;b3ducmV2LnhtbFBLBQYAAAAABAAEAPUAAACJAwAAAAA=&#10;">
                    <v:path/>
                    <v:fill type="gradient" on="t" color2="fill darken(118)" focus="100%" focussize="0f,0f" method="linear sigma" recolor="t" rotate="t"/>
                    <v:stroke weight="0.5pt" joinstyle="miter"/>
                    <v:imagedata o:title=""/>
                    <o:lock v:ext="edit"/>
                    <v:textbox>
                      <w:txbxContent>
                        <w:p>
                          <w:pPr>
                            <w:spacing w:before="100" w:beforeAutospacing="1" w:after="100" w:afterAutospacing="1"/>
                            <w:ind w:left="-105" w:leftChars="-50" w:right="-105" w:rightChars="-50"/>
                            <w:jc w:val="center"/>
                            <w:rPr>
                              <w:color w:val="000000"/>
                            </w:rPr>
                          </w:pPr>
                          <w:r>
                            <w:rPr>
                              <w:rFonts w:hint="eastAsia"/>
                              <w:color w:val="000000"/>
                              <w:szCs w:val="21"/>
                            </w:rPr>
                            <w:t>投入使用</w:t>
                          </w:r>
                        </w:p>
                      </w:txbxContent>
                    </v:textbox>
                  </v:shape>
                </v:group>
              </w:pict>
            </w: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ind w:firstLine="482" w:firstLineChars="200"/>
              <w:jc w:val="center"/>
              <w:rPr>
                <w:b/>
                <w:sz w:val="24"/>
              </w:rPr>
            </w:pPr>
          </w:p>
          <w:p>
            <w:pPr>
              <w:spacing w:line="490" w:lineRule="exact"/>
              <w:ind w:firstLine="482" w:firstLineChars="200"/>
              <w:jc w:val="center"/>
              <w:rPr>
                <w:b/>
                <w:sz w:val="24"/>
              </w:rPr>
            </w:pPr>
          </w:p>
          <w:p>
            <w:pPr>
              <w:jc w:val="center"/>
              <w:rPr>
                <w:b/>
                <w:szCs w:val="21"/>
              </w:rPr>
            </w:pPr>
            <w:r>
              <w:rPr>
                <w:b/>
                <w:szCs w:val="21"/>
              </w:rPr>
              <w:t>图5-2      新建污水管网工程施工工艺流程图</w:t>
            </w:r>
          </w:p>
          <w:p>
            <w:pPr>
              <w:spacing w:line="360" w:lineRule="auto"/>
              <w:ind w:firstLine="480" w:firstLineChars="200"/>
              <w:rPr>
                <w:bCs/>
                <w:sz w:val="24"/>
              </w:rPr>
            </w:pPr>
            <w:r>
              <w:rPr>
                <w:sz w:val="24"/>
              </w:rPr>
              <w:t>污水处理站工程各建构筑物主要施工工艺流程及其产污节点详见</w:t>
            </w:r>
            <w:r>
              <w:rPr>
                <w:bCs/>
                <w:sz w:val="24"/>
              </w:rPr>
              <w:t>施工工艺如图5-3。</w:t>
            </w:r>
          </w:p>
          <w:p>
            <w:pPr>
              <w:adjustRightInd w:val="0"/>
              <w:snapToGrid w:val="0"/>
              <w:spacing w:line="360" w:lineRule="auto"/>
              <w:ind w:firstLine="420" w:firstLineChars="200"/>
              <w:rPr>
                <w:sz w:val="24"/>
              </w:rPr>
            </w:pPr>
            <w:r>
              <w:pict>
                <v:group id="画布 354" o:spid="_x0000_s2086" o:spt="203" style="position:absolute;left:0pt;margin-left:-23.9pt;margin-top:3.3pt;height:122.85pt;width:444.45pt;mso-position-horizontal-relative:char;mso-position-vertical-relative:line;z-index:249036800;mso-width-relative:page;mso-height-relative:page;" coordorigin="1499,11788" coordsize="8888,2457" editas="canvas">
                  <o:lock v:ext="edit"/>
                  <v:shape id="画布 354" o:spid="_x0000_s1139" o:spt="75" type="#_x0000_t75" style="position:absolute;left:1499;top:11788;height:2457;width:8888;" filled="t" o:preferrelative="t" stroked="f" coordsize="21600,21600">
                    <v:path/>
                    <v:fill on="t" focussize="0,0"/>
                    <v:stroke on="f" joinstyle="miter"/>
                    <v:imagedata o:title=""/>
                    <o:lock v:ext="edit" aspectratio="t"/>
                  </v:shape>
                  <v:shape id="Text Box 10" o:spid="_x0000_s2087" o:spt="202" type="#_x0000_t202" style="position:absolute;left:1706;top:12595;height:484;width:123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path/>
                    <v:fill focussize="0,0"/>
                    <v:stroke joinstyle="miter"/>
                    <v:imagedata o:title=""/>
                    <o:lock v:ext="edit"/>
                    <v:textbox>
                      <w:txbxContent>
                        <w:p>
                          <w:pPr>
                            <w:pStyle w:val="20"/>
                            <w:jc w:val="center"/>
                            <w:rPr>
                              <w:rFonts w:hint="default"/>
                            </w:rPr>
                          </w:pPr>
                          <w:r>
                            <w:rPr>
                              <w:rFonts w:hint="default" w:ascii="Times New Roman" w:hAnsi="Times New Roman"/>
                              <w:kern w:val="2"/>
                              <w:sz w:val="21"/>
                              <w:szCs w:val="21"/>
                            </w:rPr>
                            <w:t>场地清理</w:t>
                          </w:r>
                        </w:p>
                      </w:txbxContent>
                    </v:textbox>
                  </v:shape>
                  <v:shape id="Text Box 11" o:spid="_x0000_s2088" o:spt="202" type="#_x0000_t202" style="position:absolute;left:3448;top:12583;height:484;width:127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path/>
                    <v:fill focussize="0,0"/>
                    <v:stroke joinstyle="miter"/>
                    <v:imagedata o:title=""/>
                    <o:lock v:ext="edit"/>
                    <v:textbox>
                      <w:txbxContent>
                        <w:p>
                          <w:pPr>
                            <w:pStyle w:val="20"/>
                            <w:jc w:val="center"/>
                            <w:rPr>
                              <w:rFonts w:hint="default"/>
                            </w:rPr>
                          </w:pPr>
                          <w:r>
                            <w:rPr>
                              <w:rFonts w:ascii="Times New Roman"/>
                              <w:kern w:val="2"/>
                              <w:sz w:val="21"/>
                              <w:szCs w:val="21"/>
                            </w:rPr>
                            <w:t>地基开挖</w:t>
                          </w:r>
                        </w:p>
                      </w:txbxContent>
                    </v:textbox>
                  </v:shape>
                  <v:shape id="Text Box 12" o:spid="_x0000_s2089" o:spt="202" type="#_x0000_t202" style="position:absolute;left:5249;top:12574;height:484;width:12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path/>
                    <v:fill focussize="0,0"/>
                    <v:stroke joinstyle="miter"/>
                    <v:imagedata o:title=""/>
                    <o:lock v:ext="edit"/>
                    <v:textbox>
                      <w:txbxContent>
                        <w:p>
                          <w:pPr>
                            <w:pStyle w:val="20"/>
                            <w:jc w:val="center"/>
                            <w:rPr>
                              <w:rFonts w:hint="default"/>
                            </w:rPr>
                          </w:pPr>
                          <w:r>
                            <w:rPr>
                              <w:rFonts w:ascii="Times New Roman"/>
                              <w:kern w:val="2"/>
                              <w:sz w:val="21"/>
                              <w:szCs w:val="21"/>
                            </w:rPr>
                            <w:t>桩基工程</w:t>
                          </w:r>
                        </w:p>
                      </w:txbxContent>
                    </v:textbox>
                  </v:shape>
                  <v:shape id="Text Box 13" o:spid="_x0000_s2090" o:spt="202" type="#_x0000_t202" style="position:absolute;left:7006;top:12579;height:494;width:116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path/>
                    <v:fill focussize="0,0"/>
                    <v:stroke joinstyle="miter"/>
                    <v:imagedata o:title=""/>
                    <o:lock v:ext="edit"/>
                    <v:textbox>
                      <w:txbxContent>
                        <w:p>
                          <w:pPr>
                            <w:pStyle w:val="20"/>
                            <w:jc w:val="center"/>
                            <w:rPr>
                              <w:rFonts w:hint="default"/>
                            </w:rPr>
                          </w:pPr>
                          <w:r>
                            <w:rPr>
                              <w:rFonts w:ascii="Times New Roman"/>
                              <w:kern w:val="2"/>
                              <w:sz w:val="21"/>
                              <w:szCs w:val="21"/>
                            </w:rPr>
                            <w:t>结构施工</w:t>
                          </w:r>
                        </w:p>
                      </w:txbxContent>
                    </v:textbox>
                  </v:shape>
                  <v:shape id="Text Box 15" o:spid="_x0000_s2091" o:spt="202" type="#_x0000_t202" style="position:absolute;left:8668;top:12583;height:495;width:118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path/>
                    <v:fill focussize="0,0"/>
                    <v:stroke joinstyle="miter"/>
                    <v:imagedata o:title=""/>
                    <o:lock v:ext="edit"/>
                    <v:textbox>
                      <w:txbxContent>
                        <w:p>
                          <w:pPr>
                            <w:pStyle w:val="20"/>
                            <w:jc w:val="center"/>
                            <w:rPr>
                              <w:rFonts w:hint="default"/>
                            </w:rPr>
                          </w:pPr>
                          <w:r>
                            <w:rPr>
                              <w:rFonts w:ascii="Times New Roman"/>
                              <w:kern w:val="2"/>
                              <w:sz w:val="21"/>
                              <w:szCs w:val="21"/>
                            </w:rPr>
                            <w:t>新建护坡</w:t>
                          </w:r>
                        </w:p>
                      </w:txbxContent>
                    </v:textbox>
                  </v:shape>
                  <v:line id="Line 17" o:spid="_x0000_s2092" o:spt="20" style="position:absolute;left:2979;top:12817;height:1;width:48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path arrowok="t"/>
                    <v:fill focussize="0,0"/>
                    <v:stroke endarrow="block"/>
                    <v:imagedata o:title=""/>
                    <o:lock v:ext="edit"/>
                  </v:line>
                  <v:line id="Line 18" o:spid="_x0000_s2093" o:spt="20" style="position:absolute;left:4706;top:12819;flip:y;height:1;width:54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path arrowok="t"/>
                    <v:fill focussize="0,0"/>
                    <v:stroke endarrow="block"/>
                    <v:imagedata o:title=""/>
                    <o:lock v:ext="edit"/>
                  </v:line>
                  <v:line id="Line 19" o:spid="_x0000_s2094" o:spt="20" style="position:absolute;left:6494;top:12822;height:1;width:52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path arrowok="t"/>
                    <v:fill focussize="0,0"/>
                    <v:stroke endarrow="block"/>
                    <v:imagedata o:title=""/>
                    <o:lock v:ext="edit"/>
                  </v:line>
                  <v:line id="Line 20" o:spid="_x0000_s2095" o:spt="20" style="position:absolute;left:8175;top:12823;height:1;width:46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path arrowok="t"/>
                    <v:fill focussize="0,0"/>
                    <v:stroke endarrow="block"/>
                    <v:imagedata o:title=""/>
                    <o:lock v:ext="edit"/>
                  </v:line>
                  <v:line id="Line 23" o:spid="_x0000_s2096" o:spt="20" style="position:absolute;left:2290;top:13078;height:468;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3a88EAAADcAAAADwAAAGRycy9kb3ducmV2LnhtbERPTYvCMBC9C/6HMII3TS24rNUoUlno&#10;SVhX70MzttVmUpJs7e6v3ywI3ubxPmezG0wrenK+saxgMU9AEJdWN1wpOH99zN5B+ICssbVMCn7I&#10;w247Hm0w0/bBn9SfQiViCPsMFdQhdJmUvqzJoJ/bjjhyV+sMhghdJbXDRww3rUyT5E0abDg21NhR&#10;XlN5P30bBaXTx4Nc5ZfV9fd2LJaF7fO0UGo6GfZrEIGG8BI/3YWO8xcp/D8TL5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bdrzwQAAANwAAAAPAAAAAAAAAAAAAAAA&#10;AKECAABkcnMvZG93bnJldi54bWxQSwUGAAAAAAQABAD5AAAAjwMAAAAA&#10;">
                    <v:path arrowok="t"/>
                    <v:fill focussize="0,0"/>
                    <v:stroke dashstyle="3 1" endarrow="block"/>
                    <v:imagedata o:title=""/>
                    <o:lock v:ext="edit"/>
                  </v:line>
                  <v:line id="Line 25" o:spid="_x0000_s2097" o:spt="20" style="position:absolute;left:4079;top:13067;height:468;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aMEAAADcAAAADwAAAGRycy9kb3ducmV2LnhtbERPTYvCMBC9C/6HMAveNFVZ0a5RpCL0&#10;JOiu96EZ2+42k5LEWvfXbxYEb/N4n7Pe9qYRHTlfW1YwnSQgiAuray4VfH0exksQPiBrbCyTggd5&#10;2G6GgzWm2t75RN05lCKGsE9RQRVCm0rpi4oM+oltiSN3tc5giNCVUju8x3DTyFmSLKTBmmNDhS1l&#10;FRU/55tRUDh93MtVdlldf7+P+Xtuu2yWKzV663cfIAL14SV+unMd50/n8P9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X9owQAAANwAAAAPAAAAAAAAAAAAAAAA&#10;AKECAABkcnMvZG93bnJldi54bWxQSwUGAAAAAAQABAD5AAAAjwMAAAAA&#10;">
                    <v:path arrowok="t"/>
                    <v:fill focussize="0,0"/>
                    <v:stroke dashstyle="3 1" endarrow="block"/>
                    <v:imagedata o:title=""/>
                    <o:lock v:ext="edit"/>
                  </v:line>
                  <v:line id="Line 27" o:spid="_x0000_s2098" o:spt="20" style="position:absolute;left:5804;top:13058;height:468;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jnHMEAAADcAAAADwAAAGRycy9kb3ducmV2LnhtbERPTYvCMBC9C/6HMAveNFVc0a5RpCL0&#10;JOiu96EZ2+42k5LEWvfXbxYEb/N4n7Pe9qYRHTlfW1YwnSQgiAuray4VfH0exksQPiBrbCyTggd5&#10;2G6GgzWm2t75RN05lCKGsE9RQRVCm0rpi4oM+oltiSN3tc5giNCVUju8x3DTyFmSLKTBmmNDhS1l&#10;FRU/55tRUDh93MtVdlldf7+P+Xtuu2yWKzV663cfIAL14SV+unMd50/n8P9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yOccwQAAANwAAAAPAAAAAAAAAAAAAAAA&#10;AKECAABkcnMvZG93bnJldi54bWxQSwUGAAAAAAQABAD5AAAAjwMAAAAA&#10;">
                    <v:path arrowok="t"/>
                    <v:fill focussize="0,0"/>
                    <v:stroke dashstyle="3 1" endarrow="block"/>
                    <v:imagedata o:title=""/>
                    <o:lock v:ext="edit"/>
                  </v:line>
                  <v:shape id="Text Box 10_SpCnt_1" o:spid="_x0000_s2099" o:spt="202" type="#_x0000_t202" style="position:absolute;left:1885;top:13546;height:292;width:82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rPr>
                            <w:t>土石方</w:t>
                          </w:r>
                        </w:p>
                      </w:txbxContent>
                    </v:textbox>
                  </v:shape>
                  <v:line id="Line 23_SpCnt_1" o:spid="_x0000_s2100" o:spt="20" style="position:absolute;left:2289;top:12226;flip:y;height:357;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3U8MAAADcAAAADwAAAGRycy9kb3ducmV2LnhtbERPS0vDQBC+C/0PyxS8iNkkQigx29IW&#10;CvZo1ENvQ3ZMgtnZkF3z8Nd3CwVv8/E9p9jNphMjDa61rCCJYhDEldUt1wo+P07PGxDOI2vsLJOC&#10;hRzstquHAnNtJ36nsfS1CCHsclTQeN/nUrqqIYMusj1x4L7tYNAHONRSDziFcNPJNI4zabDl0NBg&#10;T8eGqp/y1yj4Ox+eXrJLWi5xWnZTXyXp/vSl1ON63r+C8DT7f/Hd/abD/CSD2zPhAr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YN1PDAAAA3AAAAA8AAAAAAAAAAAAA&#10;AAAAoQIAAGRycy9kb3ducmV2LnhtbFBLBQYAAAAABAAEAPkAAACRAwAAAAA=&#10;">
                    <v:path arrowok="t"/>
                    <v:fill focussize="0,0"/>
                    <v:stroke dashstyle="3 1" endarrow="block"/>
                    <v:imagedata o:title=""/>
                    <o:lock v:ext="edit"/>
                  </v:line>
                  <v:shape id="Text Box 10_SpCnt_2" o:spid="_x0000_s2101" o:spt="202" type="#_x0000_t202" style="position:absolute;left:1499;top:11934;height:292;width:165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sz w:val="21"/>
                              <w:szCs w:val="21"/>
                            </w:rPr>
                            <w:t>噪声、尾气、扬尘</w:t>
                          </w:r>
                        </w:p>
                      </w:txbxContent>
                    </v:textbox>
                  </v:shape>
                  <v:line id="Line 23_SpCnt_2" o:spid="_x0000_s2102" o:spt="20" style="position:absolute;left:4079;top:12237;flip:y;height:357;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GusUAAADcAAAADwAAAGRycy9kb3ducmV2LnhtbESPQWvCQBCF7wX/wzIFL0U3iSCSuooW&#10;BD021YO3ITtNQrOzIbs10V/fOQi9zfDevPfNeju6Vt2oD41nA+k8AUVcettwZeD8dZitQIWIbLH1&#10;TAbuFGC7mbysMbd+4E+6FbFSEsIhRwN1jF2udShrchjmviMW7dv3DqOsfaVtj4OEu1ZnSbLUDhuW&#10;hho7+qip/Cl+nYHHaf+2WF6z4p5kRTt0ZZrtDhdjpq/j7h1UpDH+m5/XRyv4qdDKMzKB3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sGusUAAADcAAAADwAAAAAAAAAA&#10;AAAAAAChAgAAZHJzL2Rvd25yZXYueG1sUEsFBgAAAAAEAAQA+QAAAJMDAAAAAA==&#10;">
                    <v:path arrowok="t"/>
                    <v:fill focussize="0,0"/>
                    <v:stroke dashstyle="3 1" endarrow="block"/>
                    <v:imagedata o:title=""/>
                    <o:lock v:ext="edit"/>
                  </v:line>
                  <v:shape id="Text Box 10_SpCnt_3" o:spid="_x0000_s2103" o:spt="202" type="#_x0000_t202" style="position:absolute;left:3250;top:11934;height:292;width:165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v:path/>
                    <v:fill on="f" focussize="0,0"/>
                    <v:stroke on="f" joinstyle="miter"/>
                    <v:imagedata o:title=""/>
                    <o:lock v:ext="edit"/>
                    <v:textbox inset="0mm,0mm,0mm,0mm">
                      <w:txbxContent>
                        <w:p>
                          <w:pPr>
                            <w:pStyle w:val="20"/>
                            <w:jc w:val="center"/>
                            <w:rPr>
                              <w:rFonts w:hint="default"/>
                            </w:rPr>
                          </w:pPr>
                          <w:r>
                            <w:rPr>
                              <w:rFonts w:ascii="Times New Roman"/>
                              <w:kern w:val="2"/>
                              <w:sz w:val="21"/>
                              <w:szCs w:val="21"/>
                            </w:rPr>
                            <w:t>噪声、尾气、扬尘</w:t>
                          </w:r>
                        </w:p>
                      </w:txbxContent>
                    </v:textbox>
                  </v:shape>
                  <v:shape id="Text Box 10_SpCnt_4" o:spid="_x0000_s2104" o:spt="202" type="#_x0000_t202" style="position:absolute;left:3639;top:13571;height:292;width:82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v:path/>
                    <v:fill on="f" focussize="0,0"/>
                    <v:stroke on="f" joinstyle="miter"/>
                    <v:imagedata o:title=""/>
                    <o:lock v:ext="edit"/>
                    <v:textbox inset="0mm,0mm,0mm,0mm">
                      <w:txbxContent>
                        <w:p>
                          <w:pPr>
                            <w:pStyle w:val="20"/>
                            <w:jc w:val="center"/>
                            <w:rPr>
                              <w:rFonts w:hint="default"/>
                            </w:rPr>
                          </w:pPr>
                          <w:r>
                            <w:rPr>
                              <w:rFonts w:ascii="Times New Roman"/>
                              <w:kern w:val="2"/>
                            </w:rPr>
                            <w:t>土石方</w:t>
                          </w:r>
                        </w:p>
                      </w:txbxContent>
                    </v:textbox>
                  </v:shape>
                  <v:line id="Line 23_SpCnt_3" o:spid="_x0000_s2105" o:spt="20" style="position:absolute;left:5820;top:12217;flip:y;height:357;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1lmsMAAADcAAAADwAAAGRycy9kb3ducmV2LnhtbERPTWvCQBC9C/6HZYRepG6ygkjqGtKC&#10;YI/G9uBtyE6T0OxsyK4m9td3CwVv83ifs8sn24kbDb51rCFdJSCIK2darjV8nA/PWxA+IBvsHJOG&#10;O3nI9/PZDjPjRj7RrQy1iCHsM9TQhNBnUvqqIYt+5XriyH25wWKIcKilGXCM4baTKkk20mLLsaHB&#10;nt4aqr7Lq9Xw8/66XG8uqrwnquzGvkpVcfjU+mkxFS8gAk3hIf53H02cr1L4eyZ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dZZrDAAAA3AAAAA8AAAAAAAAAAAAA&#10;AAAAoQIAAGRycy9kb3ducmV2LnhtbFBLBQYAAAAABAAEAPkAAACRAwAAAAA=&#10;">
                    <v:path arrowok="t"/>
                    <v:fill focussize="0,0"/>
                    <v:stroke dashstyle="3 1" endarrow="block"/>
                    <v:imagedata o:title=""/>
                    <o:lock v:ext="edit"/>
                  </v:line>
                  <v:line id="Line 23_SpCnt_4" o:spid="_x0000_s2106" o:spt="20" style="position:absolute;left:7602;top:12226;flip:y;height:357;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7cMAAADcAAAADwAAAGRycy9kb3ducmV2LnhtbERPPWvDMBDdC/kP4gJdSi1HBRNcKyEJ&#10;BJqxbjtkO6yrbWqdjKXGdn99FAh0u8f7vGI72U5caPCtYw2rJAVBXDnTcq3h8+P4vAbhA7LBzjFp&#10;mMnDdrN4KDA3buR3upShFjGEfY4amhD6XEpfNWTRJ64njty3GyyGCIdamgHHGG47qdI0kxZbjg0N&#10;9nRoqPopf62Gv9P+6SU7q3JOVdmNfbVSu+OX1o/LafcKItAU/sV395uJ85WC2zPxAr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P++3DAAAA3AAAAA8AAAAAAAAAAAAA&#10;AAAAoQIAAGRycy9kb3ducmV2LnhtbFBLBQYAAAAABAAEAPkAAACRAwAAAAA=&#10;">
                    <v:path arrowok="t"/>
                    <v:fill focussize="0,0"/>
                    <v:stroke dashstyle="3 1" endarrow="block"/>
                    <v:imagedata o:title=""/>
                    <o:lock v:ext="edit"/>
                  </v:line>
                  <v:shape id="Text Box 10_SpCnt_5" o:spid="_x0000_s2107" o:spt="202" type="#_x0000_t202" style="position:absolute;left:5020;top:11925;height:292;width:165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sz w:val="21"/>
                              <w:szCs w:val="21"/>
                            </w:rPr>
                            <w:t>噪声、尾气</w:t>
                          </w:r>
                        </w:p>
                      </w:txbxContent>
                    </v:textbox>
                  </v:shape>
                  <v:shape id="Text Box 10_SpCnt_6" o:spid="_x0000_s2108" o:spt="202" type="#_x0000_t202" style="position:absolute;left:8755;top:11925;height:292;width:88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sz w:val="21"/>
                              <w:szCs w:val="21"/>
                            </w:rPr>
                            <w:t>噪声</w:t>
                          </w:r>
                        </w:p>
                      </w:txbxContent>
                    </v:textbox>
                  </v:shape>
                  <v:shape id="Text Box 10_SpCnt_7" o:spid="_x0000_s2109" o:spt="202" type="#_x0000_t202" style="position:absolute;left:4754;top:13586;height:292;width:18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rPr>
                            <w:t>建筑垃圾、施工废水</w:t>
                          </w:r>
                        </w:p>
                      </w:txbxContent>
                    </v:textbox>
                  </v:shape>
                  <v:line id="Line 27_SpCnt_1" o:spid="_x0000_s2110" o:spt="20" style="position:absolute;left:7603;top:13058;height:468;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WTcEAAADcAAAADwAAAGRycy9kb3ducmV2LnhtbERPTYvCMBC9L/gfwgh7W1MLK2s1ilQW&#10;ehLW1fvQjG21mZQk1q6/3iwI3ubxPme5HkwrenK+saxgOklAEJdWN1wpOPx+f3yB8AFZY2uZFPyR&#10;h/Vq9LbETNsb/1C/D5WIIewzVFCH0GVS+rImg35iO+LInawzGCJ0ldQObzHctDJNkpk02HBsqLGj&#10;vKbysr8aBaXTu62c58f56X7eFZ+F7fO0UOp9PGwWIAIN4SV+ugsd56cz+H8mX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OhZNwQAAANwAAAAPAAAAAAAAAAAAAAAA&#10;AKECAABkcnMvZG93bnJldi54bWxQSwUGAAAAAAQABAD5AAAAjwMAAAAA&#10;">
                    <v:path arrowok="t"/>
                    <v:fill focussize="0,0"/>
                    <v:stroke dashstyle="3 1" endarrow="block"/>
                    <v:imagedata o:title=""/>
                    <o:lock v:ext="edit"/>
                  </v:line>
                  <v:shape id="Text Box 10_SpCnt_8" o:spid="_x0000_s2111" o:spt="202" type="#_x0000_t202" style="position:absolute;left:6631;top:13586;height:292;width:18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rPr>
                            <w:t>建筑垃圾、施工废水</w:t>
                          </w:r>
                        </w:p>
                      </w:txbxContent>
                    </v:textbox>
                  </v:shape>
                  <v:line id="Line 23_SpCnt_4" o:spid="_x0000_s2112" o:spt="20" style="position:absolute;left:9210;top:12226;flip:y;height:357;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7cMAAADcAAAADwAAAGRycy9kb3ducmV2LnhtbERPPWvDMBDdC/kP4gJdSi1HBRNcKyEJ&#10;BJqxbjtkO6yrbWqdjKXGdn99FAh0u8f7vGI72U5caPCtYw2rJAVBXDnTcq3h8+P4vAbhA7LBzjFp&#10;mMnDdrN4KDA3buR3upShFjGEfY4amhD6XEpfNWTRJ64njty3GyyGCIdamgHHGG47qdI0kxZbjg0N&#10;9nRoqPopf62Gv9P+6SU7q3JOVdmNfbVSu+OX1o/LafcKItAU/sV395uJ85WC2zPxAr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P++3DAAAA3AAAAA8AAAAAAAAAAAAA&#10;AAAAoQIAAGRycy9kb3ducmV2LnhtbFBLBQYAAAAABAAEAPkAAACRAwAAAAA=&#10;">
                    <v:path arrowok="t"/>
                    <v:fill focussize="0,0"/>
                    <v:stroke dashstyle="3 1" endarrow="block"/>
                    <v:imagedata o:title=""/>
                    <o:lock v:ext="edit"/>
                  </v:line>
                  <v:line id="Line 27_SpCnt_1" o:spid="_x0000_s2113" o:spt="20" style="position:absolute;left:9211;top:13058;height:468;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WTcEAAADcAAAADwAAAGRycy9kb3ducmV2LnhtbERPTYvCMBC9L/gfwgh7W1MLK2s1ilQW&#10;ehLW1fvQjG21mZQk1q6/3iwI3ubxPme5HkwrenK+saxgOklAEJdWN1wpOPx+f3yB8AFZY2uZFPyR&#10;h/Vq9LbETNsb/1C/D5WIIewzVFCH0GVS+rImg35iO+LInawzGCJ0ldQObzHctDJNkpk02HBsqLGj&#10;vKbysr8aBaXTu62c58f56X7eFZ+F7fO0UOp9PGwWIAIN4SV+ugsd56cz+H8mX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OhZNwQAAANwAAAAPAAAAAAAAAAAAAAAA&#10;AKECAABkcnMvZG93bnJldi54bWxQSwUGAAAAAAQABAD5AAAAjwMAAAAA&#10;">
                    <v:path arrowok="t"/>
                    <v:fill focussize="0,0"/>
                    <v:stroke dashstyle="3 1" endarrow="block"/>
                    <v:imagedata o:title=""/>
                    <o:lock v:ext="edit"/>
                  </v:line>
                  <v:shape id="Text Box 10_SpCnt_6" o:spid="_x0000_s2114" o:spt="202" type="#_x0000_t202" style="position:absolute;left:7137;top:11925;height:292;width:88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v:path/>
                    <v:fill on="f" focussize="0,0"/>
                    <v:stroke on="f" joinstyle="miter"/>
                    <v:imagedata o:title=""/>
                    <o:lock v:ext="edit"/>
                    <v:textbox inset="0mm,0mm,0mm,0mm">
                      <w:txbxContent>
                        <w:p>
                          <w:pPr>
                            <w:pStyle w:val="20"/>
                            <w:jc w:val="center"/>
                            <w:rPr>
                              <w:rFonts w:hint="default"/>
                            </w:rPr>
                          </w:pPr>
                          <w:r>
                            <w:rPr>
                              <w:rFonts w:ascii="Times New Roman"/>
                              <w:kern w:val="2"/>
                              <w:sz w:val="21"/>
                              <w:szCs w:val="21"/>
                            </w:rPr>
                            <w:t>噪声</w:t>
                          </w:r>
                        </w:p>
                      </w:txbxContent>
                    </v:textbox>
                  </v:shape>
                  <v:shape id="_x0000_s2115" o:spid="_x0000_s2115" o:spt="202" type="#_x0000_t202" style="position:absolute;left:8427;top:13481;height:465;width:1936;" filled="f" stroked="f" coordsize="21600,21600">
                    <v:path/>
                    <v:fill on="f" focussize="0,0"/>
                    <v:stroke on="f" weight="0.5pt" joinstyle="miter"/>
                    <v:imagedata o:title=""/>
                    <o:lock v:ext="edit"/>
                    <v:textbox>
                      <w:txbxContent>
                        <w:p>
                          <w:pPr>
                            <w:rPr>
                              <w:sz w:val="18"/>
                              <w:szCs w:val="18"/>
                            </w:rPr>
                          </w:pPr>
                          <w:r>
                            <w:rPr>
                              <w:rFonts w:hint="eastAsia"/>
                              <w:sz w:val="18"/>
                              <w:szCs w:val="18"/>
                            </w:rPr>
                            <w:t>建筑垃圾、施工废水</w:t>
                          </w:r>
                        </w:p>
                      </w:txbxContent>
                    </v:textbox>
                  </v:shape>
                </v:group>
              </w:pict>
            </w: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spacing w:line="490" w:lineRule="exact"/>
              <w:ind w:firstLine="480" w:firstLineChars="200"/>
              <w:rPr>
                <w:sz w:val="24"/>
              </w:rPr>
            </w:pPr>
          </w:p>
          <w:p>
            <w:pPr>
              <w:ind w:firstLine="422" w:firstLineChars="200"/>
              <w:jc w:val="center"/>
              <w:rPr>
                <w:b/>
                <w:szCs w:val="21"/>
              </w:rPr>
            </w:pPr>
          </w:p>
          <w:p>
            <w:pPr>
              <w:ind w:firstLine="422" w:firstLineChars="200"/>
              <w:jc w:val="center"/>
              <w:rPr>
                <w:b/>
                <w:szCs w:val="21"/>
              </w:rPr>
            </w:pPr>
            <w:r>
              <w:rPr>
                <w:b/>
                <w:szCs w:val="21"/>
              </w:rPr>
              <w:t>图5-3      污水处理站施工工艺流程图</w:t>
            </w:r>
          </w:p>
          <w:p>
            <w:pPr>
              <w:spacing w:line="360" w:lineRule="auto"/>
              <w:ind w:firstLine="482" w:firstLineChars="200"/>
              <w:rPr>
                <w:b/>
                <w:sz w:val="24"/>
              </w:rPr>
            </w:pPr>
            <w:r>
              <w:rPr>
                <w:b/>
                <w:sz w:val="24"/>
              </w:rPr>
              <w:t>2、运营期工艺流程及产污环节</w:t>
            </w:r>
          </w:p>
          <w:p>
            <w:pPr>
              <w:spacing w:line="360" w:lineRule="auto"/>
              <w:ind w:firstLine="480" w:firstLineChars="200"/>
              <w:outlineLvl w:val="0"/>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项目运营期主要为污水处理站的运行，其工艺流程图见图5-</w:t>
            </w:r>
            <w:r>
              <w:rPr>
                <w:rFonts w:hint="eastAsia" w:ascii="Times New Roman" w:hAnsi="Times New Roman" w:cs="Times New Roman"/>
                <w:bCs/>
                <w:sz w:val="24"/>
                <w:szCs w:val="28"/>
                <w:lang w:val="en-US" w:eastAsia="zh-CN"/>
              </w:rPr>
              <w:t>4</w:t>
            </w:r>
            <w:r>
              <w:rPr>
                <w:rFonts w:hint="default" w:ascii="Times New Roman" w:hAnsi="Times New Roman" w:eastAsia="宋体" w:cs="Times New Roman"/>
                <w:bCs/>
                <w:sz w:val="24"/>
                <w:szCs w:val="28"/>
              </w:rPr>
              <w:t>。</w:t>
            </w:r>
          </w:p>
          <w:p>
            <w:pPr>
              <w:spacing w:line="360" w:lineRule="auto"/>
              <w:jc w:val="center"/>
              <w:outlineLvl w:val="0"/>
              <w:rPr>
                <w:rFonts w:hint="default" w:ascii="Times New Roman" w:hAnsi="Times New Roman" w:eastAsia="宋体" w:cs="Times New Roman"/>
                <w:b/>
                <w:sz w:val="21"/>
                <w:szCs w:val="18"/>
              </w:rPr>
            </w:pPr>
            <w:r>
              <w:rPr>
                <w:rFonts w:hint="default" w:ascii="Times New Roman" w:hAnsi="Times New Roman" w:eastAsia="宋体" w:cs="Times New Roman"/>
                <w:b/>
                <w:bCs/>
                <w:sz w:val="21"/>
                <w:szCs w:val="22"/>
              </w:rPr>
              <w:pict>
                <v:group id="_x0000_s2116" o:spid="_x0000_s2116" o:spt="203" style="position:absolute;left:0pt;margin-left:25.6pt;margin-top:14.5pt;height:207pt;width:409.65pt;mso-wrap-distance-left:9pt;mso-wrap-distance-right:9pt;z-index:-171689984;mso-width-relative:page;mso-height-relative:page;" coordorigin="2145,10424" coordsize="8193,4140" wrapcoords="21592 -2 0 0 0 21600 21592 21602 8 21602 21600 21600 21600 0 8 -2 21592 -2" editas="canvas">
                  <o:lock v:ext="edit"/>
                  <v:shape id="_x0000_s2089" o:spid="_x0000_s2089" o:spt="75" type="#_x0000_t75" style="position:absolute;left:2145;top:10424;height:4140;width:8193;" filled="f" stroked="f" coordsize="21600,21600">
                    <v:path/>
                    <v:fill on="f" focussize="0,0"/>
                    <v:stroke on="f"/>
                    <v:imagedata o:title=""/>
                    <o:lock v:ext="edit" rotation="t" text="t" aspectratio="t"/>
                  </v:shape>
                  <v:shape id="Text Box 10" o:spid="_x0000_s2117" o:spt="202" type="#_x0000_t202" style="position:absolute;left:2298;top:11282;height:484;width:1021;" filled="f" stroked="f" coordsize="21600,21600">
                    <v:path/>
                    <v:fill on="f" focussize="0,0"/>
                    <v:stroke on="f"/>
                    <v:imagedata o:title=""/>
                    <o:lock v:ext="edit" aspectratio="f"/>
                    <v:textbox inset="0mm,1.27mm,0mm,1.27mm">
                      <w:txbxContent>
                        <w:p>
                          <w:pPr>
                            <w:pStyle w:val="20"/>
                            <w:spacing w:before="0" w:after="0"/>
                            <w:jc w:val="center"/>
                            <w:rPr>
                              <w:sz w:val="21"/>
                            </w:rPr>
                          </w:pPr>
                          <w:r>
                            <w:rPr>
                              <w:rFonts w:hint="eastAsia"/>
                              <w:sz w:val="21"/>
                            </w:rPr>
                            <w:t>生活污水</w:t>
                          </w:r>
                        </w:p>
                      </w:txbxContent>
                    </v:textbox>
                  </v:shape>
                  <v:shape id="_x0000_s2118" o:spid="_x0000_s2118" o:spt="32" type="#_x0000_t32" style="position:absolute;left:3319;top:11524;height:0;width:447;" filled="f" stroked="t" coordsize="21600,21600">
                    <v:path arrowok="t"/>
                    <v:fill on="f" focussize="0,0"/>
                    <v:stroke weight="1.25pt" endarrow="block"/>
                    <v:imagedata o:title=""/>
                    <o:lock v:ext="edit" aspectratio="f"/>
                  </v:shape>
                  <v:shape id="Text Box 10" o:spid="_x0000_s2119" o:spt="202" type="#_x0000_t202" style="position:absolute;left:3749;top:11293;height:485;width:1021;"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粗格栅</w:t>
                          </w:r>
                        </w:p>
                      </w:txbxContent>
                    </v:textbox>
                  </v:shape>
                  <v:shape id="_x0000_s2120" o:spid="_x0000_s2120" o:spt="32" type="#_x0000_t32" style="position:absolute;left:4770;top:11536;height:1;width:447;" filled="f" stroked="t" coordsize="21600,21600">
                    <v:path arrowok="t"/>
                    <v:fill on="f" focussize="0,0"/>
                    <v:stroke weight="1.25pt" endarrow="block"/>
                    <v:imagedata o:title=""/>
                    <o:lock v:ext="edit" aspectratio="f"/>
                  </v:shape>
                  <v:shape id="Text Box 10" o:spid="_x0000_s2121" o:spt="202" type="#_x0000_t202" style="position:absolute;left:5180;top:11295;height:484;width:1021;"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细格栅</w:t>
                          </w:r>
                        </w:p>
                      </w:txbxContent>
                    </v:textbox>
                  </v:shape>
                  <v:shape id="_x0000_s2122" o:spid="_x0000_s2122" o:spt="32" type="#_x0000_t32" style="position:absolute;left:6201;top:11537;height:1;width:447;" filled="f" stroked="t" coordsize="21600,21600">
                    <v:path arrowok="t"/>
                    <v:fill on="f" focussize="0,0"/>
                    <v:stroke weight="1.25pt" endarrow="block"/>
                    <v:imagedata o:title=""/>
                    <o:lock v:ext="edit" aspectratio="f"/>
                  </v:shape>
                  <v:shape id="Text Box 10" o:spid="_x0000_s2123" o:spt="202" type="#_x0000_t202" style="position:absolute;left:6648;top:11310;height:484;width:1021;"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调节池</w:t>
                          </w:r>
                        </w:p>
                      </w:txbxContent>
                    </v:textbox>
                  </v:shape>
                  <v:shape id="_x0000_s2124" o:spid="_x0000_s2124" o:spt="32" type="#_x0000_t32" style="position:absolute;left:7669;top:11552;height:1;width:447;" filled="f" stroked="t" coordsize="21600,21600">
                    <v:path arrowok="t"/>
                    <v:fill on="f" focussize="0,0"/>
                    <v:stroke weight="1.25pt" endarrow="block"/>
                    <v:imagedata o:title=""/>
                    <o:lock v:ext="edit" aspectratio="f"/>
                  </v:shape>
                  <v:shape id="Text Box 10" o:spid="_x0000_s2125" o:spt="202" type="#_x0000_t202" style="position:absolute;left:7200;top:13139;height:489;width:2894;" fillcolor="#FFFFFF" filled="t" stroked="t" coordsize="21600,21600">
                    <v:path/>
                    <v:fill on="t" color2="#FFFFFF" focussize="0,0"/>
                    <v:stroke joinstyle="miter"/>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A</w:t>
                          </w:r>
                          <w:r>
                            <w:rPr>
                              <w:rFonts w:hint="eastAsia" w:ascii="Times New Roman" w:hAnsi="Times New Roman"/>
                              <w:sz w:val="21"/>
                              <w:vertAlign w:val="superscript"/>
                            </w:rPr>
                            <w:t>2</w:t>
                          </w:r>
                          <w:r>
                            <w:rPr>
                              <w:rFonts w:hint="eastAsia" w:ascii="Times New Roman" w:hAnsi="Times New Roman"/>
                              <w:sz w:val="21"/>
                            </w:rPr>
                            <w:t>O+MBR一体化污水处理设备</w:t>
                          </w:r>
                        </w:p>
                      </w:txbxContent>
                    </v:textbox>
                  </v:shape>
                  <v:shape id="_x0000_s2126" o:spid="_x0000_s2126" o:spt="32" type="#_x0000_t32" style="position:absolute;left:8628;top:11781;flip:x;height:1393;width:120;rotation:327680f;" filled="f" stroked="t" coordsize="21600,21600">
                    <v:path arrowok="t"/>
                    <v:fill on="f" focussize="0,0"/>
                    <v:stroke weight="1.25pt" endarrow="block"/>
                    <v:imagedata o:title=""/>
                    <o:lock v:ext="edit" aspectratio="f"/>
                  </v:shape>
                  <v:shape id="Text Box 10" o:spid="_x0000_s2127" o:spt="202" type="#_x0000_t202" style="position:absolute;left:8138;top:11285;height:484;width:1644;"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混凝沉淀池</w:t>
                          </w:r>
                        </w:p>
                      </w:txbxContent>
                    </v:textbox>
                  </v:shape>
                  <v:shape id="_x0000_s2128" o:spid="_x0000_s2128" o:spt="32" type="#_x0000_t32" style="position:absolute;left:6489;top:13387;flip:x;height:1;width:683;" filled="f" stroked="t" coordsize="21600,21600">
                    <v:path arrowok="t"/>
                    <v:fill on="f" focussize="0,0"/>
                    <v:stroke weight="1.25pt" endarrow="block"/>
                    <v:imagedata o:title=""/>
                    <o:lock v:ext="edit" aspectratio="f"/>
                  </v:shape>
                  <v:shape id="Text Box 10" o:spid="_x0000_s2129" o:spt="202" type="#_x0000_t202" style="position:absolute;left:3217;top:13155;height:484;width:1664;"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达标排放或回用</w:t>
                          </w:r>
                        </w:p>
                      </w:txbxContent>
                    </v:textbox>
                  </v:shape>
                  <v:line id="Line 23" o:spid="_x0000_s2130" o:spt="20" style="position:absolute;left:4240;top:10935;flip:y;height:357;width:1;"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line id="Line 23" o:spid="_x0000_s2131" o:spt="20" style="position:absolute;left:5691;top:10936;flip:y;height:357;width:1;"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line id="Line 23" o:spid="_x0000_s2132" o:spt="20" style="position:absolute;left:7156;top:10925;flip:y;height:357;width:1;"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line id="Line 23" o:spid="_x0000_s2133" o:spt="20" style="position:absolute;left:9688;top:12646;flip:y;height:494;width:6;"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line id="Line 23" o:spid="_x0000_s2134" o:spt="20" style="position:absolute;left:5692;top:11779;height:427;width:1;"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shape id="Text Box 10" o:spid="_x0000_s2135" o:spt="202" type="#_x0000_t202" style="position:absolute;left:5435;top:12187;height:429;width:589;" filled="f" stroked="f" coordsize="21600,21600">
                    <v:path/>
                    <v:fill on="f" focussize="0,0"/>
                    <v:stroke on="f"/>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栅渣</w:t>
                          </w:r>
                        </w:p>
                      </w:txbxContent>
                    </v:textbox>
                  </v:shape>
                  <v:shape id="Text Box 10" o:spid="_x0000_s2136" o:spt="202" type="#_x0000_t202" style="position:absolute;left:9413;top:12232;height:429;width:709;" filled="f" stroked="f" coordsize="21600,21600">
                    <v:path/>
                    <v:fill on="f" focussize="0,0"/>
                    <v:stroke on="f"/>
                    <v:imagedata o:title=""/>
                    <o:lock v:ext="edit" aspectratio="f"/>
                    <v:textbox inset="0mm,1.27mm,0mm,1.27mm">
                      <w:txbxContent>
                        <w:p>
                          <w:pPr>
                            <w:pStyle w:val="20"/>
                            <w:spacing w:before="0" w:after="0"/>
                            <w:jc w:val="center"/>
                            <w:rPr>
                              <w:rFonts w:hint="eastAsia" w:ascii="Times New Roman" w:hAnsi="Times New Roman" w:eastAsia="宋体"/>
                              <w:sz w:val="21"/>
                              <w:vertAlign w:val="subscript"/>
                              <w:lang w:val="en-US" w:eastAsia="zh-CN"/>
                            </w:rPr>
                          </w:pPr>
                          <w:r>
                            <w:rPr>
                              <w:rFonts w:hint="eastAsia" w:ascii="Times New Roman" w:hAnsi="Times New Roman"/>
                              <w:sz w:val="21"/>
                            </w:rPr>
                            <w:t>污泥</w:t>
                          </w:r>
                          <w:r>
                            <w:rPr>
                              <w:rFonts w:hint="eastAsia" w:ascii="Times New Roman" w:hAnsi="Times New Roman"/>
                              <w:sz w:val="21"/>
                              <w:lang w:val="en-US" w:eastAsia="zh-CN"/>
                            </w:rPr>
                            <w:t>池</w:t>
                          </w:r>
                        </w:p>
                      </w:txbxContent>
                    </v:textbox>
                  </v:shape>
                  <v:shape id="Text Box 10" o:spid="_x0000_s2137" o:spt="202" type="#_x0000_t202" style="position:absolute;left:3767;top:10526;height:429;width:907;" filled="f" stroked="f" coordsize="21600,21600">
                    <v:path/>
                    <v:fill on="f" focussize="0,0"/>
                    <v:stroke on="f"/>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少量臭气</w:t>
                          </w:r>
                        </w:p>
                      </w:txbxContent>
                    </v:textbox>
                  </v:shape>
                  <v:shape id="Text Box 10" o:spid="_x0000_s2138" o:spt="202" type="#_x0000_t202" style="position:absolute;left:5323;top:10496;height:429;width:878;" filled="f" stroked="f" coordsize="21600,21600">
                    <v:path/>
                    <v:fill on="f" focussize="0,0"/>
                    <v:stroke on="f"/>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少量臭气</w:t>
                          </w:r>
                        </w:p>
                      </w:txbxContent>
                    </v:textbox>
                  </v:shape>
                  <v:shape id="Text Box 10" o:spid="_x0000_s2139" o:spt="202" type="#_x0000_t202" style="position:absolute;left:6549;top:10526;height:429;width:1483;" filled="f" stroked="f" coordsize="21600,21600">
                    <v:path/>
                    <v:fill on="f" focussize="0,0"/>
                    <v:stroke on="f"/>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少量臭气、噪声</w:t>
                          </w:r>
                        </w:p>
                      </w:txbxContent>
                    </v:textbox>
                  </v:shape>
                  <v:line id="Line 23" o:spid="_x0000_s2140" o:spt="20" style="position:absolute;left:4241;top:11794;height:427;width:1;" o:connectortype="straight" filled="f" stroked="t" insetpen="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olcQAAADcAAAADwAAAGRycy9kb3ducmV2LnhtbESPQWvCQBSE70L/w/IKvUiz0YYiqZsg&#10;gqX2Zhrs9ZF93QSzb0N21fTfu4WCx2FmvmHW5WR7caHRd44VLJIUBHHjdMdGQf21e16B8AFZY++Y&#10;FPySh7J4mK0x1+7KB7pUwYgIYZ+jgjaEIZfSNy1Z9IkbiKP340aLIcrRSD3iNcJtL5dp+iotdhwX&#10;Whxo21Jzqs5Wwe4sQ7Y/mvl7+m0y150+66VEpZ4ep80biEBTuIf/2x9awUu2gL8z8Qj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2iVxAAAANwAAAAPAAAAAAAAAAAA&#10;AAAAAKECAABkcnMvZG93bnJldi54bWxQSwUGAAAAAAQABAD5AAAAkgMAAAAA&#10;">
                    <v:path arrowok="t"/>
                    <v:fill on="f" focussize="0,0"/>
                    <v:stroke dashstyle="3 1" endarrow="block"/>
                    <v:imagedata o:title=""/>
                    <o:lock v:ext="edit" aspectratio="f"/>
                  </v:line>
                  <v:shape id="Text Box 10" o:spid="_x0000_s2141" o:spt="202" type="#_x0000_t202" style="position:absolute;left:3942;top:12206;height:429;width:589;" filled="f" stroked="f" coordsize="21600,21600">
                    <v:path/>
                    <v:fill on="f" focussize="0,0"/>
                    <v:stroke on="f"/>
                    <v:imagedata o:title=""/>
                    <o:lock v:ext="edit" aspectratio="f"/>
                    <v:textbox inset="0mm,1.27mm,0mm,1.27mm">
                      <w:txbxContent>
                        <w:p>
                          <w:pPr>
                            <w:pStyle w:val="20"/>
                            <w:spacing w:before="0" w:after="0"/>
                            <w:jc w:val="center"/>
                            <w:rPr>
                              <w:rFonts w:ascii="Times New Roman" w:hAnsi="Times New Roman"/>
                              <w:sz w:val="21"/>
                            </w:rPr>
                          </w:pPr>
                          <w:r>
                            <w:rPr>
                              <w:rFonts w:hint="eastAsia" w:ascii="Times New Roman" w:hAnsi="Times New Roman"/>
                              <w:sz w:val="21"/>
                            </w:rPr>
                            <w:t>栅渣</w:t>
                          </w:r>
                        </w:p>
                      </w:txbxContent>
                    </v:textbox>
                  </v:shape>
                  <v:shape id="Text Box 10" o:spid="_x0000_s2142" o:spt="202" type="#_x0000_t202" style="position:absolute;left:5571;top:13145;height:484;width:918;" fillcolor="#FFFFFF" filled="t" stroked="t" coordsize="21600,21600">
                    <v:path/>
                    <v:fill on="t" color2="#FFFFFF" focussize="0,0"/>
                    <v:stroke joinstyle="miter"/>
                    <v:imagedata o:title=""/>
                    <o:lock v:ext="edit" aspectratio="f"/>
                    <v:textbox inset="0mm,1.27mm,0mm,1.27mm">
                      <w:txbxContent>
                        <w:p>
                          <w:pPr>
                            <w:pStyle w:val="20"/>
                            <w:spacing w:before="0" w:after="0"/>
                            <w:jc w:val="center"/>
                            <w:rPr>
                              <w:sz w:val="21"/>
                            </w:rPr>
                          </w:pPr>
                          <w:r>
                            <w:rPr>
                              <w:rFonts w:hint="eastAsia"/>
                              <w:sz w:val="21"/>
                            </w:rPr>
                            <w:t>清水池</w:t>
                          </w:r>
                        </w:p>
                      </w:txbxContent>
                    </v:textbox>
                  </v:shape>
                  <v:shape id="自选图形 1014" o:spid="_x0000_s2143" o:spt="32" type="#_x0000_t32" style="position:absolute;left:4888;top:13388;flip:x;height:1;width:683;" filled="f" stroked="t" coordsize="21600,21600">
                    <v:path arrowok="t"/>
                    <v:fill on="f" focussize="0,0"/>
                    <v:stroke weight="1.25pt" endarrow="block"/>
                    <v:imagedata o:title=""/>
                    <o:lock v:ext="edit" aspectratio="f"/>
                  </v:shape>
                  <v:shape id="自选图形 2065" o:spid="_x0000_s2144" o:spt="32" type="#_x0000_t32" style="position:absolute;left:9038;top:10896;height:400;width:0;" filled="f" stroked="t" coordsize="21600,21600">
                    <v:path arrowok="t"/>
                    <v:fill on="f" focussize="0,0"/>
                    <v:stroke weight="1.25pt" endarrow="block"/>
                    <v:imagedata o:title=""/>
                    <o:lock v:ext="edit" aspectratio="f"/>
                  </v:shape>
                  <v:shape id="Text Box 10" o:spid="_x0000_s2145" o:spt="202" type="#_x0000_t202" style="position:absolute;left:8304;top:10424;height:420;width:1480;" filled="f" stroked="f" coordsize="21600,21600">
                    <v:path/>
                    <v:fill on="f" focussize="0,0"/>
                    <v:stroke on="f"/>
                    <v:imagedata o:title=""/>
                    <o:lock v:ext="edit" aspectratio="f"/>
                    <v:textbox inset="0mm,1.27mm,0mm,1.27mm">
                      <w:txbxContent>
                        <w:p>
                          <w:pPr>
                            <w:pStyle w:val="20"/>
                            <w:spacing w:before="0" w:after="0"/>
                            <w:jc w:val="center"/>
                            <w:rPr>
                              <w:rFonts w:hint="default" w:ascii="Times New Roman" w:hAnsi="Times New Roman" w:eastAsia="中文正文"/>
                              <w:sz w:val="21"/>
                              <w:lang w:val="en-US" w:eastAsia="zh-CN"/>
                            </w:rPr>
                          </w:pPr>
                          <w:r>
                            <w:rPr>
                              <w:rFonts w:hint="eastAsia" w:ascii="Times New Roman" w:hAnsi="Times New Roman"/>
                              <w:sz w:val="21"/>
                              <w:lang w:val="en-US" w:eastAsia="zh-CN"/>
                            </w:rPr>
                            <w:t>絮凝剂</w:t>
                          </w:r>
                        </w:p>
                      </w:txbxContent>
                    </v:textbox>
                  </v:shape>
                  <v:shape id="Text Box 10" o:spid="_x0000_s2146" o:spt="202" type="#_x0000_t202" style="position:absolute;left:8962;top:12014;height:1064;width:314;" filled="f" stroked="f" coordsize="21600,21600">
                    <v:path/>
                    <v:fill on="f" focussize="0,0"/>
                    <v:stroke on="f"/>
                    <v:imagedata o:title=""/>
                    <o:lock v:ext="edit" aspectratio="f"/>
                    <v:textbox inset="0mm,1.27mm,0mm,1.27mm">
                      <w:txbxContent>
                        <w:p>
                          <w:pPr>
                            <w:pStyle w:val="20"/>
                            <w:spacing w:before="0" w:after="0"/>
                            <w:jc w:val="center"/>
                            <w:rPr>
                              <w:rFonts w:hint="default" w:ascii="Times New Roman" w:hAnsi="Times New Roman" w:eastAsia="宋体"/>
                              <w:sz w:val="21"/>
                              <w:lang w:val="en-US" w:eastAsia="zh-CN"/>
                            </w:rPr>
                          </w:pPr>
                          <w:r>
                            <w:rPr>
                              <w:rFonts w:hint="eastAsia" w:ascii="Times New Roman" w:hAnsi="Times New Roman"/>
                              <w:sz w:val="21"/>
                              <w:lang w:val="en-US" w:eastAsia="zh-CN"/>
                            </w:rPr>
                            <w:t>清洗液</w:t>
                          </w:r>
                        </w:p>
                      </w:txbxContent>
                    </v:textbox>
                  </v:shape>
                  <v:shape id="自选图形 2069" o:spid="_x0000_s2147" o:spt="32" type="#_x0000_t32" style="position:absolute;left:6859;top:13428;flip:x y;height:520;width:0;" filled="f" stroked="t" coordsize="21600,21600">
                    <v:path arrowok="t"/>
                    <v:fill on="f" focussize="0,0"/>
                    <v:stroke weight="1.25pt" endarrow="block"/>
                    <v:imagedata o:title=""/>
                    <o:lock v:ext="edit" aspectratio="f"/>
                  </v:shape>
                  <v:shape id="Text Box 10" o:spid="_x0000_s2148" o:spt="202" type="#_x0000_t202" style="position:absolute;left:6342;top:13910;height:420;width:1049;" filled="f" stroked="f" coordsize="21600,21600">
                    <v:path/>
                    <v:fill on="f" focussize="0,0"/>
                    <v:stroke on="f"/>
                    <v:imagedata o:title=""/>
                    <o:lock v:ext="edit" aspectratio="f"/>
                    <v:textbox inset="0mm,1.27mm,0mm,1.27mm">
                      <w:txbxContent>
                        <w:p>
                          <w:pPr>
                            <w:pStyle w:val="20"/>
                            <w:spacing w:before="0" w:after="0"/>
                            <w:jc w:val="center"/>
                            <w:rPr>
                              <w:rFonts w:hint="eastAsia" w:ascii="Times New Roman" w:hAnsi="Times New Roman" w:eastAsia="中文正文"/>
                              <w:sz w:val="21"/>
                              <w:lang w:val="en-US" w:eastAsia="zh-CN"/>
                            </w:rPr>
                          </w:pPr>
                          <w:r>
                            <w:rPr>
                              <w:rFonts w:hint="eastAsia" w:ascii="Times New Roman" w:hAnsi="Times New Roman"/>
                              <w:sz w:val="21"/>
                              <w:lang w:val="en-US" w:eastAsia="zh-CN"/>
                            </w:rPr>
                            <w:t>紫外消毒</w:t>
                          </w:r>
                        </w:p>
                      </w:txbxContent>
                    </v:textbox>
                  </v:shape>
                  <v:shape id="Text Box 10" o:spid="_x0000_s2149" o:spt="202" type="#_x0000_t202" style="position:absolute;left:8319;top:14039;height:420;width:1480;" filled="f" stroked="f" coordsize="21600,21600">
                    <v:path/>
                    <v:fill on="f" focussize="0,0"/>
                    <v:stroke on="f"/>
                    <v:imagedata o:title=""/>
                    <o:lock v:ext="edit" aspectratio="f"/>
                    <v:textbox inset="0mm,1.27mm,0mm,1.27mm">
                      <w:txbxContent>
                        <w:p>
                          <w:pPr>
                            <w:pStyle w:val="20"/>
                            <w:spacing w:before="0" w:after="0"/>
                            <w:jc w:val="center"/>
                            <w:rPr>
                              <w:rFonts w:hint="default" w:ascii="Times New Roman" w:hAnsi="Times New Roman" w:eastAsia="中文正文"/>
                              <w:sz w:val="21"/>
                              <w:lang w:val="en-US" w:eastAsia="zh-CN"/>
                            </w:rPr>
                          </w:pPr>
                          <w:r>
                            <w:rPr>
                              <w:rFonts w:hint="eastAsia" w:ascii="Times New Roman" w:hAnsi="Times New Roman"/>
                              <w:sz w:val="21"/>
                              <w:lang w:val="en-US" w:eastAsia="zh-CN"/>
                            </w:rPr>
                            <w:t>在线清洗药剂</w:t>
                          </w:r>
                        </w:p>
                      </w:txbxContent>
                    </v:textbox>
                  </v:shape>
                  <v:shape id="自选图形 2062" o:spid="_x0000_s2150" o:spt="32" type="#_x0000_t32" style="position:absolute;left:9671;top:11817;flip:x;height:490;width:10;" filled="f" stroked="t" coordsize="21600,21600">
                    <v:path arrowok="t"/>
                    <v:fill on="f" focussize="0,0"/>
                    <v:stroke weight="1.25pt" dashstyle="1 1" endcap="square" endarrow="block"/>
                    <v:imagedata o:title=""/>
                    <o:lock v:ext="edit" aspectratio="f"/>
                  </v:shape>
                  <v:shape id="_x0000_s2151" o:spid="_x0000_s2151" o:spt="32" type="#_x0000_t32" style="position:absolute;left:8960;top:11769;flip:x y;height:1308;width:1;" filled="f" stroked="t" coordsize="21600,21600">
                    <v:path arrowok="t"/>
                    <v:fill on="f" focussize="0,0"/>
                    <v:stroke weight="1.25pt" dashstyle="1 1" endcap="square" endarrow="block"/>
                    <v:imagedata o:title=""/>
                    <o:lock v:ext="edit" aspectratio="f"/>
                  </v:shape>
                  <v:shape id="自选图形 2069" o:spid="_x0000_s2152" o:spt="32" type="#_x0000_t32" style="position:absolute;left:9004;top:13623;flip:x y;height:520;width:0;" filled="f" stroked="t" coordsize="21600,21600">
                    <v:path arrowok="t"/>
                    <v:fill on="f" focussize="0,0"/>
                    <v:stroke weight="1.25pt" endarrow="block"/>
                    <v:imagedata o:title=""/>
                    <o:lock v:ext="edit" aspectratio="f"/>
                  </v:shape>
                  <w10:wrap type="tight"/>
                </v:group>
              </w:pict>
            </w:r>
          </w:p>
          <w:p>
            <w:pPr>
              <w:spacing w:line="360" w:lineRule="auto"/>
              <w:jc w:val="center"/>
              <w:outlineLvl w:val="0"/>
              <w:rPr>
                <w:rFonts w:hint="default" w:ascii="Times New Roman" w:hAnsi="Times New Roman" w:eastAsia="宋体" w:cs="Times New Roman"/>
                <w:b/>
                <w:sz w:val="21"/>
                <w:szCs w:val="18"/>
              </w:rPr>
            </w:pPr>
          </w:p>
          <w:p>
            <w:pPr>
              <w:spacing w:line="360" w:lineRule="auto"/>
              <w:jc w:val="center"/>
              <w:outlineLvl w:val="0"/>
              <w:rPr>
                <w:rFonts w:hint="default" w:ascii="Times New Roman" w:hAnsi="Times New Roman" w:eastAsia="宋体" w:cs="Times New Roman"/>
                <w:b/>
                <w:sz w:val="21"/>
                <w:szCs w:val="18"/>
              </w:rPr>
            </w:pPr>
          </w:p>
          <w:p>
            <w:pPr>
              <w:spacing w:line="360" w:lineRule="auto"/>
              <w:jc w:val="center"/>
              <w:outlineLvl w:val="0"/>
              <w:rPr>
                <w:rFonts w:hint="default" w:ascii="Times New Roman" w:hAnsi="Times New Roman" w:eastAsia="宋体" w:cs="Times New Roman"/>
                <w:b/>
                <w:sz w:val="21"/>
                <w:szCs w:val="18"/>
              </w:rPr>
            </w:pPr>
          </w:p>
          <w:p>
            <w:pPr>
              <w:spacing w:line="360" w:lineRule="auto"/>
              <w:jc w:val="center"/>
              <w:outlineLvl w:val="0"/>
              <w:rPr>
                <w:rFonts w:hint="default" w:ascii="Times New Roman" w:hAnsi="Times New Roman" w:eastAsia="宋体" w:cs="Times New Roman"/>
                <w:b/>
                <w:sz w:val="21"/>
                <w:szCs w:val="18"/>
              </w:rPr>
            </w:pPr>
          </w:p>
          <w:p>
            <w:pPr>
              <w:pStyle w:val="2"/>
              <w:rPr>
                <w:rFonts w:hint="default" w:ascii="Times New Roman" w:hAnsi="Times New Roman" w:eastAsia="宋体" w:cs="Times New Roman"/>
                <w:b/>
                <w:sz w:val="21"/>
                <w:szCs w:val="18"/>
              </w:rPr>
            </w:pPr>
          </w:p>
          <w:p>
            <w:pPr>
              <w:pStyle w:val="2"/>
              <w:rPr>
                <w:rFonts w:hint="default" w:ascii="Times New Roman" w:hAnsi="Times New Roman" w:eastAsia="宋体" w:cs="Times New Roman"/>
                <w:b/>
                <w:sz w:val="21"/>
                <w:szCs w:val="18"/>
              </w:rPr>
            </w:pPr>
          </w:p>
          <w:p>
            <w:pPr>
              <w:pStyle w:val="2"/>
              <w:rPr>
                <w:rFonts w:hint="default" w:ascii="Times New Roman" w:hAnsi="Times New Roman" w:eastAsia="宋体" w:cs="Times New Roman"/>
                <w:b/>
                <w:sz w:val="21"/>
                <w:szCs w:val="18"/>
              </w:rPr>
            </w:pPr>
          </w:p>
          <w:p>
            <w:pPr>
              <w:pStyle w:val="2"/>
              <w:rPr>
                <w:rFonts w:hint="default" w:ascii="Times New Roman" w:hAnsi="Times New Roman" w:eastAsia="宋体" w:cs="Times New Roman"/>
                <w:b/>
                <w:sz w:val="21"/>
                <w:szCs w:val="18"/>
              </w:rPr>
            </w:pPr>
          </w:p>
          <w:p>
            <w:pPr>
              <w:spacing w:line="360" w:lineRule="auto"/>
              <w:jc w:val="center"/>
              <w:outlineLvl w:val="0"/>
              <w:rPr>
                <w:rFonts w:hint="default" w:ascii="Times New Roman" w:hAnsi="Times New Roman" w:eastAsia="宋体" w:cs="Times New Roman"/>
                <w:b/>
                <w:sz w:val="21"/>
                <w:szCs w:val="18"/>
              </w:rPr>
            </w:pPr>
            <w:r>
              <w:rPr>
                <w:rFonts w:hint="default" w:ascii="Times New Roman" w:hAnsi="Times New Roman" w:eastAsia="宋体" w:cs="Times New Roman"/>
                <w:b/>
                <w:sz w:val="21"/>
                <w:szCs w:val="18"/>
              </w:rPr>
              <w:t>图5-</w:t>
            </w:r>
            <w:r>
              <w:rPr>
                <w:rFonts w:hint="eastAsia" w:ascii="Times New Roman" w:hAnsi="Times New Roman" w:cs="Times New Roman"/>
                <w:b/>
                <w:sz w:val="21"/>
                <w:szCs w:val="18"/>
                <w:lang w:val="en-US" w:eastAsia="zh-CN"/>
              </w:rPr>
              <w:t>4</w:t>
            </w:r>
            <w:r>
              <w:rPr>
                <w:rFonts w:hint="default" w:ascii="Times New Roman" w:hAnsi="Times New Roman" w:eastAsia="宋体" w:cs="Times New Roman"/>
                <w:b/>
                <w:sz w:val="21"/>
                <w:szCs w:val="18"/>
                <w:lang w:val="en-US" w:eastAsia="zh-CN"/>
              </w:rPr>
              <w:t xml:space="preserve">      </w:t>
            </w:r>
            <w:r>
              <w:rPr>
                <w:rFonts w:hint="default" w:ascii="Times New Roman" w:hAnsi="Times New Roman" w:eastAsia="宋体" w:cs="Times New Roman"/>
                <w:b/>
                <w:sz w:val="21"/>
                <w:szCs w:val="18"/>
              </w:rPr>
              <w:t>污水处理站工艺流程图</w:t>
            </w:r>
          </w:p>
          <w:p>
            <w:pPr>
              <w:spacing w:line="360" w:lineRule="auto"/>
              <w:outlineLvl w:val="0"/>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工艺流程说明：</w:t>
            </w:r>
          </w:p>
          <w:p>
            <w:pPr>
              <w:widowControl/>
              <w:spacing w:line="360" w:lineRule="auto"/>
              <w:ind w:firstLine="480" w:firstLineChars="200"/>
              <w:rPr>
                <w:rFonts w:hint="default" w:ascii="Times New Roman" w:hAnsi="Times New Roman" w:eastAsia="宋体" w:cs="Times New Roman"/>
                <w:color w:val="000000"/>
                <w:kern w:val="0"/>
                <w:sz w:val="24"/>
                <w:szCs w:val="28"/>
              </w:rPr>
            </w:pPr>
            <w:r>
              <w:rPr>
                <w:rFonts w:hint="default" w:ascii="Times New Roman" w:hAnsi="Times New Roman" w:eastAsia="宋体" w:cs="Times New Roman"/>
                <w:color w:val="000000"/>
                <w:kern w:val="0"/>
                <w:sz w:val="24"/>
                <w:szCs w:val="28"/>
              </w:rPr>
              <w:t>本项目生活污水采用以</w:t>
            </w:r>
            <w:r>
              <w:rPr>
                <w:rFonts w:hint="eastAsia" w:ascii="Times New Roman" w:hAnsi="Times New Roman"/>
                <w:sz w:val="24"/>
                <w:szCs w:val="22"/>
              </w:rPr>
              <w:t>A</w:t>
            </w:r>
            <w:r>
              <w:rPr>
                <w:rFonts w:hint="eastAsia" w:ascii="Times New Roman" w:hAnsi="Times New Roman"/>
                <w:sz w:val="24"/>
                <w:szCs w:val="22"/>
                <w:vertAlign w:val="superscript"/>
              </w:rPr>
              <w:t>2</w:t>
            </w:r>
            <w:r>
              <w:rPr>
                <w:rFonts w:hint="eastAsia" w:ascii="Times New Roman" w:hAnsi="Times New Roman"/>
                <w:sz w:val="24"/>
                <w:szCs w:val="22"/>
              </w:rPr>
              <w:t>O+MBR</w:t>
            </w:r>
            <w:r>
              <w:rPr>
                <w:rFonts w:hint="default" w:ascii="Times New Roman" w:hAnsi="Times New Roman" w:eastAsia="宋体" w:cs="Times New Roman"/>
                <w:color w:val="000000"/>
                <w:kern w:val="0"/>
                <w:sz w:val="24"/>
                <w:szCs w:val="28"/>
              </w:rPr>
              <w:t>一体化技术为主体，加药混凝沉淀组合工艺外加消毒处理，实现水质净化，确保出水稳定达标，并降低一次性投资与运行成本。</w:t>
            </w:r>
          </w:p>
          <w:p>
            <w:pPr>
              <w:widowControl/>
              <w:spacing w:line="360" w:lineRule="auto"/>
              <w:ind w:firstLine="480" w:firstLineChars="200"/>
              <w:rPr>
                <w:rFonts w:hint="default" w:ascii="Times New Roman" w:hAnsi="Times New Roman" w:eastAsia="宋体" w:cs="Times New Roman"/>
                <w:color w:val="000000"/>
                <w:kern w:val="0"/>
                <w:sz w:val="24"/>
                <w:szCs w:val="28"/>
              </w:rPr>
            </w:pPr>
            <w:r>
              <w:rPr>
                <w:rFonts w:hint="default" w:ascii="Times New Roman" w:hAnsi="Times New Roman" w:eastAsia="宋体" w:cs="Times New Roman"/>
                <w:color w:val="000000"/>
                <w:kern w:val="0"/>
                <w:sz w:val="24"/>
                <w:szCs w:val="28"/>
              </w:rPr>
              <w:t>基本工艺为：粗细格栅+调节池+絮凝沉淀+</w:t>
            </w:r>
            <w:r>
              <w:rPr>
                <w:rFonts w:hint="eastAsia" w:ascii="Times New Roman" w:hAnsi="Times New Roman"/>
                <w:sz w:val="24"/>
                <w:szCs w:val="22"/>
              </w:rPr>
              <w:t>A</w:t>
            </w:r>
            <w:r>
              <w:rPr>
                <w:rFonts w:hint="eastAsia" w:ascii="Times New Roman" w:hAnsi="Times New Roman"/>
                <w:sz w:val="24"/>
                <w:szCs w:val="22"/>
                <w:vertAlign w:val="superscript"/>
              </w:rPr>
              <w:t>2</w:t>
            </w:r>
            <w:r>
              <w:rPr>
                <w:rFonts w:hint="eastAsia" w:ascii="Times New Roman" w:hAnsi="Times New Roman"/>
                <w:sz w:val="24"/>
                <w:szCs w:val="22"/>
              </w:rPr>
              <w:t>O+MBR</w:t>
            </w:r>
            <w:r>
              <w:rPr>
                <w:rFonts w:hint="default" w:ascii="Times New Roman" w:hAnsi="Times New Roman" w:eastAsia="宋体" w:cs="Times New Roman"/>
                <w:color w:val="000000"/>
                <w:kern w:val="0"/>
                <w:sz w:val="24"/>
                <w:szCs w:val="28"/>
              </w:rPr>
              <w:t>+紫外线消毒。其中</w:t>
            </w:r>
            <w:r>
              <w:rPr>
                <w:rFonts w:hint="eastAsia" w:ascii="Times New Roman" w:hAnsi="Times New Roman"/>
                <w:sz w:val="24"/>
                <w:szCs w:val="22"/>
              </w:rPr>
              <w:t>A</w:t>
            </w:r>
            <w:r>
              <w:rPr>
                <w:rFonts w:hint="eastAsia" w:ascii="Times New Roman" w:hAnsi="Times New Roman"/>
                <w:sz w:val="24"/>
                <w:szCs w:val="22"/>
                <w:vertAlign w:val="superscript"/>
              </w:rPr>
              <w:t>2</w:t>
            </w:r>
            <w:r>
              <w:rPr>
                <w:rFonts w:hint="eastAsia" w:ascii="Times New Roman" w:hAnsi="Times New Roman"/>
                <w:sz w:val="24"/>
                <w:szCs w:val="22"/>
              </w:rPr>
              <w:t>O+MBR</w:t>
            </w:r>
            <w:r>
              <w:rPr>
                <w:rFonts w:hint="default" w:ascii="Times New Roman" w:hAnsi="Times New Roman" w:eastAsia="宋体" w:cs="Times New Roman"/>
                <w:color w:val="000000"/>
                <w:kern w:val="0"/>
                <w:sz w:val="24"/>
                <w:szCs w:val="28"/>
              </w:rPr>
              <w:t>、紫外线消毒，均为地埋式一体化设备。</w:t>
            </w:r>
          </w:p>
          <w:p>
            <w:pPr>
              <w:widowControl/>
              <w:spacing w:line="360" w:lineRule="auto"/>
              <w:ind w:firstLine="480" w:firstLineChars="200"/>
              <w:rPr>
                <w:rFonts w:hint="default" w:ascii="Times New Roman" w:hAnsi="Times New Roman" w:eastAsia="宋体" w:cs="Times New Roman"/>
                <w:color w:val="000000"/>
                <w:kern w:val="0"/>
                <w:sz w:val="24"/>
                <w:szCs w:val="28"/>
              </w:rPr>
            </w:pPr>
            <w:r>
              <w:rPr>
                <w:rFonts w:hint="default" w:ascii="Times New Roman" w:hAnsi="Times New Roman" w:eastAsia="宋体" w:cs="Times New Roman"/>
                <w:color w:val="000000"/>
                <w:kern w:val="0"/>
                <w:sz w:val="24"/>
                <w:szCs w:val="28"/>
              </w:rPr>
              <w:t>污水进入粗细格栅，除去大颗粒的杂物和毛发，后进入细格栅去除小颗粒物质，通过调节池均质均量调节后提升至混凝沉淀装置去除SS、TP污染物</w:t>
            </w:r>
            <w:r>
              <w:rPr>
                <w:rFonts w:hint="eastAsia" w:ascii="Times New Roman" w:hAnsi="Times New Roman" w:eastAsia="宋体" w:cs="Times New Roman"/>
                <w:color w:val="000000"/>
                <w:kern w:val="0"/>
                <w:sz w:val="24"/>
                <w:szCs w:val="28"/>
                <w:lang w:eastAsia="zh-CN"/>
              </w:rPr>
              <w:t>，</w:t>
            </w:r>
            <w:r>
              <w:rPr>
                <w:rFonts w:hint="eastAsia" w:ascii="Times New Roman" w:hAnsi="Times New Roman" w:eastAsia="宋体" w:cs="Times New Roman"/>
                <w:color w:val="000000"/>
                <w:kern w:val="0"/>
                <w:sz w:val="24"/>
                <w:szCs w:val="28"/>
                <w:lang w:val="en-US" w:eastAsia="zh-CN"/>
              </w:rPr>
              <w:t>然后进入</w:t>
            </w:r>
            <w:r>
              <w:rPr>
                <w:rFonts w:hint="eastAsia" w:ascii="Times New Roman" w:hAnsi="Times New Roman"/>
                <w:sz w:val="24"/>
                <w:szCs w:val="22"/>
              </w:rPr>
              <w:t>A</w:t>
            </w:r>
            <w:r>
              <w:rPr>
                <w:rFonts w:hint="eastAsia" w:ascii="Times New Roman" w:hAnsi="Times New Roman"/>
                <w:sz w:val="24"/>
                <w:szCs w:val="22"/>
                <w:vertAlign w:val="superscript"/>
              </w:rPr>
              <w:t>2</w:t>
            </w:r>
            <w:r>
              <w:rPr>
                <w:rFonts w:hint="eastAsia" w:ascii="Times New Roman" w:hAnsi="Times New Roman"/>
                <w:sz w:val="24"/>
                <w:szCs w:val="22"/>
              </w:rPr>
              <w:t>O+MBR</w:t>
            </w:r>
            <w:r>
              <w:rPr>
                <w:rFonts w:hint="default" w:ascii="Times New Roman" w:hAnsi="Times New Roman" w:eastAsia="宋体" w:cs="Times New Roman"/>
                <w:color w:val="000000"/>
                <w:kern w:val="0"/>
                <w:sz w:val="24"/>
                <w:szCs w:val="28"/>
              </w:rPr>
              <w:t>一体化设备，在一体化设备内污水经过缺氧反硝化脱氮﹑好氧硝化去除有机物，具有良好的脱氮效果，再经膜分离截留达到优质的出水效果，然后进入后采用紫外消毒保证污水杀菌效果，最终达标排放。</w:t>
            </w:r>
          </w:p>
          <w:p>
            <w:pPr>
              <w:spacing w:line="360" w:lineRule="auto"/>
              <w:rPr>
                <w:b/>
                <w:sz w:val="24"/>
              </w:rPr>
            </w:pPr>
            <w:r>
              <w:rPr>
                <w:b/>
                <w:sz w:val="24"/>
              </w:rPr>
              <w:t>主要污染工序</w:t>
            </w:r>
          </w:p>
          <w:p>
            <w:pPr>
              <w:pStyle w:val="23"/>
              <w:spacing w:after="0" w:line="500" w:lineRule="exact"/>
              <w:ind w:firstLine="482" w:firstLineChars="200"/>
              <w:rPr>
                <w:rFonts w:ascii="Times New Roman" w:hAnsi="Times New Roman"/>
                <w:b/>
                <w:bCs/>
                <w:color w:val="auto"/>
                <w:sz w:val="24"/>
              </w:rPr>
            </w:pPr>
            <w:r>
              <w:rPr>
                <w:rFonts w:ascii="Times New Roman" w:hAnsi="Times New Roman"/>
                <w:b/>
                <w:bCs/>
                <w:color w:val="auto"/>
                <w:sz w:val="24"/>
              </w:rPr>
              <w:t>1、施工期</w:t>
            </w:r>
          </w:p>
          <w:p>
            <w:pPr>
              <w:spacing w:line="360" w:lineRule="auto"/>
              <w:ind w:firstLine="480" w:firstLineChars="200"/>
              <w:rPr>
                <w:bCs/>
                <w:sz w:val="24"/>
              </w:rPr>
            </w:pPr>
            <w:r>
              <w:rPr>
                <w:bCs/>
                <w:sz w:val="24"/>
              </w:rPr>
              <w:t>（1）废气</w:t>
            </w:r>
          </w:p>
          <w:p>
            <w:pPr>
              <w:spacing w:line="360" w:lineRule="auto"/>
              <w:ind w:firstLine="480" w:firstLineChars="200"/>
              <w:rPr>
                <w:color w:val="0000FF"/>
                <w:sz w:val="24"/>
              </w:rPr>
            </w:pPr>
            <w:r>
              <w:rPr>
                <w:color w:val="0000FF"/>
                <w:sz w:val="24"/>
              </w:rPr>
              <w:t>本项目施工期产生的废气污染包括施工扬尘和施工机械产生的尾气，均为无组织排放，分散于施工场地。</w:t>
            </w:r>
          </w:p>
          <w:p>
            <w:pPr>
              <w:spacing w:line="360" w:lineRule="auto"/>
              <w:ind w:firstLine="480" w:firstLineChars="200"/>
              <w:rPr>
                <w:sz w:val="24"/>
              </w:rPr>
            </w:pPr>
            <w:r>
              <w:rPr>
                <w:sz w:val="24"/>
              </w:rPr>
              <w:t>①施工扬尘</w:t>
            </w:r>
          </w:p>
          <w:p>
            <w:pPr>
              <w:spacing w:line="360" w:lineRule="auto"/>
              <w:ind w:firstLine="480" w:firstLineChars="200"/>
              <w:rPr>
                <w:sz w:val="24"/>
              </w:rPr>
            </w:pPr>
            <w:r>
              <w:rPr>
                <w:sz w:val="24"/>
              </w:rPr>
              <w:t>施工扬尘主要来地基开挖、建筑材料及土石方运输、修建护坡等施工过程，其次为建筑材料倾倒、堆放、运输等过程产生的无组织扬尘。</w:t>
            </w:r>
          </w:p>
          <w:p>
            <w:pPr>
              <w:spacing w:line="360" w:lineRule="auto"/>
              <w:ind w:firstLine="480" w:firstLineChars="200"/>
              <w:rPr>
                <w:sz w:val="24"/>
              </w:rPr>
            </w:pPr>
            <w:r>
              <w:rPr>
                <w:sz w:val="24"/>
              </w:rPr>
              <w:t>A土石方运输无组织扬尘</w:t>
            </w:r>
          </w:p>
          <w:p>
            <w:pPr>
              <w:spacing w:line="360" w:lineRule="auto"/>
              <w:ind w:firstLine="480" w:firstLineChars="200"/>
              <w:rPr>
                <w:sz w:val="24"/>
              </w:rPr>
            </w:pPr>
            <w:r>
              <w:rPr>
                <w:sz w:val="24"/>
              </w:rPr>
              <w:t>车辆运输起尘量选用上海港环境保护中心、武汉水运工程学院提出的经验公式估算，经验公式为：</w:t>
            </w:r>
          </w:p>
          <w:p>
            <w:pPr>
              <w:adjustRightInd w:val="0"/>
              <w:snapToGrid w:val="0"/>
              <w:spacing w:line="360" w:lineRule="auto"/>
              <w:jc w:val="center"/>
              <w:rPr>
                <w:sz w:val="24"/>
              </w:rPr>
            </w:pPr>
            <w:r>
              <w:pict>
                <v:shape id="_x0000_i1025" o:spt="75" type="#_x0000_t75" style="height:36.75pt;width:217.5pt;" filled="f" o:preferrelative="t" stroked="f" coordsize="21600,21600">
                  <v:path/>
                  <v:fill on="f" focussize="0,0"/>
                  <v:stroke on="f" joinstyle="miter"/>
                  <v:imagedata r:id="rId12" o:title=""/>
                  <o:lock v:ext="edit" aspectratio="t"/>
                  <w10:wrap type="none"/>
                  <w10:anchorlock/>
                </v:shape>
              </w:pict>
            </w:r>
          </w:p>
          <w:p>
            <w:pPr>
              <w:spacing w:line="360" w:lineRule="auto"/>
              <w:ind w:firstLine="480" w:firstLineChars="200"/>
              <w:rPr>
                <w:sz w:val="24"/>
              </w:rPr>
            </w:pPr>
            <w:r>
              <w:rPr>
                <w:sz w:val="24"/>
              </w:rPr>
              <w:t>式中：Q——汽车行驶的起尘量，kg/辆次；V——汽车行驶速度，km/h，取20km/h；M——汽车载重量，t，按10t/辆计算；P——道路表面物料量，kg/m</w:t>
            </w:r>
            <w:r>
              <w:rPr>
                <w:sz w:val="24"/>
                <w:vertAlign w:val="superscript"/>
              </w:rPr>
              <w:t>2</w:t>
            </w:r>
            <w:r>
              <w:rPr>
                <w:sz w:val="24"/>
              </w:rPr>
              <w:t>，运输道路以简易道路为主，道路表层物料量按3.0kg/m</w:t>
            </w:r>
            <w:r>
              <w:rPr>
                <w:sz w:val="24"/>
                <w:vertAlign w:val="superscript"/>
              </w:rPr>
              <w:t>2</w:t>
            </w:r>
            <w:r>
              <w:rPr>
                <w:sz w:val="24"/>
              </w:rPr>
              <w:t>计算；L——道路长度，km，平均运输距离按照2.0km计算。</w:t>
            </w:r>
          </w:p>
          <w:p>
            <w:pPr>
              <w:spacing w:line="360" w:lineRule="auto"/>
              <w:ind w:firstLine="480" w:firstLineChars="200"/>
              <w:rPr>
                <w:sz w:val="24"/>
              </w:rPr>
            </w:pPr>
            <w:r>
              <w:rPr>
                <w:sz w:val="24"/>
              </w:rPr>
              <w:t>计算得到：Q=5.90kg/辆次。</w:t>
            </w:r>
          </w:p>
          <w:p>
            <w:pPr>
              <w:spacing w:line="360" w:lineRule="auto"/>
              <w:ind w:firstLine="480" w:firstLineChars="200"/>
              <w:rPr>
                <w:sz w:val="24"/>
              </w:rPr>
            </w:pPr>
            <w:r>
              <w:rPr>
                <w:sz w:val="24"/>
              </w:rPr>
              <w:t>B施工场地无组织扬尘</w:t>
            </w:r>
          </w:p>
          <w:p>
            <w:pPr>
              <w:spacing w:line="360" w:lineRule="auto"/>
              <w:ind w:firstLine="480" w:firstLineChars="200"/>
              <w:rPr>
                <w:sz w:val="24"/>
              </w:rPr>
            </w:pPr>
            <w:r>
              <w:rPr>
                <w:sz w:val="24"/>
              </w:rPr>
              <w:t>施工场地无组织扬尘包括土石方卸车、露天堆场和裸露场地的风力扬尘等。土石方自卸车时的起尘量选用山西环保科研所、武汉水运工程学院提出的经验公式估算，经验公式为：</w:t>
            </w:r>
          </w:p>
          <w:p>
            <w:pPr>
              <w:adjustRightInd w:val="0"/>
              <w:snapToGrid w:val="0"/>
              <w:spacing w:line="360" w:lineRule="auto"/>
              <w:jc w:val="center"/>
              <w:rPr>
                <w:sz w:val="24"/>
              </w:rPr>
            </w:pPr>
            <w:r>
              <w:pict>
                <v:shape id="_x0000_i1026" o:spt="75" type="#_x0000_t75" style="height:33.75pt;width:87pt;" filled="f" o:preferrelative="t" stroked="f" coordsize="21600,21600">
                  <v:path/>
                  <v:fill on="f" focussize="0,0"/>
                  <v:stroke on="f" joinstyle="miter"/>
                  <v:imagedata r:id="rId13" o:title=""/>
                  <o:lock v:ext="edit" aspectratio="t"/>
                  <w10:wrap type="none"/>
                  <w10:anchorlock/>
                </v:shape>
              </w:pict>
            </w:r>
          </w:p>
          <w:p>
            <w:pPr>
              <w:spacing w:line="360" w:lineRule="auto"/>
              <w:ind w:firstLine="480" w:firstLineChars="200"/>
              <w:rPr>
                <w:sz w:val="24"/>
              </w:rPr>
            </w:pPr>
            <w:r>
              <w:rPr>
                <w:sz w:val="24"/>
              </w:rPr>
              <w:t>式中：Q——物料卸车起尘量，kg/次；u——平均风速，m/s，取1.6m/s；M——汽车卸料量，t，按10t计算。</w:t>
            </w:r>
          </w:p>
          <w:p>
            <w:pPr>
              <w:spacing w:line="360" w:lineRule="auto"/>
              <w:ind w:firstLine="480" w:firstLineChars="200"/>
              <w:rPr>
                <w:sz w:val="24"/>
              </w:rPr>
            </w:pPr>
            <w:r>
              <w:rPr>
                <w:sz w:val="24"/>
              </w:rPr>
              <w:t>计算得到：Q=3.17kg/次。</w:t>
            </w:r>
          </w:p>
          <w:p>
            <w:pPr>
              <w:spacing w:line="360" w:lineRule="auto"/>
              <w:ind w:firstLine="480" w:firstLineChars="200"/>
              <w:rPr>
                <w:sz w:val="24"/>
              </w:rPr>
            </w:pPr>
            <w:r>
              <w:rPr>
                <w:sz w:val="24"/>
              </w:rPr>
              <w:t>由于施工需要，石灰、沙等粉状建筑材料临时堆存等，在气候干燥有风的情况下，会产生扬尘，与当地气象条件、人为活动程度、粉尘含水率等因素有关。</w:t>
            </w:r>
          </w:p>
          <w:p>
            <w:pPr>
              <w:spacing w:line="360" w:lineRule="auto"/>
              <w:ind w:firstLine="480" w:firstLineChars="200"/>
              <w:rPr>
                <w:sz w:val="24"/>
              </w:rPr>
            </w:pPr>
            <w:r>
              <w:rPr>
                <w:sz w:val="24"/>
              </w:rPr>
              <w:t>②施工机械尾气</w:t>
            </w:r>
          </w:p>
          <w:p>
            <w:pPr>
              <w:spacing w:line="360" w:lineRule="auto"/>
              <w:ind w:firstLine="480" w:firstLineChars="200"/>
              <w:rPr>
                <w:sz w:val="24"/>
              </w:rPr>
            </w:pPr>
            <w:r>
              <w:rPr>
                <w:sz w:val="24"/>
              </w:rPr>
              <w:t>挖掘机、装载机、推土机等施工机械以柴油为燃料，会产生一定量的废气，包括CO、NO</w:t>
            </w:r>
            <w:r>
              <w:rPr>
                <w:sz w:val="24"/>
                <w:vertAlign w:val="subscript"/>
              </w:rPr>
              <w:t>x</w:t>
            </w:r>
            <w:r>
              <w:rPr>
                <w:sz w:val="24"/>
              </w:rPr>
              <w:t>、SO</w:t>
            </w:r>
            <w:r>
              <w:rPr>
                <w:sz w:val="24"/>
                <w:vertAlign w:val="subscript"/>
              </w:rPr>
              <w:t>2</w:t>
            </w:r>
            <w:r>
              <w:rPr>
                <w:sz w:val="24"/>
              </w:rPr>
              <w:t>等，其产生量与施工方式、施工机械功率大小、运行工况等因素有关。</w:t>
            </w:r>
          </w:p>
          <w:p>
            <w:pPr>
              <w:spacing w:line="360" w:lineRule="auto"/>
              <w:ind w:firstLine="480" w:firstLineChars="200"/>
              <w:rPr>
                <w:sz w:val="24"/>
              </w:rPr>
            </w:pPr>
            <w:r>
              <w:rPr>
                <w:sz w:val="24"/>
              </w:rPr>
              <w:t>（2）废水</w:t>
            </w:r>
          </w:p>
          <w:p>
            <w:pPr>
              <w:spacing w:line="360" w:lineRule="auto"/>
              <w:ind w:firstLine="480" w:firstLineChars="200"/>
              <w:rPr>
                <w:color w:val="0000FF"/>
                <w:sz w:val="24"/>
              </w:rPr>
            </w:pPr>
            <w:r>
              <w:rPr>
                <w:color w:val="0000FF"/>
                <w:sz w:val="24"/>
              </w:rPr>
              <w:t>施工期废水包括施工废水、施工人员生活污水和管道及各构筑物施工完成后的试压废水三部分。</w:t>
            </w:r>
          </w:p>
          <w:p>
            <w:pPr>
              <w:pStyle w:val="20"/>
              <w:autoSpaceDE w:val="0"/>
              <w:autoSpaceDN w:val="0"/>
              <w:spacing w:beforeAutospacing="0" w:afterAutospacing="0" w:line="360" w:lineRule="auto"/>
              <w:ind w:firstLine="480" w:firstLineChars="200"/>
              <w:jc w:val="both"/>
              <w:textAlignment w:val="bottom"/>
              <w:rPr>
                <w:rFonts w:hint="default" w:ascii="Times New Roman" w:hAnsi="Times New Roman"/>
                <w:sz w:val="24"/>
                <w:szCs w:val="24"/>
              </w:rPr>
            </w:pPr>
            <w:r>
              <w:rPr>
                <w:rFonts w:hint="default" w:ascii="Times New Roman" w:hAnsi="Times New Roman"/>
                <w:kern w:val="2"/>
                <w:sz w:val="24"/>
                <w:szCs w:val="24"/>
              </w:rPr>
              <w:t>①施工废水</w:t>
            </w:r>
          </w:p>
          <w:p>
            <w:pPr>
              <w:spacing w:line="360" w:lineRule="auto"/>
              <w:ind w:firstLine="480" w:firstLineChars="200"/>
              <w:rPr>
                <w:sz w:val="24"/>
              </w:rPr>
            </w:pPr>
            <w:r>
              <w:rPr>
                <w:sz w:val="24"/>
              </w:rPr>
              <w:t>项目施工期各种施工机械设备运转的冷却剂洗涤用水和施工现场清洗、建材清洗产生的废水。这部分废水含有一定量的油污和泥浆，在严格控制生产用水量的基础上，要求施工单位在施工现场设置临时沉淀池等污水简易处理设施，用于降尘。</w:t>
            </w:r>
          </w:p>
          <w:p>
            <w:pPr>
              <w:pStyle w:val="20"/>
              <w:autoSpaceDE w:val="0"/>
              <w:autoSpaceDN w:val="0"/>
              <w:spacing w:beforeAutospacing="0" w:afterAutospacing="0" w:line="360" w:lineRule="auto"/>
              <w:ind w:firstLine="480" w:firstLineChars="200"/>
              <w:jc w:val="both"/>
              <w:textAlignment w:val="bottom"/>
              <w:rPr>
                <w:rFonts w:hint="default" w:ascii="Times New Roman" w:hAnsi="Times New Roman"/>
                <w:sz w:val="24"/>
                <w:szCs w:val="24"/>
              </w:rPr>
            </w:pPr>
            <w:r>
              <w:rPr>
                <w:rFonts w:hint="default" w:ascii="Times New Roman" w:hAnsi="Times New Roman"/>
                <w:kern w:val="2"/>
                <w:sz w:val="24"/>
                <w:szCs w:val="24"/>
              </w:rPr>
              <w:t>②生活污水</w:t>
            </w:r>
          </w:p>
          <w:p>
            <w:pPr>
              <w:pStyle w:val="20"/>
              <w:widowControl w:val="0"/>
              <w:spacing w:beforeAutospacing="0" w:afterAutospacing="0" w:line="360" w:lineRule="auto"/>
              <w:ind w:firstLine="480" w:firstLineChars="200"/>
              <w:jc w:val="both"/>
              <w:rPr>
                <w:rFonts w:hint="default" w:ascii="Times New Roman" w:hAnsi="Times New Roman"/>
                <w:color w:val="00B0F0"/>
                <w:sz w:val="24"/>
                <w:szCs w:val="24"/>
              </w:rPr>
            </w:pPr>
            <w:r>
              <w:rPr>
                <w:rFonts w:hint="default" w:ascii="Times New Roman" w:hAnsi="Times New Roman"/>
                <w:color w:val="00B0F0"/>
                <w:kern w:val="2"/>
                <w:sz w:val="24"/>
                <w:szCs w:val="24"/>
              </w:rPr>
              <w:t>施工期施工人员按</w:t>
            </w:r>
            <w:r>
              <w:rPr>
                <w:rFonts w:ascii="Times New Roman" w:hAnsi="Times New Roman"/>
                <w:color w:val="00B0F0"/>
                <w:kern w:val="2"/>
                <w:sz w:val="24"/>
                <w:szCs w:val="24"/>
              </w:rPr>
              <w:t>2</w:t>
            </w:r>
            <w:r>
              <w:rPr>
                <w:rFonts w:hint="default" w:ascii="Times New Roman" w:hAnsi="Times New Roman"/>
                <w:color w:val="00B0F0"/>
                <w:kern w:val="2"/>
                <w:sz w:val="24"/>
                <w:szCs w:val="24"/>
              </w:rPr>
              <w:t>0人/天计，全部为附近居民，场地不设食宿营地，施工人员的生活用水主要为洗漱用水，按</w:t>
            </w:r>
            <w:r>
              <w:rPr>
                <w:rFonts w:ascii="Times New Roman" w:hAnsi="Times New Roman"/>
                <w:color w:val="00B0F0"/>
                <w:kern w:val="2"/>
                <w:sz w:val="24"/>
                <w:szCs w:val="24"/>
              </w:rPr>
              <w:t>4</w:t>
            </w:r>
            <w:r>
              <w:rPr>
                <w:rFonts w:hint="default" w:ascii="Times New Roman" w:hAnsi="Times New Roman"/>
                <w:color w:val="00B0F0"/>
                <w:kern w:val="2"/>
                <w:sz w:val="24"/>
                <w:szCs w:val="24"/>
              </w:rPr>
              <w:t>0L/(人</w:t>
            </w:r>
            <w:r>
              <w:rPr>
                <w:rFonts w:hint="default" w:ascii="Times New Roman" w:hAnsi="Times New Roman"/>
                <w:color w:val="00B0F0"/>
                <w:kern w:val="2"/>
              </w:rPr>
              <w:t>·</w:t>
            </w:r>
            <w:r>
              <w:rPr>
                <w:rFonts w:hint="default" w:ascii="Times New Roman" w:hAnsi="Times New Roman"/>
                <w:color w:val="00B0F0"/>
                <w:kern w:val="2"/>
                <w:sz w:val="24"/>
                <w:szCs w:val="24"/>
              </w:rPr>
              <w:t>d)计，生活污水产生量按80%计，施工周期3个月，拟建工程施工人员生活污水产生量为</w:t>
            </w:r>
            <w:r>
              <w:rPr>
                <w:rFonts w:ascii="Times New Roman" w:hAnsi="Times New Roman"/>
                <w:color w:val="00B0F0"/>
                <w:kern w:val="2"/>
                <w:sz w:val="24"/>
                <w:szCs w:val="24"/>
              </w:rPr>
              <w:t>57.6</w:t>
            </w:r>
            <w:r>
              <w:rPr>
                <w:rFonts w:hint="default" w:ascii="Times New Roman" w:hAnsi="Times New Roman"/>
                <w:color w:val="00B0F0"/>
                <w:kern w:val="2"/>
                <w:sz w:val="24"/>
                <w:szCs w:val="24"/>
              </w:rPr>
              <w:t>m</w:t>
            </w:r>
            <w:r>
              <w:rPr>
                <w:rFonts w:hint="default" w:ascii="Times New Roman" w:hAnsi="Times New Roman"/>
                <w:color w:val="00B0F0"/>
                <w:kern w:val="2"/>
                <w:sz w:val="24"/>
                <w:szCs w:val="24"/>
                <w:vertAlign w:val="superscript"/>
              </w:rPr>
              <w:t>3</w:t>
            </w:r>
            <w:r>
              <w:rPr>
                <w:rFonts w:hint="default" w:ascii="Times New Roman" w:hAnsi="Times New Roman"/>
                <w:color w:val="00B0F0"/>
                <w:kern w:val="2"/>
                <w:sz w:val="24"/>
                <w:szCs w:val="24"/>
              </w:rPr>
              <w:t>。</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生活污水的主要污染因子为SS等，直接泼洒抑尘。场地设置临时旱厕，粪便收集后堆肥处理。</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③试压废水</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拟建项目完成后，管道及构筑物需进行试压，检查其封闭性及防渗情况。试压废水主要污染因子为SS，试压结束后沉淀用于南义街区泼洒抑尘或附近农田灌溉。</w:t>
            </w:r>
          </w:p>
          <w:p>
            <w:pPr>
              <w:spacing w:line="360" w:lineRule="auto"/>
              <w:ind w:firstLine="480" w:firstLineChars="200"/>
              <w:rPr>
                <w:sz w:val="24"/>
              </w:rPr>
            </w:pPr>
            <w:r>
              <w:rPr>
                <w:sz w:val="24"/>
              </w:rPr>
              <w:t>（3）噪声</w:t>
            </w:r>
          </w:p>
          <w:p>
            <w:pPr>
              <w:spacing w:line="360" w:lineRule="auto"/>
              <w:ind w:firstLine="480" w:firstLineChars="200"/>
              <w:rPr>
                <w:sz w:val="24"/>
              </w:rPr>
            </w:pPr>
            <w:r>
              <w:rPr>
                <w:sz w:val="24"/>
              </w:rPr>
              <w:t>施工期声环境的主要影响因素是施工机械和运输车辆产生的强噪声，噪声源主要有：装载机、推土机及挖掘机等。噪声源若不采取措施则会对周围声环境产生一定的影响。各种作业机械运行时，在距声源1.5m处的噪声值在81～90dB(A)之间，联合作业时叠加影响更加突出。这些非稳态噪声源将对周围声环境产生较大影响，但该影响是短期的。施工常用机械的噪声源强统计见表5-12。</w:t>
            </w:r>
          </w:p>
          <w:p>
            <w:pPr>
              <w:jc w:val="center"/>
              <w:rPr>
                <w:kern w:val="0"/>
                <w:sz w:val="24"/>
              </w:rPr>
            </w:pPr>
            <w:r>
              <w:rPr>
                <w:b/>
                <w:szCs w:val="21"/>
              </w:rPr>
              <w:t>表5-12      主要施工机械不同距离处的噪声级</w:t>
            </w:r>
          </w:p>
          <w:tbl>
            <w:tblPr>
              <w:tblStyle w:val="24"/>
              <w:tblW w:w="8731"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972"/>
              <w:gridCol w:w="1549"/>
              <w:gridCol w:w="1408"/>
              <w:gridCol w:w="1690"/>
              <w:gridCol w:w="1379"/>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adjustRightInd w:val="0"/>
                    <w:jc w:val="center"/>
                    <w:textAlignment w:val="baseline"/>
                    <w:rPr>
                      <w:kern w:val="0"/>
                      <w:szCs w:val="21"/>
                    </w:rPr>
                  </w:pPr>
                  <w:r>
                    <w:rPr>
                      <w:kern w:val="0"/>
                      <w:szCs w:val="21"/>
                    </w:rPr>
                    <w:t>序号</w:t>
                  </w:r>
                </w:p>
              </w:tc>
              <w:tc>
                <w:tcPr>
                  <w:tcW w:w="1972" w:type="dxa"/>
                  <w:tcBorders>
                    <w:tl2br w:val="nil"/>
                    <w:tr2bl w:val="nil"/>
                  </w:tcBorders>
                  <w:shd w:val="clear" w:color="auto" w:fill="auto"/>
                  <w:vAlign w:val="center"/>
                </w:tcPr>
                <w:p>
                  <w:pPr>
                    <w:adjustRightInd w:val="0"/>
                    <w:jc w:val="center"/>
                    <w:textAlignment w:val="baseline"/>
                    <w:rPr>
                      <w:kern w:val="0"/>
                      <w:szCs w:val="21"/>
                    </w:rPr>
                  </w:pPr>
                  <w:r>
                    <w:rPr>
                      <w:kern w:val="0"/>
                      <w:szCs w:val="21"/>
                    </w:rPr>
                    <w:t>机械类型</w:t>
                  </w:r>
                </w:p>
              </w:tc>
              <w:tc>
                <w:tcPr>
                  <w:tcW w:w="1549" w:type="dxa"/>
                  <w:tcBorders>
                    <w:tl2br w:val="nil"/>
                    <w:tr2bl w:val="nil"/>
                  </w:tcBorders>
                  <w:shd w:val="clear" w:color="auto" w:fill="auto"/>
                  <w:vAlign w:val="center"/>
                </w:tcPr>
                <w:p>
                  <w:pPr>
                    <w:adjustRightInd w:val="0"/>
                    <w:jc w:val="center"/>
                    <w:textAlignment w:val="baseline"/>
                    <w:rPr>
                      <w:kern w:val="0"/>
                      <w:szCs w:val="21"/>
                    </w:rPr>
                  </w:pPr>
                  <w:r>
                    <w:rPr>
                      <w:kern w:val="0"/>
                      <w:szCs w:val="21"/>
                    </w:rPr>
                    <w:t>型号</w:t>
                  </w:r>
                </w:p>
              </w:tc>
              <w:tc>
                <w:tcPr>
                  <w:tcW w:w="1408" w:type="dxa"/>
                  <w:tcBorders>
                    <w:tl2br w:val="nil"/>
                    <w:tr2bl w:val="nil"/>
                  </w:tcBorders>
                  <w:shd w:val="clear" w:color="auto" w:fill="auto"/>
                  <w:vAlign w:val="center"/>
                </w:tcPr>
                <w:p>
                  <w:pPr>
                    <w:adjustRightInd w:val="0"/>
                    <w:jc w:val="center"/>
                    <w:textAlignment w:val="baseline"/>
                    <w:rPr>
                      <w:kern w:val="0"/>
                      <w:szCs w:val="21"/>
                    </w:rPr>
                  </w:pPr>
                  <w:r>
                    <w:rPr>
                      <w:kern w:val="0"/>
                      <w:szCs w:val="21"/>
                    </w:rPr>
                    <w:t>测点距机械距离（m）</w:t>
                  </w:r>
                </w:p>
              </w:tc>
              <w:tc>
                <w:tcPr>
                  <w:tcW w:w="1690" w:type="dxa"/>
                  <w:tcBorders>
                    <w:tl2br w:val="nil"/>
                    <w:tr2bl w:val="nil"/>
                  </w:tcBorders>
                  <w:shd w:val="clear" w:color="auto" w:fill="auto"/>
                  <w:vAlign w:val="center"/>
                </w:tcPr>
                <w:p>
                  <w:pPr>
                    <w:adjustRightInd w:val="0"/>
                    <w:jc w:val="center"/>
                    <w:textAlignment w:val="baseline"/>
                    <w:rPr>
                      <w:kern w:val="0"/>
                      <w:szCs w:val="21"/>
                    </w:rPr>
                  </w:pPr>
                  <w:r>
                    <w:rPr>
                      <w:kern w:val="0"/>
                      <w:szCs w:val="21"/>
                    </w:rPr>
                    <w:t>声源特点</w:t>
                  </w:r>
                </w:p>
              </w:tc>
              <w:tc>
                <w:tcPr>
                  <w:tcW w:w="1379" w:type="dxa"/>
                  <w:tcBorders>
                    <w:tl2br w:val="nil"/>
                    <w:tr2bl w:val="nil"/>
                  </w:tcBorders>
                  <w:shd w:val="clear" w:color="auto" w:fill="auto"/>
                  <w:vAlign w:val="center"/>
                </w:tcPr>
                <w:p>
                  <w:pPr>
                    <w:adjustRightInd w:val="0"/>
                    <w:jc w:val="center"/>
                    <w:textAlignment w:val="baseline"/>
                    <w:rPr>
                      <w:kern w:val="0"/>
                      <w:szCs w:val="21"/>
                    </w:rPr>
                  </w:pPr>
                  <w:r>
                    <w:rPr>
                      <w:kern w:val="0"/>
                      <w:szCs w:val="21"/>
                    </w:rPr>
                    <w:t>最大声Lmax（dB(A)）</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1</w:t>
                  </w:r>
                </w:p>
              </w:tc>
              <w:tc>
                <w:tcPr>
                  <w:tcW w:w="1972" w:type="dxa"/>
                  <w:tcBorders>
                    <w:tl2br w:val="nil"/>
                    <w:tr2bl w:val="nil"/>
                  </w:tcBorders>
                  <w:shd w:val="clear" w:color="auto" w:fill="auto"/>
                  <w:vAlign w:val="center"/>
                </w:tcPr>
                <w:p>
                  <w:pPr>
                    <w:widowControl/>
                    <w:jc w:val="center"/>
                    <w:rPr>
                      <w:szCs w:val="21"/>
                    </w:rPr>
                  </w:pPr>
                  <w:r>
                    <w:rPr>
                      <w:szCs w:val="21"/>
                    </w:rPr>
                    <w:t>轮胎式液压挖掘机</w:t>
                  </w:r>
                </w:p>
              </w:tc>
              <w:tc>
                <w:tcPr>
                  <w:tcW w:w="1549" w:type="dxa"/>
                  <w:tcBorders>
                    <w:tl2br w:val="nil"/>
                    <w:tr2bl w:val="nil"/>
                  </w:tcBorders>
                  <w:shd w:val="clear" w:color="auto" w:fill="auto"/>
                  <w:vAlign w:val="center"/>
                </w:tcPr>
                <w:p>
                  <w:pPr>
                    <w:widowControl/>
                    <w:jc w:val="center"/>
                    <w:rPr>
                      <w:szCs w:val="21"/>
                    </w:rPr>
                  </w:pPr>
                  <w:r>
                    <w:rPr>
                      <w:szCs w:val="21"/>
                    </w:rPr>
                    <w:t>W4-60C型</w:t>
                  </w:r>
                </w:p>
              </w:tc>
              <w:tc>
                <w:tcPr>
                  <w:tcW w:w="1408" w:type="dxa"/>
                  <w:tcBorders>
                    <w:tl2br w:val="nil"/>
                    <w:tr2bl w:val="nil"/>
                  </w:tcBorders>
                  <w:shd w:val="clear" w:color="auto" w:fill="auto"/>
                  <w:vAlign w:val="center"/>
                </w:tcPr>
                <w:p>
                  <w:pPr>
                    <w:widowControl/>
                    <w:jc w:val="center"/>
                    <w:rPr>
                      <w:szCs w:val="21"/>
                    </w:rPr>
                  </w:pPr>
                  <w:r>
                    <w:rPr>
                      <w:szCs w:val="21"/>
                    </w:rPr>
                    <w:t>5</w:t>
                  </w:r>
                </w:p>
              </w:tc>
              <w:tc>
                <w:tcPr>
                  <w:tcW w:w="1690" w:type="dxa"/>
                  <w:tcBorders>
                    <w:tl2br w:val="nil"/>
                    <w:tr2bl w:val="nil"/>
                  </w:tcBorders>
                  <w:shd w:val="clear" w:color="auto" w:fill="auto"/>
                  <w:vAlign w:val="center"/>
                </w:tcPr>
                <w:p>
                  <w:pPr>
                    <w:widowControl/>
                    <w:jc w:val="center"/>
                    <w:rPr>
                      <w:szCs w:val="21"/>
                    </w:rPr>
                  </w:pPr>
                  <w:r>
                    <w:rPr>
                      <w:szCs w:val="21"/>
                    </w:rPr>
                    <w:t>不稳定源</w:t>
                  </w:r>
                </w:p>
              </w:tc>
              <w:tc>
                <w:tcPr>
                  <w:tcW w:w="1379" w:type="dxa"/>
                  <w:tcBorders>
                    <w:tl2br w:val="nil"/>
                    <w:tr2bl w:val="nil"/>
                  </w:tcBorders>
                  <w:shd w:val="clear" w:color="auto" w:fill="auto"/>
                  <w:vAlign w:val="center"/>
                </w:tcPr>
                <w:p>
                  <w:pPr>
                    <w:widowControl/>
                    <w:jc w:val="center"/>
                    <w:rPr>
                      <w:szCs w:val="21"/>
                    </w:rPr>
                  </w:pPr>
                  <w:r>
                    <w:rPr>
                      <w:szCs w:val="21"/>
                    </w:rPr>
                    <w:t>84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2</w:t>
                  </w:r>
                </w:p>
              </w:tc>
              <w:tc>
                <w:tcPr>
                  <w:tcW w:w="1972" w:type="dxa"/>
                  <w:tcBorders>
                    <w:tl2br w:val="nil"/>
                    <w:tr2bl w:val="nil"/>
                  </w:tcBorders>
                  <w:shd w:val="clear" w:color="auto" w:fill="auto"/>
                  <w:vAlign w:val="center"/>
                </w:tcPr>
                <w:p>
                  <w:pPr>
                    <w:widowControl/>
                    <w:jc w:val="center"/>
                    <w:rPr>
                      <w:szCs w:val="21"/>
                    </w:rPr>
                  </w:pPr>
                  <w:r>
                    <w:rPr>
                      <w:szCs w:val="21"/>
                    </w:rPr>
                    <w:t>电焊机</w:t>
                  </w:r>
                </w:p>
              </w:tc>
              <w:tc>
                <w:tcPr>
                  <w:tcW w:w="1549" w:type="dxa"/>
                  <w:tcBorders>
                    <w:tl2br w:val="nil"/>
                    <w:tr2bl w:val="nil"/>
                  </w:tcBorders>
                  <w:shd w:val="clear" w:color="auto" w:fill="auto"/>
                  <w:vAlign w:val="center"/>
                </w:tcPr>
                <w:p>
                  <w:pPr>
                    <w:widowControl/>
                    <w:jc w:val="center"/>
                    <w:rPr>
                      <w:szCs w:val="21"/>
                    </w:rPr>
                  </w:pPr>
                  <w:r>
                    <w:rPr>
                      <w:szCs w:val="21"/>
                    </w:rPr>
                    <w:t>/</w:t>
                  </w:r>
                </w:p>
              </w:tc>
              <w:tc>
                <w:tcPr>
                  <w:tcW w:w="1408" w:type="dxa"/>
                  <w:tcBorders>
                    <w:tl2br w:val="nil"/>
                    <w:tr2bl w:val="nil"/>
                  </w:tcBorders>
                  <w:shd w:val="clear" w:color="auto" w:fill="auto"/>
                  <w:vAlign w:val="center"/>
                </w:tcPr>
                <w:p>
                  <w:pPr>
                    <w:widowControl/>
                    <w:jc w:val="center"/>
                    <w:rPr>
                      <w:szCs w:val="21"/>
                    </w:rPr>
                  </w:pPr>
                  <w:r>
                    <w:rPr>
                      <w:szCs w:val="21"/>
                    </w:rPr>
                    <w:t>1</w:t>
                  </w:r>
                </w:p>
              </w:tc>
              <w:tc>
                <w:tcPr>
                  <w:tcW w:w="1690" w:type="dxa"/>
                  <w:tcBorders>
                    <w:tl2br w:val="nil"/>
                    <w:tr2bl w:val="nil"/>
                  </w:tcBorders>
                  <w:shd w:val="clear" w:color="auto" w:fill="auto"/>
                  <w:vAlign w:val="center"/>
                </w:tcPr>
                <w:p>
                  <w:pPr>
                    <w:widowControl/>
                    <w:jc w:val="center"/>
                    <w:rPr>
                      <w:szCs w:val="21"/>
                    </w:rPr>
                  </w:pPr>
                  <w:r>
                    <w:rPr>
                      <w:szCs w:val="21"/>
                    </w:rPr>
                    <w:t>固定稳定源</w:t>
                  </w:r>
                </w:p>
              </w:tc>
              <w:tc>
                <w:tcPr>
                  <w:tcW w:w="1379" w:type="dxa"/>
                  <w:tcBorders>
                    <w:tl2br w:val="nil"/>
                    <w:tr2bl w:val="nil"/>
                  </w:tcBorders>
                  <w:shd w:val="clear" w:color="auto" w:fill="auto"/>
                  <w:vAlign w:val="center"/>
                </w:tcPr>
                <w:p>
                  <w:pPr>
                    <w:widowControl/>
                    <w:jc w:val="center"/>
                    <w:rPr>
                      <w:szCs w:val="21"/>
                    </w:rPr>
                  </w:pPr>
                  <w:r>
                    <w:rPr>
                      <w:szCs w:val="21"/>
                    </w:rPr>
                    <w:t>90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3</w:t>
                  </w:r>
                </w:p>
              </w:tc>
              <w:tc>
                <w:tcPr>
                  <w:tcW w:w="1972" w:type="dxa"/>
                  <w:tcBorders>
                    <w:tl2br w:val="nil"/>
                    <w:tr2bl w:val="nil"/>
                  </w:tcBorders>
                  <w:shd w:val="clear" w:color="auto" w:fill="auto"/>
                  <w:vAlign w:val="center"/>
                </w:tcPr>
                <w:p>
                  <w:pPr>
                    <w:widowControl/>
                    <w:jc w:val="center"/>
                    <w:rPr>
                      <w:kern w:val="11"/>
                      <w:szCs w:val="21"/>
                    </w:rPr>
                  </w:pPr>
                  <w:r>
                    <w:rPr>
                      <w:kern w:val="11"/>
                      <w:szCs w:val="21"/>
                    </w:rPr>
                    <w:t>轮式装载机</w:t>
                  </w:r>
                </w:p>
              </w:tc>
              <w:tc>
                <w:tcPr>
                  <w:tcW w:w="1549" w:type="dxa"/>
                  <w:tcBorders>
                    <w:tl2br w:val="nil"/>
                    <w:tr2bl w:val="nil"/>
                  </w:tcBorders>
                  <w:shd w:val="clear" w:color="auto" w:fill="auto"/>
                  <w:vAlign w:val="center"/>
                </w:tcPr>
                <w:p>
                  <w:pPr>
                    <w:widowControl/>
                    <w:jc w:val="center"/>
                    <w:rPr>
                      <w:szCs w:val="21"/>
                    </w:rPr>
                  </w:pPr>
                  <w:r>
                    <w:rPr>
                      <w:szCs w:val="21"/>
                    </w:rPr>
                    <w:t>AL40/ZL50型</w:t>
                  </w:r>
                </w:p>
              </w:tc>
              <w:tc>
                <w:tcPr>
                  <w:tcW w:w="1408" w:type="dxa"/>
                  <w:tcBorders>
                    <w:tl2br w:val="nil"/>
                    <w:tr2bl w:val="nil"/>
                  </w:tcBorders>
                  <w:shd w:val="clear" w:color="auto" w:fill="auto"/>
                  <w:vAlign w:val="center"/>
                </w:tcPr>
                <w:p>
                  <w:pPr>
                    <w:widowControl/>
                    <w:jc w:val="center"/>
                    <w:rPr>
                      <w:szCs w:val="21"/>
                    </w:rPr>
                  </w:pPr>
                  <w:r>
                    <w:rPr>
                      <w:szCs w:val="21"/>
                    </w:rPr>
                    <w:t>5</w:t>
                  </w:r>
                </w:p>
              </w:tc>
              <w:tc>
                <w:tcPr>
                  <w:tcW w:w="1690" w:type="dxa"/>
                  <w:tcBorders>
                    <w:tl2br w:val="nil"/>
                    <w:tr2bl w:val="nil"/>
                  </w:tcBorders>
                  <w:shd w:val="clear" w:color="auto" w:fill="auto"/>
                  <w:vAlign w:val="center"/>
                </w:tcPr>
                <w:p>
                  <w:pPr>
                    <w:widowControl/>
                    <w:jc w:val="center"/>
                    <w:rPr>
                      <w:szCs w:val="21"/>
                    </w:rPr>
                  </w:pPr>
                  <w:r>
                    <w:rPr>
                      <w:szCs w:val="21"/>
                    </w:rPr>
                    <w:t>不稳定源</w:t>
                  </w:r>
                </w:p>
              </w:tc>
              <w:tc>
                <w:tcPr>
                  <w:tcW w:w="1379" w:type="dxa"/>
                  <w:tcBorders>
                    <w:tl2br w:val="nil"/>
                    <w:tr2bl w:val="nil"/>
                  </w:tcBorders>
                  <w:shd w:val="clear" w:color="auto" w:fill="auto"/>
                  <w:vAlign w:val="center"/>
                </w:tcPr>
                <w:p>
                  <w:pPr>
                    <w:widowControl/>
                    <w:jc w:val="center"/>
                    <w:rPr>
                      <w:szCs w:val="21"/>
                    </w:rPr>
                  </w:pPr>
                  <w:r>
                    <w:rPr>
                      <w:szCs w:val="21"/>
                    </w:rPr>
                    <w:t>90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4</w:t>
                  </w:r>
                </w:p>
              </w:tc>
              <w:tc>
                <w:tcPr>
                  <w:tcW w:w="1972" w:type="dxa"/>
                  <w:tcBorders>
                    <w:tl2br w:val="nil"/>
                    <w:tr2bl w:val="nil"/>
                  </w:tcBorders>
                  <w:shd w:val="clear" w:color="auto" w:fill="auto"/>
                  <w:vAlign w:val="center"/>
                </w:tcPr>
                <w:p>
                  <w:pPr>
                    <w:widowControl/>
                    <w:jc w:val="center"/>
                    <w:rPr>
                      <w:szCs w:val="21"/>
                    </w:rPr>
                  </w:pPr>
                  <w:r>
                    <w:rPr>
                      <w:szCs w:val="21"/>
                    </w:rPr>
                    <w:t>起重机</w:t>
                  </w:r>
                </w:p>
              </w:tc>
              <w:tc>
                <w:tcPr>
                  <w:tcW w:w="1549" w:type="dxa"/>
                  <w:tcBorders>
                    <w:tl2br w:val="nil"/>
                    <w:tr2bl w:val="nil"/>
                  </w:tcBorders>
                  <w:shd w:val="clear" w:color="auto" w:fill="auto"/>
                  <w:vAlign w:val="center"/>
                </w:tcPr>
                <w:p>
                  <w:pPr>
                    <w:widowControl/>
                    <w:jc w:val="center"/>
                    <w:rPr>
                      <w:szCs w:val="21"/>
                    </w:rPr>
                  </w:pPr>
                  <w:r>
                    <w:rPr>
                      <w:szCs w:val="21"/>
                    </w:rPr>
                    <w:t>/</w:t>
                  </w:r>
                </w:p>
              </w:tc>
              <w:tc>
                <w:tcPr>
                  <w:tcW w:w="1408" w:type="dxa"/>
                  <w:tcBorders>
                    <w:tl2br w:val="nil"/>
                    <w:tr2bl w:val="nil"/>
                  </w:tcBorders>
                  <w:shd w:val="clear" w:color="auto" w:fill="auto"/>
                  <w:vAlign w:val="center"/>
                </w:tcPr>
                <w:p>
                  <w:pPr>
                    <w:widowControl/>
                    <w:jc w:val="center"/>
                    <w:rPr>
                      <w:szCs w:val="21"/>
                    </w:rPr>
                  </w:pPr>
                  <w:r>
                    <w:rPr>
                      <w:szCs w:val="21"/>
                    </w:rPr>
                    <w:t>5</w:t>
                  </w:r>
                </w:p>
              </w:tc>
              <w:tc>
                <w:tcPr>
                  <w:tcW w:w="1690" w:type="dxa"/>
                  <w:tcBorders>
                    <w:tl2br w:val="nil"/>
                    <w:tr2bl w:val="nil"/>
                  </w:tcBorders>
                  <w:shd w:val="clear" w:color="auto" w:fill="auto"/>
                  <w:vAlign w:val="center"/>
                </w:tcPr>
                <w:p>
                  <w:pPr>
                    <w:widowControl/>
                    <w:jc w:val="center"/>
                    <w:rPr>
                      <w:szCs w:val="21"/>
                    </w:rPr>
                  </w:pPr>
                  <w:r>
                    <w:rPr>
                      <w:szCs w:val="21"/>
                    </w:rPr>
                    <w:t>流动不稳定源</w:t>
                  </w:r>
                </w:p>
              </w:tc>
              <w:tc>
                <w:tcPr>
                  <w:tcW w:w="1379" w:type="dxa"/>
                  <w:tcBorders>
                    <w:tl2br w:val="nil"/>
                    <w:tr2bl w:val="nil"/>
                  </w:tcBorders>
                  <w:shd w:val="clear" w:color="auto" w:fill="auto"/>
                  <w:vAlign w:val="center"/>
                </w:tcPr>
                <w:p>
                  <w:pPr>
                    <w:widowControl/>
                    <w:jc w:val="center"/>
                    <w:rPr>
                      <w:szCs w:val="21"/>
                    </w:rPr>
                  </w:pPr>
                  <w:r>
                    <w:rPr>
                      <w:szCs w:val="21"/>
                    </w:rPr>
                    <w:t>81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5</w:t>
                  </w:r>
                </w:p>
              </w:tc>
              <w:tc>
                <w:tcPr>
                  <w:tcW w:w="1972" w:type="dxa"/>
                  <w:tcBorders>
                    <w:tl2br w:val="nil"/>
                    <w:tr2bl w:val="nil"/>
                  </w:tcBorders>
                  <w:shd w:val="clear" w:color="auto" w:fill="auto"/>
                  <w:vAlign w:val="center"/>
                </w:tcPr>
                <w:p>
                  <w:pPr>
                    <w:widowControl/>
                    <w:jc w:val="center"/>
                    <w:rPr>
                      <w:szCs w:val="21"/>
                    </w:rPr>
                  </w:pPr>
                  <w:r>
                    <w:rPr>
                      <w:szCs w:val="21"/>
                    </w:rPr>
                    <w:t>运输车辆</w:t>
                  </w:r>
                </w:p>
              </w:tc>
              <w:tc>
                <w:tcPr>
                  <w:tcW w:w="1549" w:type="dxa"/>
                  <w:tcBorders>
                    <w:tl2br w:val="nil"/>
                    <w:tr2bl w:val="nil"/>
                  </w:tcBorders>
                  <w:shd w:val="clear" w:color="auto" w:fill="auto"/>
                  <w:vAlign w:val="center"/>
                </w:tcPr>
                <w:p>
                  <w:pPr>
                    <w:widowControl/>
                    <w:jc w:val="center"/>
                    <w:rPr>
                      <w:szCs w:val="21"/>
                    </w:rPr>
                  </w:pPr>
                  <w:r>
                    <w:rPr>
                      <w:szCs w:val="21"/>
                    </w:rPr>
                    <w:t>/</w:t>
                  </w:r>
                </w:p>
              </w:tc>
              <w:tc>
                <w:tcPr>
                  <w:tcW w:w="1408" w:type="dxa"/>
                  <w:tcBorders>
                    <w:tl2br w:val="nil"/>
                    <w:tr2bl w:val="nil"/>
                  </w:tcBorders>
                  <w:shd w:val="clear" w:color="auto" w:fill="auto"/>
                  <w:vAlign w:val="center"/>
                </w:tcPr>
                <w:p>
                  <w:pPr>
                    <w:widowControl/>
                    <w:jc w:val="center"/>
                    <w:rPr>
                      <w:szCs w:val="21"/>
                    </w:rPr>
                  </w:pPr>
                  <w:r>
                    <w:rPr>
                      <w:szCs w:val="21"/>
                    </w:rPr>
                    <w:t>1</w:t>
                  </w:r>
                </w:p>
              </w:tc>
              <w:tc>
                <w:tcPr>
                  <w:tcW w:w="1690" w:type="dxa"/>
                  <w:tcBorders>
                    <w:tl2br w:val="nil"/>
                    <w:tr2bl w:val="nil"/>
                  </w:tcBorders>
                  <w:shd w:val="clear" w:color="auto" w:fill="auto"/>
                  <w:vAlign w:val="center"/>
                </w:tcPr>
                <w:p>
                  <w:pPr>
                    <w:widowControl/>
                    <w:jc w:val="center"/>
                    <w:rPr>
                      <w:szCs w:val="21"/>
                    </w:rPr>
                  </w:pPr>
                  <w:r>
                    <w:rPr>
                      <w:szCs w:val="21"/>
                    </w:rPr>
                    <w:t>流动不稳定源</w:t>
                  </w:r>
                </w:p>
              </w:tc>
              <w:tc>
                <w:tcPr>
                  <w:tcW w:w="1379" w:type="dxa"/>
                  <w:tcBorders>
                    <w:tl2br w:val="nil"/>
                    <w:tr2bl w:val="nil"/>
                  </w:tcBorders>
                  <w:shd w:val="clear" w:color="auto" w:fill="auto"/>
                  <w:vAlign w:val="center"/>
                </w:tcPr>
                <w:p>
                  <w:pPr>
                    <w:widowControl/>
                    <w:jc w:val="center"/>
                    <w:rPr>
                      <w:szCs w:val="21"/>
                    </w:rPr>
                  </w:pPr>
                  <w:r>
                    <w:rPr>
                      <w:szCs w:val="21"/>
                    </w:rPr>
                    <w:t>86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3" w:type="dxa"/>
                  <w:tcBorders>
                    <w:tl2br w:val="nil"/>
                    <w:tr2bl w:val="nil"/>
                  </w:tcBorders>
                  <w:shd w:val="clear" w:color="auto" w:fill="auto"/>
                  <w:vAlign w:val="center"/>
                </w:tcPr>
                <w:p>
                  <w:pPr>
                    <w:widowControl/>
                    <w:jc w:val="center"/>
                    <w:rPr>
                      <w:szCs w:val="21"/>
                    </w:rPr>
                  </w:pPr>
                  <w:r>
                    <w:rPr>
                      <w:szCs w:val="21"/>
                    </w:rPr>
                    <w:t>6</w:t>
                  </w:r>
                </w:p>
              </w:tc>
              <w:tc>
                <w:tcPr>
                  <w:tcW w:w="1972" w:type="dxa"/>
                  <w:tcBorders>
                    <w:tl2br w:val="nil"/>
                    <w:tr2bl w:val="nil"/>
                  </w:tcBorders>
                  <w:shd w:val="clear" w:color="auto" w:fill="auto"/>
                  <w:vAlign w:val="center"/>
                </w:tcPr>
                <w:p>
                  <w:pPr>
                    <w:widowControl/>
                    <w:jc w:val="center"/>
                    <w:rPr>
                      <w:szCs w:val="21"/>
                    </w:rPr>
                  </w:pPr>
                  <w:r>
                    <w:rPr>
                      <w:szCs w:val="21"/>
                    </w:rPr>
                    <w:t>吊车</w:t>
                  </w:r>
                </w:p>
              </w:tc>
              <w:tc>
                <w:tcPr>
                  <w:tcW w:w="1549" w:type="dxa"/>
                  <w:tcBorders>
                    <w:tl2br w:val="nil"/>
                    <w:tr2bl w:val="nil"/>
                  </w:tcBorders>
                  <w:shd w:val="clear" w:color="auto" w:fill="auto"/>
                  <w:vAlign w:val="center"/>
                </w:tcPr>
                <w:p>
                  <w:pPr>
                    <w:widowControl/>
                    <w:jc w:val="center"/>
                    <w:rPr>
                      <w:szCs w:val="21"/>
                    </w:rPr>
                  </w:pPr>
                  <w:r>
                    <w:rPr>
                      <w:szCs w:val="21"/>
                    </w:rPr>
                    <w:t>/</w:t>
                  </w:r>
                </w:p>
              </w:tc>
              <w:tc>
                <w:tcPr>
                  <w:tcW w:w="1408" w:type="dxa"/>
                  <w:tcBorders>
                    <w:tl2br w:val="nil"/>
                    <w:tr2bl w:val="nil"/>
                  </w:tcBorders>
                  <w:shd w:val="clear" w:color="auto" w:fill="auto"/>
                  <w:vAlign w:val="center"/>
                </w:tcPr>
                <w:p>
                  <w:pPr>
                    <w:widowControl/>
                    <w:jc w:val="center"/>
                    <w:rPr>
                      <w:szCs w:val="21"/>
                    </w:rPr>
                  </w:pPr>
                  <w:r>
                    <w:rPr>
                      <w:szCs w:val="21"/>
                    </w:rPr>
                    <w:t>5</w:t>
                  </w:r>
                </w:p>
              </w:tc>
              <w:tc>
                <w:tcPr>
                  <w:tcW w:w="1690" w:type="dxa"/>
                  <w:tcBorders>
                    <w:tl2br w:val="nil"/>
                    <w:tr2bl w:val="nil"/>
                  </w:tcBorders>
                  <w:shd w:val="clear" w:color="auto" w:fill="auto"/>
                  <w:vAlign w:val="center"/>
                </w:tcPr>
                <w:p>
                  <w:pPr>
                    <w:widowControl/>
                    <w:jc w:val="center"/>
                    <w:rPr>
                      <w:szCs w:val="21"/>
                    </w:rPr>
                  </w:pPr>
                  <w:r>
                    <w:rPr>
                      <w:szCs w:val="21"/>
                    </w:rPr>
                    <w:t>流动不稳定源</w:t>
                  </w:r>
                </w:p>
              </w:tc>
              <w:tc>
                <w:tcPr>
                  <w:tcW w:w="1379" w:type="dxa"/>
                  <w:tcBorders>
                    <w:tl2br w:val="nil"/>
                    <w:tr2bl w:val="nil"/>
                  </w:tcBorders>
                  <w:shd w:val="clear" w:color="auto" w:fill="auto"/>
                  <w:vAlign w:val="center"/>
                </w:tcPr>
                <w:p>
                  <w:pPr>
                    <w:widowControl/>
                    <w:jc w:val="center"/>
                    <w:rPr>
                      <w:szCs w:val="21"/>
                    </w:rPr>
                  </w:pPr>
                  <w:r>
                    <w:rPr>
                      <w:szCs w:val="21"/>
                    </w:rPr>
                    <w:t>87</w:t>
                  </w:r>
                </w:p>
              </w:tc>
            </w:tr>
          </w:tbl>
          <w:p>
            <w:pPr>
              <w:pStyle w:val="20"/>
              <w:widowControl w:val="0"/>
              <w:spacing w:beforeAutospacing="0" w:afterAutospacing="0" w:line="360" w:lineRule="auto"/>
              <w:ind w:firstLine="480" w:firstLineChars="200"/>
              <w:jc w:val="both"/>
              <w:rPr>
                <w:rFonts w:hint="default" w:ascii="Times New Roman" w:hAnsi="Times New Roman"/>
                <w:bCs/>
                <w:sz w:val="24"/>
                <w:szCs w:val="24"/>
              </w:rPr>
            </w:pPr>
            <w:r>
              <w:rPr>
                <w:rFonts w:hint="default" w:ascii="Times New Roman" w:hAnsi="Times New Roman"/>
                <w:bCs/>
                <w:kern w:val="2"/>
                <w:sz w:val="24"/>
                <w:szCs w:val="24"/>
              </w:rPr>
              <w:t>施工扬尘来自于场区内土地平整、挖掘、回填、土方转运和堆积、灰土拌合，属于无组织排放，对周围环境影响较大。</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（4）固体废物</w:t>
            </w:r>
          </w:p>
          <w:p>
            <w:pPr>
              <w:spacing w:line="360" w:lineRule="auto"/>
              <w:ind w:firstLine="480" w:firstLineChars="200"/>
              <w:rPr>
                <w:sz w:val="24"/>
              </w:rPr>
            </w:pPr>
            <w:r>
              <w:rPr>
                <w:sz w:val="24"/>
              </w:rPr>
              <w:t>项目施工期固体废物主要为施工人员生活垃圾、建筑垃圾以及多余土石方。</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①施工人员生活垃圾</w:t>
            </w:r>
          </w:p>
          <w:p>
            <w:pPr>
              <w:spacing w:line="360" w:lineRule="auto"/>
              <w:ind w:firstLine="480" w:firstLineChars="200"/>
              <w:rPr>
                <w:sz w:val="24"/>
              </w:rPr>
            </w:pPr>
            <w:r>
              <w:rPr>
                <w:sz w:val="24"/>
              </w:rPr>
              <w:t>施工人员生活垃圾产生量按0.5kg/(人</w:t>
            </w:r>
            <w:r>
              <w:rPr>
                <w:sz w:val="18"/>
                <w:szCs w:val="18"/>
              </w:rPr>
              <w:t>·</w:t>
            </w:r>
            <w:r>
              <w:rPr>
                <w:sz w:val="24"/>
              </w:rPr>
              <w:t>天)计算，以施工人员</w:t>
            </w:r>
            <w:r>
              <w:rPr>
                <w:rFonts w:hint="eastAsia"/>
                <w:sz w:val="24"/>
              </w:rPr>
              <w:t>2</w:t>
            </w:r>
            <w:r>
              <w:rPr>
                <w:sz w:val="24"/>
              </w:rPr>
              <w:t>0人计，施工周期3个月，则施工期施工人员产生的生活垃圾产生量为</w:t>
            </w:r>
            <w:r>
              <w:rPr>
                <w:rFonts w:hint="eastAsia"/>
                <w:sz w:val="24"/>
              </w:rPr>
              <w:t>0.9</w:t>
            </w:r>
            <w:r>
              <w:rPr>
                <w:sz w:val="24"/>
              </w:rPr>
              <w:t>t。生活垃圾收集后，定期运往</w:t>
            </w:r>
            <w:r>
              <w:rPr>
                <w:rFonts w:hint="eastAsia"/>
                <w:sz w:val="24"/>
              </w:rPr>
              <w:t>当地政府指定</w:t>
            </w:r>
            <w:r>
              <w:rPr>
                <w:sz w:val="24"/>
              </w:rPr>
              <w:t>垃圾填埋场。</w:t>
            </w:r>
          </w:p>
          <w:p>
            <w:pPr>
              <w:spacing w:line="360" w:lineRule="auto"/>
              <w:ind w:firstLine="480" w:firstLineChars="200"/>
              <w:rPr>
                <w:sz w:val="24"/>
              </w:rPr>
            </w:pPr>
            <w:r>
              <w:rPr>
                <w:sz w:val="24"/>
              </w:rPr>
              <w:t>②建筑垃圾</w:t>
            </w:r>
          </w:p>
          <w:p>
            <w:pPr>
              <w:spacing w:line="360" w:lineRule="auto"/>
              <w:ind w:firstLine="480" w:firstLineChars="200"/>
              <w:rPr>
                <w:bCs/>
                <w:sz w:val="24"/>
              </w:rPr>
            </w:pPr>
            <w:r>
              <w:rPr>
                <w:sz w:val="24"/>
              </w:rPr>
              <w:t>项目建设过程包括管网敷设、污水处理站建设、修建护坡等，按照行业类比标准，产生的建筑垃圾约20t，</w:t>
            </w:r>
            <w:r>
              <w:rPr>
                <w:bCs/>
                <w:sz w:val="24"/>
              </w:rPr>
              <w:t>统一收集后运至乡政府指定的垃圾填埋场。</w:t>
            </w:r>
          </w:p>
          <w:p>
            <w:pPr>
              <w:spacing w:line="360" w:lineRule="auto"/>
              <w:ind w:right="-143" w:rightChars="-68" w:firstLine="480" w:firstLineChars="200"/>
              <w:rPr>
                <w:sz w:val="24"/>
              </w:rPr>
            </w:pPr>
            <w:r>
              <w:rPr>
                <w:bCs/>
                <w:sz w:val="24"/>
              </w:rPr>
              <w:fldChar w:fldCharType="begin"/>
            </w:r>
            <w:r>
              <w:rPr>
                <w:bCs/>
                <w:sz w:val="24"/>
              </w:rPr>
              <w:instrText xml:space="preserve"> = 3 \* GB3 </w:instrText>
            </w:r>
            <w:r>
              <w:rPr>
                <w:bCs/>
                <w:sz w:val="24"/>
              </w:rPr>
              <w:fldChar w:fldCharType="separate"/>
            </w:r>
            <w:r>
              <w:rPr>
                <w:bCs/>
                <w:sz w:val="24"/>
              </w:rPr>
              <w:t>③</w:t>
            </w:r>
            <w:r>
              <w:rPr>
                <w:bCs/>
                <w:sz w:val="24"/>
              </w:rPr>
              <w:fldChar w:fldCharType="end"/>
            </w:r>
            <w:r>
              <w:rPr>
                <w:sz w:val="24"/>
              </w:rPr>
              <w:t>工程土石方</w:t>
            </w:r>
          </w:p>
          <w:p>
            <w:pPr>
              <w:spacing w:line="360" w:lineRule="auto"/>
              <w:ind w:firstLine="480" w:firstLineChars="200"/>
              <w:rPr>
                <w:sz w:val="24"/>
              </w:rPr>
            </w:pPr>
            <w:r>
              <w:rPr>
                <w:sz w:val="24"/>
              </w:rPr>
              <w:t>工程挖方主要来自污水处理站地基、修建护坡及污水管道开挖等</w:t>
            </w:r>
            <w:r>
              <w:rPr>
                <w:bCs/>
                <w:sz w:val="24"/>
              </w:rPr>
              <w:t>；工程填方主要包括基础处理夯实填筑、管道覆土掩埋、项目场地平整等。本项目管道敷设以及污水处理站构筑物建设过程，存在弃方。预计</w:t>
            </w:r>
            <w:r>
              <w:rPr>
                <w:sz w:val="24"/>
              </w:rPr>
              <w:t>工程土石方平衡见表5-13。</w:t>
            </w:r>
          </w:p>
          <w:p>
            <w:pPr>
              <w:jc w:val="center"/>
              <w:rPr>
                <w:b/>
                <w:szCs w:val="21"/>
              </w:rPr>
            </w:pPr>
            <w:r>
              <w:rPr>
                <w:b/>
                <w:szCs w:val="21"/>
              </w:rPr>
              <w:t>表5-13      施工挖填方平衡表</w:t>
            </w:r>
          </w:p>
          <w:tbl>
            <w:tblPr>
              <w:tblStyle w:val="24"/>
              <w:tblW w:w="8731"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2"/>
              <w:gridCol w:w="1319"/>
              <w:gridCol w:w="1466"/>
              <w:gridCol w:w="1611"/>
              <w:gridCol w:w="2723"/>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12" w:type="dxa"/>
                  <w:tcBorders>
                    <w:tl2br w:val="nil"/>
                    <w:tr2bl w:val="nil"/>
                  </w:tcBorders>
                  <w:shd w:val="clear" w:color="auto" w:fill="auto"/>
                  <w:vAlign w:val="center"/>
                </w:tcPr>
                <w:p>
                  <w:pPr>
                    <w:jc w:val="center"/>
                    <w:rPr>
                      <w:bCs/>
                      <w:color w:val="00B0F0"/>
                      <w:szCs w:val="21"/>
                    </w:rPr>
                  </w:pPr>
                  <w:r>
                    <w:rPr>
                      <w:bCs/>
                      <w:color w:val="00B0F0"/>
                      <w:szCs w:val="21"/>
                    </w:rPr>
                    <w:t>工程内容</w:t>
                  </w:r>
                </w:p>
              </w:tc>
              <w:tc>
                <w:tcPr>
                  <w:tcW w:w="1319" w:type="dxa"/>
                  <w:tcBorders>
                    <w:tl2br w:val="nil"/>
                    <w:tr2bl w:val="nil"/>
                  </w:tcBorders>
                  <w:shd w:val="clear" w:color="auto" w:fill="auto"/>
                  <w:vAlign w:val="center"/>
                </w:tcPr>
                <w:p>
                  <w:pPr>
                    <w:jc w:val="center"/>
                    <w:rPr>
                      <w:bCs/>
                      <w:color w:val="00B0F0"/>
                      <w:szCs w:val="21"/>
                    </w:rPr>
                  </w:pPr>
                  <w:r>
                    <w:rPr>
                      <w:bCs/>
                      <w:color w:val="00B0F0"/>
                      <w:szCs w:val="21"/>
                    </w:rPr>
                    <w:t>挖方量（m</w:t>
                  </w:r>
                  <w:r>
                    <w:rPr>
                      <w:bCs/>
                      <w:color w:val="00B0F0"/>
                      <w:szCs w:val="21"/>
                      <w:vertAlign w:val="superscript"/>
                    </w:rPr>
                    <w:t>3</w:t>
                  </w:r>
                  <w:r>
                    <w:rPr>
                      <w:bCs/>
                      <w:color w:val="00B0F0"/>
                      <w:szCs w:val="21"/>
                    </w:rPr>
                    <w:t>）</w:t>
                  </w:r>
                </w:p>
              </w:tc>
              <w:tc>
                <w:tcPr>
                  <w:tcW w:w="1466" w:type="dxa"/>
                  <w:tcBorders>
                    <w:tl2br w:val="nil"/>
                    <w:tr2bl w:val="nil"/>
                  </w:tcBorders>
                  <w:shd w:val="clear" w:color="auto" w:fill="auto"/>
                  <w:vAlign w:val="center"/>
                </w:tcPr>
                <w:p>
                  <w:pPr>
                    <w:jc w:val="center"/>
                    <w:rPr>
                      <w:bCs/>
                      <w:color w:val="00B0F0"/>
                      <w:szCs w:val="21"/>
                    </w:rPr>
                  </w:pPr>
                  <w:r>
                    <w:rPr>
                      <w:bCs/>
                      <w:color w:val="00B0F0"/>
                      <w:szCs w:val="21"/>
                    </w:rPr>
                    <w:t>填方量（m</w:t>
                  </w:r>
                  <w:r>
                    <w:rPr>
                      <w:bCs/>
                      <w:color w:val="00B0F0"/>
                      <w:szCs w:val="21"/>
                      <w:vertAlign w:val="superscript"/>
                    </w:rPr>
                    <w:t>3</w:t>
                  </w:r>
                  <w:r>
                    <w:rPr>
                      <w:bCs/>
                      <w:color w:val="00B0F0"/>
                      <w:szCs w:val="21"/>
                    </w:rPr>
                    <w:t>）</w:t>
                  </w:r>
                </w:p>
              </w:tc>
              <w:tc>
                <w:tcPr>
                  <w:tcW w:w="1611" w:type="dxa"/>
                  <w:tcBorders>
                    <w:tl2br w:val="nil"/>
                    <w:tr2bl w:val="nil"/>
                  </w:tcBorders>
                  <w:shd w:val="clear" w:color="auto" w:fill="auto"/>
                  <w:vAlign w:val="center"/>
                </w:tcPr>
                <w:p>
                  <w:pPr>
                    <w:jc w:val="center"/>
                    <w:rPr>
                      <w:bCs/>
                      <w:color w:val="00B0F0"/>
                      <w:szCs w:val="21"/>
                    </w:rPr>
                  </w:pPr>
                  <w:r>
                    <w:rPr>
                      <w:bCs/>
                      <w:color w:val="00B0F0"/>
                      <w:szCs w:val="21"/>
                    </w:rPr>
                    <w:t>弃方量（m</w:t>
                  </w:r>
                  <w:r>
                    <w:rPr>
                      <w:bCs/>
                      <w:color w:val="00B0F0"/>
                      <w:szCs w:val="21"/>
                      <w:vertAlign w:val="superscript"/>
                    </w:rPr>
                    <w:t>3</w:t>
                  </w:r>
                  <w:r>
                    <w:rPr>
                      <w:bCs/>
                      <w:color w:val="00B0F0"/>
                      <w:szCs w:val="21"/>
                    </w:rPr>
                    <w:t>）</w:t>
                  </w:r>
                </w:p>
              </w:tc>
              <w:tc>
                <w:tcPr>
                  <w:tcW w:w="2723" w:type="dxa"/>
                  <w:tcBorders>
                    <w:tl2br w:val="nil"/>
                    <w:tr2bl w:val="nil"/>
                  </w:tcBorders>
                  <w:shd w:val="clear" w:color="auto" w:fill="auto"/>
                  <w:vAlign w:val="center"/>
                </w:tcPr>
                <w:p>
                  <w:pPr>
                    <w:jc w:val="center"/>
                    <w:rPr>
                      <w:bCs/>
                      <w:color w:val="00B0F0"/>
                      <w:szCs w:val="21"/>
                    </w:rPr>
                  </w:pPr>
                  <w:r>
                    <w:rPr>
                      <w:bCs/>
                      <w:color w:val="00B0F0"/>
                      <w:szCs w:val="21"/>
                    </w:rPr>
                    <w:t>备注</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12" w:type="dxa"/>
                  <w:tcBorders>
                    <w:tl2br w:val="nil"/>
                    <w:tr2bl w:val="nil"/>
                  </w:tcBorders>
                  <w:shd w:val="clear" w:color="auto" w:fill="auto"/>
                  <w:vAlign w:val="center"/>
                </w:tcPr>
                <w:p>
                  <w:pPr>
                    <w:jc w:val="center"/>
                    <w:rPr>
                      <w:bCs/>
                      <w:color w:val="00B0F0"/>
                      <w:szCs w:val="21"/>
                    </w:rPr>
                  </w:pPr>
                  <w:r>
                    <w:rPr>
                      <w:bCs/>
                      <w:color w:val="00B0F0"/>
                      <w:szCs w:val="21"/>
                    </w:rPr>
                    <w:t>污水管网</w:t>
                  </w:r>
                </w:p>
              </w:tc>
              <w:tc>
                <w:tcPr>
                  <w:tcW w:w="1319" w:type="dxa"/>
                  <w:tcBorders>
                    <w:tl2br w:val="nil"/>
                    <w:tr2bl w:val="nil"/>
                  </w:tcBorders>
                  <w:shd w:val="clear" w:color="auto" w:fill="auto"/>
                  <w:vAlign w:val="center"/>
                </w:tcPr>
                <w:p>
                  <w:pPr>
                    <w:jc w:val="center"/>
                    <w:rPr>
                      <w:bCs/>
                      <w:color w:val="00B0F0"/>
                      <w:szCs w:val="21"/>
                    </w:rPr>
                  </w:pPr>
                  <w:r>
                    <w:rPr>
                      <w:bCs/>
                      <w:color w:val="00B0F0"/>
                      <w:szCs w:val="21"/>
                    </w:rPr>
                    <w:t>1650</w:t>
                  </w:r>
                </w:p>
              </w:tc>
              <w:tc>
                <w:tcPr>
                  <w:tcW w:w="1466" w:type="dxa"/>
                  <w:tcBorders>
                    <w:tl2br w:val="nil"/>
                    <w:tr2bl w:val="nil"/>
                  </w:tcBorders>
                  <w:shd w:val="clear" w:color="auto" w:fill="auto"/>
                  <w:vAlign w:val="center"/>
                </w:tcPr>
                <w:p>
                  <w:pPr>
                    <w:jc w:val="center"/>
                    <w:rPr>
                      <w:bCs/>
                      <w:color w:val="00B0F0"/>
                      <w:szCs w:val="21"/>
                    </w:rPr>
                  </w:pPr>
                  <w:r>
                    <w:rPr>
                      <w:bCs/>
                      <w:color w:val="00B0F0"/>
                      <w:szCs w:val="21"/>
                    </w:rPr>
                    <w:t>1495</w:t>
                  </w:r>
                </w:p>
              </w:tc>
              <w:tc>
                <w:tcPr>
                  <w:tcW w:w="1611" w:type="dxa"/>
                  <w:tcBorders>
                    <w:tl2br w:val="nil"/>
                    <w:tr2bl w:val="nil"/>
                  </w:tcBorders>
                  <w:shd w:val="clear" w:color="auto" w:fill="auto"/>
                  <w:vAlign w:val="center"/>
                </w:tcPr>
                <w:p>
                  <w:pPr>
                    <w:jc w:val="center"/>
                    <w:rPr>
                      <w:bCs/>
                      <w:color w:val="00B0F0"/>
                      <w:szCs w:val="21"/>
                    </w:rPr>
                  </w:pPr>
                  <w:r>
                    <w:rPr>
                      <w:bCs/>
                      <w:color w:val="00B0F0"/>
                      <w:szCs w:val="21"/>
                    </w:rPr>
                    <w:t>155</w:t>
                  </w:r>
                </w:p>
              </w:tc>
              <w:tc>
                <w:tcPr>
                  <w:tcW w:w="2723" w:type="dxa"/>
                  <w:vMerge w:val="restart"/>
                  <w:tcBorders>
                    <w:tl2br w:val="nil"/>
                    <w:tr2bl w:val="nil"/>
                  </w:tcBorders>
                  <w:shd w:val="clear" w:color="auto" w:fill="auto"/>
                  <w:vAlign w:val="center"/>
                </w:tcPr>
                <w:p>
                  <w:pPr>
                    <w:rPr>
                      <w:bCs/>
                      <w:color w:val="00B0F0"/>
                      <w:szCs w:val="21"/>
                    </w:rPr>
                  </w:pPr>
                  <w:r>
                    <w:rPr>
                      <w:bCs/>
                      <w:color w:val="00B0F0"/>
                      <w:szCs w:val="21"/>
                    </w:rPr>
                    <w:t>弃方用于项目施工结束后场地平整，多余土方</w:t>
                  </w:r>
                  <w:r>
                    <w:rPr>
                      <w:rFonts w:hint="eastAsia"/>
                      <w:bCs/>
                      <w:color w:val="00B0F0"/>
                      <w:szCs w:val="21"/>
                    </w:rPr>
                    <w:t>用于场地绿化用土</w:t>
                  </w:r>
                  <w:r>
                    <w:rPr>
                      <w:bCs/>
                      <w:color w:val="00B0F0"/>
                      <w:szCs w:val="21"/>
                    </w:rPr>
                    <w:t>。</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12" w:type="dxa"/>
                  <w:tcBorders>
                    <w:tl2br w:val="nil"/>
                    <w:tr2bl w:val="nil"/>
                  </w:tcBorders>
                  <w:shd w:val="clear" w:color="auto" w:fill="auto"/>
                  <w:vAlign w:val="center"/>
                </w:tcPr>
                <w:p>
                  <w:pPr>
                    <w:jc w:val="center"/>
                    <w:rPr>
                      <w:bCs/>
                      <w:color w:val="00B0F0"/>
                      <w:szCs w:val="21"/>
                    </w:rPr>
                  </w:pPr>
                  <w:r>
                    <w:rPr>
                      <w:bCs/>
                      <w:color w:val="00B0F0"/>
                      <w:szCs w:val="21"/>
                    </w:rPr>
                    <w:t>污水处理站</w:t>
                  </w:r>
                </w:p>
              </w:tc>
              <w:tc>
                <w:tcPr>
                  <w:tcW w:w="1319" w:type="dxa"/>
                  <w:tcBorders>
                    <w:tl2br w:val="nil"/>
                    <w:tr2bl w:val="nil"/>
                  </w:tcBorders>
                  <w:shd w:val="clear" w:color="auto" w:fill="auto"/>
                  <w:vAlign w:val="center"/>
                </w:tcPr>
                <w:p>
                  <w:pPr>
                    <w:jc w:val="center"/>
                    <w:rPr>
                      <w:bCs/>
                      <w:color w:val="00B0F0"/>
                      <w:szCs w:val="21"/>
                    </w:rPr>
                  </w:pPr>
                  <w:r>
                    <w:rPr>
                      <w:bCs/>
                      <w:color w:val="00B0F0"/>
                      <w:szCs w:val="21"/>
                    </w:rPr>
                    <w:t>120</w:t>
                  </w:r>
                </w:p>
              </w:tc>
              <w:tc>
                <w:tcPr>
                  <w:tcW w:w="1466" w:type="dxa"/>
                  <w:tcBorders>
                    <w:tl2br w:val="nil"/>
                    <w:tr2bl w:val="nil"/>
                  </w:tcBorders>
                  <w:shd w:val="clear" w:color="auto" w:fill="auto"/>
                  <w:vAlign w:val="center"/>
                </w:tcPr>
                <w:p>
                  <w:pPr>
                    <w:jc w:val="center"/>
                    <w:rPr>
                      <w:bCs/>
                      <w:color w:val="00B0F0"/>
                      <w:szCs w:val="21"/>
                    </w:rPr>
                  </w:pPr>
                  <w:r>
                    <w:rPr>
                      <w:bCs/>
                      <w:color w:val="00B0F0"/>
                      <w:szCs w:val="21"/>
                    </w:rPr>
                    <w:t>60</w:t>
                  </w:r>
                </w:p>
              </w:tc>
              <w:tc>
                <w:tcPr>
                  <w:tcW w:w="1611" w:type="dxa"/>
                  <w:tcBorders>
                    <w:tl2br w:val="nil"/>
                    <w:tr2bl w:val="nil"/>
                  </w:tcBorders>
                  <w:shd w:val="clear" w:color="auto" w:fill="auto"/>
                  <w:vAlign w:val="center"/>
                </w:tcPr>
                <w:p>
                  <w:pPr>
                    <w:jc w:val="center"/>
                    <w:rPr>
                      <w:bCs/>
                      <w:color w:val="00B0F0"/>
                      <w:szCs w:val="21"/>
                    </w:rPr>
                  </w:pPr>
                  <w:r>
                    <w:rPr>
                      <w:bCs/>
                      <w:color w:val="00B0F0"/>
                      <w:szCs w:val="21"/>
                    </w:rPr>
                    <w:t>60</w:t>
                  </w:r>
                </w:p>
              </w:tc>
              <w:tc>
                <w:tcPr>
                  <w:tcW w:w="2723" w:type="dxa"/>
                  <w:vMerge w:val="continue"/>
                  <w:tcBorders>
                    <w:tl2br w:val="nil"/>
                    <w:tr2bl w:val="nil"/>
                  </w:tcBorders>
                  <w:shd w:val="clear" w:color="auto" w:fill="auto"/>
                  <w:vAlign w:val="center"/>
                </w:tcPr>
                <w:p>
                  <w:pPr>
                    <w:rPr>
                      <w:color w:val="00B0F0"/>
                      <w:sz w:val="20"/>
                      <w:szCs w:val="2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12" w:type="dxa"/>
                  <w:tcBorders>
                    <w:tl2br w:val="nil"/>
                    <w:tr2bl w:val="nil"/>
                  </w:tcBorders>
                  <w:shd w:val="clear" w:color="auto" w:fill="auto"/>
                  <w:vAlign w:val="center"/>
                </w:tcPr>
                <w:p>
                  <w:pPr>
                    <w:jc w:val="center"/>
                    <w:rPr>
                      <w:bCs/>
                      <w:color w:val="00B0F0"/>
                      <w:szCs w:val="21"/>
                    </w:rPr>
                  </w:pPr>
                  <w:r>
                    <w:rPr>
                      <w:bCs/>
                      <w:color w:val="00B0F0"/>
                      <w:szCs w:val="21"/>
                    </w:rPr>
                    <w:t>修建护坡</w:t>
                  </w:r>
                </w:p>
              </w:tc>
              <w:tc>
                <w:tcPr>
                  <w:tcW w:w="1319" w:type="dxa"/>
                  <w:tcBorders>
                    <w:tl2br w:val="nil"/>
                    <w:tr2bl w:val="nil"/>
                  </w:tcBorders>
                  <w:shd w:val="clear" w:color="auto" w:fill="auto"/>
                  <w:vAlign w:val="center"/>
                </w:tcPr>
                <w:p>
                  <w:pPr>
                    <w:jc w:val="center"/>
                    <w:rPr>
                      <w:bCs/>
                      <w:color w:val="00B0F0"/>
                      <w:szCs w:val="21"/>
                    </w:rPr>
                  </w:pPr>
                  <w:r>
                    <w:rPr>
                      <w:bCs/>
                      <w:color w:val="00B0F0"/>
                      <w:szCs w:val="21"/>
                    </w:rPr>
                    <w:t>10</w:t>
                  </w:r>
                </w:p>
              </w:tc>
              <w:tc>
                <w:tcPr>
                  <w:tcW w:w="1466" w:type="dxa"/>
                  <w:tcBorders>
                    <w:tl2br w:val="nil"/>
                    <w:tr2bl w:val="nil"/>
                  </w:tcBorders>
                  <w:shd w:val="clear" w:color="auto" w:fill="auto"/>
                  <w:vAlign w:val="center"/>
                </w:tcPr>
                <w:p>
                  <w:pPr>
                    <w:jc w:val="center"/>
                    <w:rPr>
                      <w:bCs/>
                      <w:color w:val="00B0F0"/>
                      <w:szCs w:val="21"/>
                    </w:rPr>
                  </w:pPr>
                  <w:r>
                    <w:rPr>
                      <w:bCs/>
                      <w:color w:val="00B0F0"/>
                      <w:szCs w:val="21"/>
                    </w:rPr>
                    <w:t>10</w:t>
                  </w:r>
                </w:p>
              </w:tc>
              <w:tc>
                <w:tcPr>
                  <w:tcW w:w="1611" w:type="dxa"/>
                  <w:tcBorders>
                    <w:tl2br w:val="nil"/>
                    <w:tr2bl w:val="nil"/>
                  </w:tcBorders>
                  <w:shd w:val="clear" w:color="auto" w:fill="auto"/>
                  <w:vAlign w:val="center"/>
                </w:tcPr>
                <w:p>
                  <w:pPr>
                    <w:jc w:val="center"/>
                    <w:rPr>
                      <w:bCs/>
                      <w:color w:val="00B0F0"/>
                      <w:szCs w:val="21"/>
                    </w:rPr>
                  </w:pPr>
                  <w:r>
                    <w:rPr>
                      <w:bCs/>
                      <w:color w:val="00B0F0"/>
                      <w:szCs w:val="21"/>
                    </w:rPr>
                    <w:t>0</w:t>
                  </w:r>
                </w:p>
              </w:tc>
              <w:tc>
                <w:tcPr>
                  <w:tcW w:w="2723" w:type="dxa"/>
                  <w:vMerge w:val="continue"/>
                  <w:tcBorders>
                    <w:tl2br w:val="nil"/>
                    <w:tr2bl w:val="nil"/>
                  </w:tcBorders>
                  <w:shd w:val="clear" w:color="auto" w:fill="auto"/>
                  <w:vAlign w:val="center"/>
                </w:tcPr>
                <w:p>
                  <w:pPr>
                    <w:rPr>
                      <w:color w:val="00B0F0"/>
                      <w:sz w:val="20"/>
                      <w:szCs w:val="2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12" w:type="dxa"/>
                  <w:tcBorders>
                    <w:tl2br w:val="nil"/>
                    <w:tr2bl w:val="nil"/>
                  </w:tcBorders>
                  <w:shd w:val="clear" w:color="auto" w:fill="auto"/>
                  <w:vAlign w:val="center"/>
                </w:tcPr>
                <w:p>
                  <w:pPr>
                    <w:jc w:val="center"/>
                    <w:rPr>
                      <w:bCs/>
                      <w:color w:val="00B0F0"/>
                      <w:szCs w:val="21"/>
                    </w:rPr>
                  </w:pPr>
                  <w:r>
                    <w:rPr>
                      <w:bCs/>
                      <w:color w:val="00B0F0"/>
                      <w:szCs w:val="21"/>
                    </w:rPr>
                    <w:t>总计</w:t>
                  </w:r>
                </w:p>
              </w:tc>
              <w:tc>
                <w:tcPr>
                  <w:tcW w:w="1319" w:type="dxa"/>
                  <w:tcBorders>
                    <w:tl2br w:val="nil"/>
                    <w:tr2bl w:val="nil"/>
                  </w:tcBorders>
                  <w:shd w:val="clear" w:color="auto" w:fill="auto"/>
                  <w:vAlign w:val="center"/>
                </w:tcPr>
                <w:p>
                  <w:pPr>
                    <w:jc w:val="center"/>
                    <w:rPr>
                      <w:bCs/>
                      <w:color w:val="00B0F0"/>
                      <w:szCs w:val="21"/>
                    </w:rPr>
                  </w:pPr>
                  <w:r>
                    <w:rPr>
                      <w:bCs/>
                      <w:color w:val="00B0F0"/>
                      <w:szCs w:val="21"/>
                    </w:rPr>
                    <w:t>1780</w:t>
                  </w:r>
                </w:p>
              </w:tc>
              <w:tc>
                <w:tcPr>
                  <w:tcW w:w="1466" w:type="dxa"/>
                  <w:tcBorders>
                    <w:tl2br w:val="nil"/>
                    <w:tr2bl w:val="nil"/>
                  </w:tcBorders>
                  <w:shd w:val="clear" w:color="auto" w:fill="auto"/>
                  <w:vAlign w:val="center"/>
                </w:tcPr>
                <w:p>
                  <w:pPr>
                    <w:jc w:val="center"/>
                    <w:rPr>
                      <w:bCs/>
                      <w:color w:val="00B0F0"/>
                      <w:szCs w:val="21"/>
                    </w:rPr>
                  </w:pPr>
                  <w:r>
                    <w:rPr>
                      <w:bCs/>
                      <w:color w:val="00B0F0"/>
                      <w:szCs w:val="21"/>
                    </w:rPr>
                    <w:t>1565</w:t>
                  </w:r>
                </w:p>
              </w:tc>
              <w:tc>
                <w:tcPr>
                  <w:tcW w:w="1611" w:type="dxa"/>
                  <w:tcBorders>
                    <w:tl2br w:val="nil"/>
                    <w:tr2bl w:val="nil"/>
                  </w:tcBorders>
                  <w:shd w:val="clear" w:color="auto" w:fill="auto"/>
                  <w:vAlign w:val="center"/>
                </w:tcPr>
                <w:p>
                  <w:pPr>
                    <w:jc w:val="center"/>
                    <w:rPr>
                      <w:bCs/>
                      <w:color w:val="00B0F0"/>
                      <w:szCs w:val="21"/>
                    </w:rPr>
                  </w:pPr>
                  <w:r>
                    <w:rPr>
                      <w:bCs/>
                      <w:color w:val="00B0F0"/>
                      <w:szCs w:val="21"/>
                    </w:rPr>
                    <w:t>215</w:t>
                  </w:r>
                </w:p>
              </w:tc>
              <w:tc>
                <w:tcPr>
                  <w:tcW w:w="2723" w:type="dxa"/>
                  <w:vMerge w:val="continue"/>
                  <w:tcBorders>
                    <w:tl2br w:val="nil"/>
                    <w:tr2bl w:val="nil"/>
                  </w:tcBorders>
                  <w:shd w:val="clear" w:color="auto" w:fill="auto"/>
                  <w:vAlign w:val="center"/>
                </w:tcPr>
                <w:p>
                  <w:pPr>
                    <w:rPr>
                      <w:color w:val="00B0F0"/>
                      <w:sz w:val="20"/>
                      <w:szCs w:val="20"/>
                    </w:rPr>
                  </w:pPr>
                </w:p>
              </w:tc>
            </w:tr>
          </w:tbl>
          <w:p>
            <w:pPr>
              <w:spacing w:line="360" w:lineRule="auto"/>
              <w:ind w:firstLine="480" w:firstLineChars="200"/>
              <w:rPr>
                <w:sz w:val="24"/>
              </w:rPr>
            </w:pPr>
            <w:r>
              <w:rPr>
                <w:color w:val="00B0F0"/>
                <w:sz w:val="24"/>
              </w:rPr>
              <w:t>（5）生态景观环境</w:t>
            </w:r>
          </w:p>
          <w:p>
            <w:pPr>
              <w:spacing w:line="360" w:lineRule="auto"/>
              <w:ind w:firstLine="480" w:firstLineChars="200"/>
              <w:rPr>
                <w:sz w:val="24"/>
              </w:rPr>
            </w:pPr>
            <w:r>
              <w:rPr>
                <w:sz w:val="24"/>
              </w:rPr>
              <w:t>项目在施工过程中地基开挖等土方的堆放，在遇暴雨天气时，容易引发水土流失。施工过程中基础开挖、土石方、建筑材料的堆放、尤其是建筑垃圾的临时堆放等都会影响卫生环境和景观环境。施工过程中设置护栏、篷布等隔离措施，最大可能将生态景观环境的影响降到最低。</w:t>
            </w:r>
          </w:p>
          <w:p>
            <w:pPr>
              <w:spacing w:line="360" w:lineRule="auto"/>
              <w:ind w:firstLine="482" w:firstLineChars="200"/>
              <w:outlineLvl w:val="1"/>
              <w:rPr>
                <w:b/>
                <w:sz w:val="24"/>
              </w:rPr>
            </w:pPr>
            <w:r>
              <w:rPr>
                <w:b/>
                <w:sz w:val="24"/>
              </w:rPr>
              <w:t>2、运营期污染源分析</w:t>
            </w:r>
          </w:p>
          <w:p>
            <w:pPr>
              <w:spacing w:line="360" w:lineRule="auto"/>
              <w:ind w:firstLine="480" w:firstLineChars="200"/>
              <w:outlineLvl w:val="2"/>
              <w:rPr>
                <w:sz w:val="24"/>
              </w:rPr>
            </w:pPr>
            <w:r>
              <w:rPr>
                <w:sz w:val="24"/>
              </w:rPr>
              <w:t>（1）废气污染源</w:t>
            </w:r>
          </w:p>
          <w:p>
            <w:pPr>
              <w:spacing w:line="360" w:lineRule="auto"/>
              <w:ind w:firstLine="480" w:firstLineChars="200"/>
              <w:rPr>
                <w:color w:val="FF0000"/>
                <w:sz w:val="24"/>
              </w:rPr>
            </w:pPr>
            <w:r>
              <w:rPr>
                <w:sz w:val="24"/>
              </w:rPr>
              <w:t>本项目运营期废气主要为污水处理站产生的臭气和停电时备用柴油发电机产生的燃油废气。本项目工艺特点污水处理站运营过程中臭气主要来自格栅池，其主要成份为H</w:t>
            </w:r>
            <w:r>
              <w:rPr>
                <w:sz w:val="24"/>
                <w:vertAlign w:val="subscript"/>
              </w:rPr>
              <w:t>2</w:t>
            </w:r>
            <w:r>
              <w:rPr>
                <w:sz w:val="24"/>
              </w:rPr>
              <w:t>S、NH</w:t>
            </w:r>
            <w:r>
              <w:rPr>
                <w:sz w:val="24"/>
                <w:vertAlign w:val="subscript"/>
              </w:rPr>
              <w:t>3</w:t>
            </w:r>
            <w:r>
              <w:rPr>
                <w:sz w:val="24"/>
              </w:rPr>
              <w:t>属于无组织排放。本项目</w:t>
            </w:r>
            <w:r>
              <w:rPr>
                <w:rFonts w:hint="eastAsia" w:cs="宋体"/>
                <w:color w:val="FF0000"/>
                <w:sz w:val="24"/>
                <w:lang w:bidi="ar"/>
              </w:rPr>
              <w:t>采用A</w:t>
            </w:r>
            <w:r>
              <w:rPr>
                <w:rFonts w:hint="eastAsia" w:cs="宋体"/>
                <w:color w:val="FF0000"/>
                <w:sz w:val="24"/>
                <w:vertAlign w:val="superscript"/>
                <w:lang w:bidi="ar"/>
              </w:rPr>
              <w:t>2</w:t>
            </w:r>
            <w:r>
              <w:rPr>
                <w:rFonts w:hint="eastAsia" w:cs="宋体"/>
                <w:color w:val="FF0000"/>
                <w:sz w:val="24"/>
                <w:lang w:bidi="ar"/>
              </w:rPr>
              <w:t>/O+</w:t>
            </w:r>
            <w:r>
              <w:rPr>
                <w:color w:val="FF0000"/>
                <w:sz w:val="24"/>
                <w:lang w:bidi="ar"/>
              </w:rPr>
              <w:t>MBR</w:t>
            </w:r>
            <w:r>
              <w:rPr>
                <w:rFonts w:hint="eastAsia" w:cs="宋体"/>
                <w:color w:val="FF0000"/>
                <w:sz w:val="24"/>
                <w:lang w:bidi="ar"/>
              </w:rPr>
              <w:t>工艺</w:t>
            </w:r>
            <w:r>
              <w:rPr>
                <w:sz w:val="24"/>
              </w:rPr>
              <w:t>，其设备设计为地理式一体化污水处理设备，封闭式罐体，其H</w:t>
            </w:r>
            <w:r>
              <w:rPr>
                <w:sz w:val="24"/>
                <w:vertAlign w:val="subscript"/>
              </w:rPr>
              <w:t>2</w:t>
            </w:r>
            <w:r>
              <w:rPr>
                <w:sz w:val="24"/>
              </w:rPr>
              <w:t>S、NH</w:t>
            </w:r>
            <w:r>
              <w:rPr>
                <w:sz w:val="24"/>
                <w:vertAlign w:val="subscript"/>
              </w:rPr>
              <w:t>3</w:t>
            </w:r>
            <w:r>
              <w:rPr>
                <w:sz w:val="24"/>
              </w:rPr>
              <w:t>等恶臭污染物产生量相对于传统工艺较低，对环境影响小。</w:t>
            </w:r>
          </w:p>
          <w:p>
            <w:pPr>
              <w:spacing w:line="360" w:lineRule="auto"/>
              <w:ind w:firstLine="480" w:firstLineChars="200"/>
              <w:rPr>
                <w:color w:val="00B0F0"/>
                <w:sz w:val="24"/>
              </w:rPr>
            </w:pPr>
            <w:r>
              <w:rPr>
                <w:rFonts w:hint="eastAsia"/>
                <w:color w:val="00B0F0"/>
                <w:sz w:val="24"/>
              </w:rPr>
              <w:t>根据环境保护部环境工程评估中心编制的环境影响评价技术方法参考教材中数据，每处理1g的BOD</w:t>
            </w:r>
            <w:r>
              <w:rPr>
                <w:rFonts w:hint="eastAsia"/>
                <w:color w:val="00B0F0"/>
                <w:sz w:val="24"/>
                <w:vertAlign w:val="subscript"/>
              </w:rPr>
              <w:t>5</w:t>
            </w:r>
            <w:r>
              <w:rPr>
                <w:rFonts w:hint="eastAsia"/>
                <w:color w:val="00B0F0"/>
                <w:sz w:val="24"/>
              </w:rPr>
              <w:t>可产生0.0031g的NH</w:t>
            </w:r>
            <w:r>
              <w:rPr>
                <w:rFonts w:hint="eastAsia"/>
                <w:color w:val="00B0F0"/>
                <w:sz w:val="24"/>
                <w:vertAlign w:val="subscript"/>
              </w:rPr>
              <w:t>3</w:t>
            </w:r>
            <w:r>
              <w:rPr>
                <w:rFonts w:hint="eastAsia"/>
                <w:color w:val="00B0F0"/>
                <w:sz w:val="24"/>
              </w:rPr>
              <w:t>、0.00012g的H</w:t>
            </w:r>
            <w:r>
              <w:rPr>
                <w:rFonts w:hint="eastAsia"/>
                <w:color w:val="00B0F0"/>
                <w:sz w:val="24"/>
                <w:vertAlign w:val="subscript"/>
              </w:rPr>
              <w:t>2</w:t>
            </w:r>
            <w:r>
              <w:rPr>
                <w:rFonts w:hint="eastAsia"/>
                <w:color w:val="00B0F0"/>
                <w:sz w:val="24"/>
              </w:rPr>
              <w:t>S。本项目污水处理站格栅、调节池BOD</w:t>
            </w:r>
            <w:r>
              <w:rPr>
                <w:rFonts w:hint="eastAsia"/>
                <w:color w:val="00B0F0"/>
                <w:sz w:val="24"/>
                <w:vertAlign w:val="subscript"/>
              </w:rPr>
              <w:t>5</w:t>
            </w:r>
            <w:r>
              <w:rPr>
                <w:rFonts w:hint="eastAsia"/>
                <w:color w:val="00B0F0"/>
                <w:sz w:val="24"/>
              </w:rPr>
              <w:t>削减量为2.555t，本项目运营期大气污染物产生量H</w:t>
            </w:r>
            <w:r>
              <w:rPr>
                <w:rFonts w:hint="eastAsia"/>
                <w:color w:val="00B0F0"/>
                <w:sz w:val="24"/>
                <w:vertAlign w:val="subscript"/>
              </w:rPr>
              <w:t>2</w:t>
            </w:r>
            <w:r>
              <w:rPr>
                <w:rFonts w:hint="eastAsia"/>
                <w:color w:val="00B0F0"/>
                <w:sz w:val="24"/>
              </w:rPr>
              <w:t>S为0.0003t/a（0.00003kg/h），NH</w:t>
            </w:r>
            <w:r>
              <w:rPr>
                <w:rFonts w:hint="eastAsia"/>
                <w:color w:val="00B0F0"/>
                <w:sz w:val="24"/>
                <w:vertAlign w:val="subscript"/>
              </w:rPr>
              <w:t>3</w:t>
            </w:r>
            <w:r>
              <w:rPr>
                <w:rFonts w:hint="eastAsia"/>
                <w:color w:val="00B0F0"/>
                <w:sz w:val="24"/>
              </w:rPr>
              <w:t>为0.0079t/a（0.0009kg/h）。</w:t>
            </w:r>
            <w:r>
              <w:rPr>
                <w:color w:val="00B0F0"/>
                <w:sz w:val="24"/>
              </w:rPr>
              <w:t>在污水处理站周围设置绿化隔离带，同时通过采取优化平面布置、加强日常管理等措施降低无组织恶臭对周围环境的影响，恶臭类污染物排放须满足《城镇污水处理厂污染物排放标准》（GB18918-2002）表4中标准要求。</w:t>
            </w:r>
          </w:p>
          <w:p>
            <w:pPr>
              <w:spacing w:line="360" w:lineRule="auto"/>
              <w:ind w:firstLine="480" w:firstLineChars="200"/>
              <w:rPr>
                <w:sz w:val="24"/>
              </w:rPr>
            </w:pPr>
            <w:r>
              <w:rPr>
                <w:sz w:val="24"/>
              </w:rPr>
              <w:t>停电时备用柴油发电机会产生少量的燃油废气，属无组织排放。</w:t>
            </w:r>
          </w:p>
          <w:p>
            <w:pPr>
              <w:spacing w:line="360" w:lineRule="auto"/>
              <w:ind w:firstLine="480" w:firstLineChars="200"/>
              <w:rPr>
                <w:sz w:val="24"/>
              </w:rPr>
            </w:pPr>
            <w:r>
              <w:rPr>
                <w:sz w:val="24"/>
              </w:rPr>
              <w:t>（2）废水污染源</w:t>
            </w:r>
          </w:p>
          <w:p>
            <w:pPr>
              <w:spacing w:line="360" w:lineRule="auto"/>
              <w:ind w:firstLine="480" w:firstLineChars="200"/>
              <w:rPr>
                <w:sz w:val="24"/>
              </w:rPr>
            </w:pPr>
            <w:r>
              <w:rPr>
                <w:sz w:val="24"/>
              </w:rPr>
              <w:t>宁县南义乡污水处理站设计处理规模为</w:t>
            </w:r>
            <w:r>
              <w:rPr>
                <w:rFonts w:hint="eastAsia"/>
                <w:sz w:val="24"/>
              </w:rPr>
              <w:t>2</w:t>
            </w:r>
            <w:r>
              <w:rPr>
                <w:sz w:val="24"/>
              </w:rPr>
              <w:t>00m</w:t>
            </w:r>
            <w:r>
              <w:rPr>
                <w:sz w:val="24"/>
                <w:vertAlign w:val="superscript"/>
              </w:rPr>
              <w:t>3</w:t>
            </w:r>
            <w:r>
              <w:rPr>
                <w:sz w:val="24"/>
              </w:rPr>
              <w:t>/d，项目运营期污水处理站南义乡政府1人进行兼职管理，不设值班室、宿舍。运营期厂区范围内无生活污水产生。</w:t>
            </w:r>
          </w:p>
          <w:p>
            <w:pPr>
              <w:spacing w:line="360" w:lineRule="auto"/>
              <w:ind w:firstLine="480" w:firstLineChars="200"/>
              <w:rPr>
                <w:color w:val="548DD4" w:themeColor="text2" w:themeTint="99"/>
                <w:sz w:val="24"/>
              </w:rPr>
            </w:pPr>
            <w:r>
              <w:rPr>
                <w:color w:val="00B0F0"/>
                <w:sz w:val="24"/>
              </w:rPr>
              <w:t>根据设计资料，南义乡污水处理站设计出水水质达到《城镇污水处理厂污染物排放标准》（GB18918-2002）一级A标准后排放或回用，主要污染物排放情况及削减量见表5-</w:t>
            </w:r>
            <w:r>
              <w:rPr>
                <w:color w:val="548DD4" w:themeColor="text2" w:themeTint="99"/>
                <w:sz w:val="24"/>
              </w:rPr>
              <w:t>14。</w:t>
            </w:r>
          </w:p>
          <w:p>
            <w:pPr>
              <w:jc w:val="center"/>
              <w:rPr>
                <w:b/>
                <w:color w:val="548DD4" w:themeColor="text2" w:themeTint="99"/>
                <w:szCs w:val="21"/>
              </w:rPr>
            </w:pPr>
            <w:r>
              <w:rPr>
                <w:b/>
                <w:color w:val="548DD4" w:themeColor="text2" w:themeTint="99"/>
                <w:szCs w:val="21"/>
              </w:rPr>
              <w:t>表5-14      拟建污水处理站主要污染物产排情况</w:t>
            </w:r>
          </w:p>
          <w:tbl>
            <w:tblPr>
              <w:tblStyle w:val="2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706"/>
              <w:gridCol w:w="988"/>
              <w:gridCol w:w="1066"/>
              <w:gridCol w:w="1066"/>
              <w:gridCol w:w="1038"/>
              <w:gridCol w:w="91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693" w:type="dxa"/>
                  <w:tcBorders>
                    <w:top w:val="single" w:color="auto" w:sz="12" w:space="0"/>
                    <w:left w:val="single" w:color="auto" w:sz="6" w:space="0"/>
                    <w:bottom w:val="single" w:color="auto" w:sz="6" w:space="0"/>
                    <w:right w:val="single" w:color="auto" w:sz="6" w:space="0"/>
                    <w:tl2br w:val="single" w:color="auto" w:sz="4" w:space="0"/>
                  </w:tcBorders>
                  <w:vAlign w:val="center"/>
                </w:tcPr>
                <w:p>
                  <w:pPr>
                    <w:ind w:firstLine="480"/>
                    <w:jc w:val="center"/>
                    <w:rPr>
                      <w:color w:val="548DD4" w:themeColor="text2" w:themeTint="99"/>
                      <w:szCs w:val="21"/>
                    </w:rPr>
                  </w:pPr>
                  <w:r>
                    <w:rPr>
                      <w:color w:val="548DD4" w:themeColor="text2" w:themeTint="99"/>
                      <w:szCs w:val="21"/>
                      <w:lang w:bidi="ar"/>
                    </w:rPr>
                    <w:t>污染物</w:t>
                  </w:r>
                </w:p>
                <w:p>
                  <w:pPr>
                    <w:jc w:val="center"/>
                    <w:rPr>
                      <w:color w:val="548DD4" w:themeColor="text2" w:themeTint="99"/>
                      <w:szCs w:val="21"/>
                    </w:rPr>
                  </w:pPr>
                  <w:r>
                    <w:rPr>
                      <w:color w:val="548DD4" w:themeColor="text2" w:themeTint="99"/>
                      <w:szCs w:val="21"/>
                      <w:lang w:bidi="ar"/>
                    </w:rPr>
                    <w:t>项目</w:t>
                  </w:r>
                </w:p>
              </w:tc>
              <w:tc>
                <w:tcPr>
                  <w:tcW w:w="706"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单位</w:t>
                  </w:r>
                </w:p>
              </w:tc>
              <w:tc>
                <w:tcPr>
                  <w:tcW w:w="988"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COD</w:t>
                  </w:r>
                  <w:r>
                    <w:rPr>
                      <w:color w:val="548DD4" w:themeColor="text2" w:themeTint="99"/>
                      <w:szCs w:val="21"/>
                      <w:vertAlign w:val="subscript"/>
                      <w:lang w:bidi="ar"/>
                    </w:rPr>
                    <w:t>Cr</w:t>
                  </w:r>
                </w:p>
              </w:tc>
              <w:tc>
                <w:tcPr>
                  <w:tcW w:w="1066"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BOD</w:t>
                  </w:r>
                  <w:r>
                    <w:rPr>
                      <w:color w:val="548DD4" w:themeColor="text2" w:themeTint="99"/>
                      <w:szCs w:val="21"/>
                      <w:vertAlign w:val="subscript"/>
                      <w:lang w:bidi="ar"/>
                    </w:rPr>
                    <w:t>5</w:t>
                  </w:r>
                </w:p>
              </w:tc>
              <w:tc>
                <w:tcPr>
                  <w:tcW w:w="1066"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SS</w:t>
                  </w:r>
                </w:p>
              </w:tc>
              <w:tc>
                <w:tcPr>
                  <w:tcW w:w="1038"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NH</w:t>
                  </w:r>
                  <w:r>
                    <w:rPr>
                      <w:color w:val="548DD4" w:themeColor="text2" w:themeTint="99"/>
                      <w:szCs w:val="21"/>
                      <w:vertAlign w:val="subscript"/>
                      <w:lang w:bidi="ar"/>
                    </w:rPr>
                    <w:t>3</w:t>
                  </w:r>
                  <w:r>
                    <w:rPr>
                      <w:color w:val="548DD4" w:themeColor="text2" w:themeTint="99"/>
                      <w:szCs w:val="21"/>
                      <w:lang w:bidi="ar"/>
                    </w:rPr>
                    <w:t>-N</w:t>
                  </w:r>
                </w:p>
              </w:tc>
              <w:tc>
                <w:tcPr>
                  <w:tcW w:w="914"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TN</w:t>
                  </w:r>
                </w:p>
              </w:tc>
              <w:tc>
                <w:tcPr>
                  <w:tcW w:w="819" w:type="dxa"/>
                  <w:tcBorders>
                    <w:top w:val="single" w:color="auto" w:sz="12"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进水浓度</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mg/L</w:t>
                  </w:r>
                </w:p>
              </w:tc>
              <w:tc>
                <w:tcPr>
                  <w:tcW w:w="98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500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350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350</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35</w:t>
                  </w:r>
                </w:p>
              </w:tc>
              <w:tc>
                <w:tcPr>
                  <w:tcW w:w="914"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55</w:t>
                  </w:r>
                </w:p>
              </w:tc>
              <w:tc>
                <w:tcPr>
                  <w:tcW w:w="81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bCs/>
                      <w:color w:val="548DD4" w:themeColor="text2" w:themeTint="99"/>
                      <w:szCs w:val="21"/>
                    </w:rPr>
                  </w:pPr>
                  <w:r>
                    <w:rPr>
                      <w:color w:val="548DD4" w:themeColor="text2" w:themeTint="99"/>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污染物产生量</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t/a</w:t>
                  </w:r>
                </w:p>
              </w:tc>
              <w:tc>
                <w:tcPr>
                  <w:tcW w:w="98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kern w:val="0"/>
                      <w:szCs w:val="21"/>
                    </w:rPr>
                  </w:pPr>
                  <w:r>
                    <w:rPr>
                      <w:color w:val="548DD4" w:themeColor="text2" w:themeTint="99"/>
                      <w:kern w:val="0"/>
                      <w:szCs w:val="21"/>
                      <w:lang w:bidi="ar"/>
                    </w:rPr>
                    <w:t>36.5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25.55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25.55</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2.555</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4.015</w:t>
                  </w:r>
                </w:p>
              </w:tc>
              <w:tc>
                <w:tcPr>
                  <w:tcW w:w="8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格栅、调节池去除率</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w:t>
                  </w:r>
                </w:p>
              </w:tc>
              <w:tc>
                <w:tcPr>
                  <w:tcW w:w="988"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20</w:t>
                  </w:r>
                </w:p>
              </w:tc>
              <w:tc>
                <w:tcPr>
                  <w:tcW w:w="106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10</w:t>
                  </w:r>
                </w:p>
              </w:tc>
              <w:tc>
                <w:tcPr>
                  <w:tcW w:w="106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20</w:t>
                  </w:r>
                </w:p>
              </w:tc>
              <w:tc>
                <w:tcPr>
                  <w:tcW w:w="1038"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w:t>
                  </w:r>
                </w:p>
              </w:tc>
              <w:tc>
                <w:tcPr>
                  <w:tcW w:w="914"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w:t>
                  </w:r>
                </w:p>
              </w:tc>
              <w:tc>
                <w:tcPr>
                  <w:tcW w:w="819"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出水浓度</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mg/L</w:t>
                  </w:r>
                </w:p>
              </w:tc>
              <w:tc>
                <w:tcPr>
                  <w:tcW w:w="98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jc w:val="center"/>
                    <w:textAlignment w:val="baseline"/>
                    <w:rPr>
                      <w:color w:val="548DD4" w:themeColor="text2" w:themeTint="99"/>
                      <w:kern w:val="0"/>
                      <w:szCs w:val="21"/>
                    </w:rPr>
                  </w:pPr>
                  <w:r>
                    <w:rPr>
                      <w:color w:val="548DD4" w:themeColor="text2" w:themeTint="99"/>
                      <w:kern w:val="0"/>
                      <w:szCs w:val="21"/>
                    </w:rPr>
                    <w:t>400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jc w:val="center"/>
                    <w:textAlignment w:val="baseline"/>
                    <w:rPr>
                      <w:color w:val="548DD4" w:themeColor="text2" w:themeTint="99"/>
                      <w:szCs w:val="21"/>
                    </w:rPr>
                  </w:pPr>
                  <w:r>
                    <w:rPr>
                      <w:color w:val="548DD4" w:themeColor="text2" w:themeTint="99"/>
                      <w:kern w:val="0"/>
                      <w:szCs w:val="21"/>
                    </w:rPr>
                    <w:t>315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jc w:val="center"/>
                    <w:textAlignment w:val="baseline"/>
                    <w:rPr>
                      <w:color w:val="548DD4" w:themeColor="text2" w:themeTint="99"/>
                      <w:szCs w:val="21"/>
                    </w:rPr>
                  </w:pPr>
                  <w:r>
                    <w:rPr>
                      <w:color w:val="548DD4" w:themeColor="text2" w:themeTint="99"/>
                      <w:kern w:val="0"/>
                      <w:szCs w:val="21"/>
                    </w:rPr>
                    <w:t>280</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color w:val="548DD4" w:themeColor="text2" w:themeTint="99"/>
                      <w:szCs w:val="21"/>
                    </w:rPr>
                  </w:pPr>
                  <w:r>
                    <w:rPr>
                      <w:color w:val="548DD4" w:themeColor="text2" w:themeTint="99"/>
                      <w:szCs w:val="21"/>
                    </w:rPr>
                    <w:t>35</w:t>
                  </w:r>
                </w:p>
              </w:tc>
              <w:tc>
                <w:tcPr>
                  <w:tcW w:w="914"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rPr>
                      <w:color w:val="548DD4" w:themeColor="text2" w:themeTint="99"/>
                      <w:szCs w:val="21"/>
                    </w:rPr>
                  </w:pPr>
                  <w:r>
                    <w:rPr>
                      <w:color w:val="548DD4" w:themeColor="text2" w:themeTint="99"/>
                      <w:szCs w:val="21"/>
                    </w:rPr>
                    <w:t>55</w:t>
                  </w:r>
                </w:p>
              </w:tc>
              <w:tc>
                <w:tcPr>
                  <w:tcW w:w="819"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jc w:val="center"/>
                    <w:textAlignment w:val="baseline"/>
                    <w:rPr>
                      <w:color w:val="548DD4" w:themeColor="text2" w:themeTint="99"/>
                      <w:szCs w:val="21"/>
                    </w:rPr>
                  </w:pPr>
                  <w:r>
                    <w:rPr>
                      <w:color w:val="548DD4" w:themeColor="text2" w:themeTint="99"/>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一体化</w:t>
                  </w:r>
                  <w:r>
                    <w:rPr>
                      <w:rFonts w:hint="eastAsia" w:cs="宋体"/>
                      <w:color w:val="548DD4" w:themeColor="text2" w:themeTint="99"/>
                      <w:sz w:val="21"/>
                      <w:szCs w:val="21"/>
                      <w:lang w:bidi="ar"/>
                    </w:rPr>
                    <w:t>A</w:t>
                  </w:r>
                  <w:r>
                    <w:rPr>
                      <w:rFonts w:hint="eastAsia" w:cs="宋体"/>
                      <w:color w:val="548DD4" w:themeColor="text2" w:themeTint="99"/>
                      <w:sz w:val="21"/>
                      <w:szCs w:val="21"/>
                      <w:vertAlign w:val="superscript"/>
                      <w:lang w:bidi="ar"/>
                    </w:rPr>
                    <w:t>2</w:t>
                  </w:r>
                  <w:r>
                    <w:rPr>
                      <w:rFonts w:hint="eastAsia" w:cs="宋体"/>
                      <w:color w:val="548DD4" w:themeColor="text2" w:themeTint="99"/>
                      <w:sz w:val="21"/>
                      <w:szCs w:val="21"/>
                      <w:lang w:bidi="ar"/>
                    </w:rPr>
                    <w:t>/O+</w:t>
                  </w:r>
                  <w:r>
                    <w:rPr>
                      <w:color w:val="548DD4" w:themeColor="text2" w:themeTint="99"/>
                      <w:sz w:val="21"/>
                      <w:szCs w:val="21"/>
                      <w:lang w:bidi="ar"/>
                    </w:rPr>
                    <w:t>MBR</w:t>
                  </w:r>
                  <w:r>
                    <w:rPr>
                      <w:color w:val="548DD4" w:themeColor="text2" w:themeTint="99"/>
                      <w:szCs w:val="21"/>
                      <w:lang w:bidi="ar"/>
                    </w:rPr>
                    <w:t>去除率</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w:t>
                  </w:r>
                </w:p>
              </w:tc>
              <w:tc>
                <w:tcPr>
                  <w:tcW w:w="98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80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95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80</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80</w:t>
                  </w:r>
                </w:p>
              </w:tc>
              <w:tc>
                <w:tcPr>
                  <w:tcW w:w="914"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70</w:t>
                  </w:r>
                </w:p>
              </w:tc>
              <w:tc>
                <w:tcPr>
                  <w:tcW w:w="819"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出水浓度</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mg/L</w:t>
                  </w:r>
                </w:p>
              </w:tc>
              <w:tc>
                <w:tcPr>
                  <w:tcW w:w="98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80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15.75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56</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7</w:t>
                  </w:r>
                </w:p>
              </w:tc>
              <w:tc>
                <w:tcPr>
                  <w:tcW w:w="914"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16.5</w:t>
                  </w:r>
                </w:p>
              </w:tc>
              <w:tc>
                <w:tcPr>
                  <w:tcW w:w="819"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rPr>
                  </w:pPr>
                  <w:r>
                    <w:rPr>
                      <w:color w:val="548DD4" w:themeColor="text2" w:themeTint="99"/>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混凝沉淀去除率</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w:t>
                  </w:r>
                </w:p>
              </w:tc>
              <w:tc>
                <w:tcPr>
                  <w:tcW w:w="98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40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40</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85</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30</w:t>
                  </w:r>
                </w:p>
              </w:tc>
              <w:tc>
                <w:tcPr>
                  <w:tcW w:w="914"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10</w:t>
                  </w:r>
                </w:p>
              </w:tc>
              <w:tc>
                <w:tcPr>
                  <w:tcW w:w="819"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出水浓度</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lang w:bidi="ar"/>
                    </w:rPr>
                  </w:pPr>
                  <w:r>
                    <w:rPr>
                      <w:color w:val="548DD4" w:themeColor="text2" w:themeTint="99"/>
                      <w:szCs w:val="21"/>
                      <w:lang w:bidi="ar"/>
                    </w:rPr>
                    <w:t>mg/L</w:t>
                  </w:r>
                </w:p>
              </w:tc>
              <w:tc>
                <w:tcPr>
                  <w:tcW w:w="98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48</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9.45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8.4</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4.9</w:t>
                  </w:r>
                </w:p>
              </w:tc>
              <w:tc>
                <w:tcPr>
                  <w:tcW w:w="914"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14.85</w:t>
                  </w:r>
                </w:p>
              </w:tc>
              <w:tc>
                <w:tcPr>
                  <w:tcW w:w="819" w:type="dxa"/>
                  <w:tcBorders>
                    <w:top w:val="single" w:color="auto" w:sz="6" w:space="0"/>
                    <w:left w:val="single" w:color="auto" w:sz="6" w:space="0"/>
                    <w:bottom w:val="single" w:color="auto" w:sz="6" w:space="0"/>
                    <w:right w:val="single" w:color="auto" w:sz="6" w:space="0"/>
                  </w:tcBorders>
                  <w:vAlign w:val="center"/>
                </w:tcPr>
                <w:p>
                  <w:pPr>
                    <w:widowControl/>
                    <w:overflowPunct w:val="0"/>
                    <w:autoSpaceDE w:val="0"/>
                    <w:autoSpaceDN w:val="0"/>
                    <w:adjustRightInd w:val="0"/>
                    <w:jc w:val="center"/>
                    <w:textAlignment w:val="baseline"/>
                    <w:rPr>
                      <w:color w:val="548DD4" w:themeColor="text2" w:themeTint="99"/>
                      <w:kern w:val="0"/>
                      <w:szCs w:val="21"/>
                      <w:lang w:bidi="ar"/>
                    </w:rPr>
                  </w:pPr>
                  <w:r>
                    <w:rPr>
                      <w:color w:val="548DD4" w:themeColor="text2" w:themeTint="99"/>
                      <w:kern w:val="0"/>
                      <w:szCs w:val="21"/>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排放量</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color w:val="548DD4" w:themeColor="text2" w:themeTint="99"/>
                      <w:szCs w:val="21"/>
                    </w:rPr>
                  </w:pPr>
                  <w:r>
                    <w:rPr>
                      <w:color w:val="548DD4" w:themeColor="text2" w:themeTint="99"/>
                      <w:szCs w:val="21"/>
                      <w:lang w:bidi="ar"/>
                    </w:rPr>
                    <w:t>t/a</w:t>
                  </w:r>
                </w:p>
              </w:tc>
              <w:tc>
                <w:tcPr>
                  <w:tcW w:w="98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kern w:val="0"/>
                      <w:szCs w:val="21"/>
                    </w:rPr>
                  </w:pPr>
                  <w:r>
                    <w:rPr>
                      <w:color w:val="548DD4" w:themeColor="text2" w:themeTint="99"/>
                      <w:kern w:val="0"/>
                      <w:szCs w:val="21"/>
                      <w:lang w:bidi="ar"/>
                    </w:rPr>
                    <w:t>3.5</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0.69</w:t>
                  </w:r>
                </w:p>
              </w:tc>
              <w:tc>
                <w:tcPr>
                  <w:tcW w:w="106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0.61</w:t>
                  </w:r>
                </w:p>
              </w:tc>
              <w:tc>
                <w:tcPr>
                  <w:tcW w:w="10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0.36</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1.08</w:t>
                  </w:r>
                </w:p>
              </w:tc>
              <w:tc>
                <w:tcPr>
                  <w:tcW w:w="8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3" w:type="dxa"/>
                  <w:tcBorders>
                    <w:top w:val="single" w:color="auto" w:sz="6" w:space="0"/>
                    <w:left w:val="single" w:color="auto" w:sz="6" w:space="0"/>
                    <w:bottom w:val="single" w:color="auto" w:sz="12" w:space="0"/>
                    <w:right w:val="single" w:color="auto" w:sz="6" w:space="0"/>
                  </w:tcBorders>
                  <w:vAlign w:val="center"/>
                </w:tcPr>
                <w:p>
                  <w:pPr>
                    <w:jc w:val="center"/>
                    <w:rPr>
                      <w:color w:val="548DD4" w:themeColor="text2" w:themeTint="99"/>
                      <w:szCs w:val="21"/>
                    </w:rPr>
                  </w:pPr>
                  <w:r>
                    <w:rPr>
                      <w:color w:val="548DD4" w:themeColor="text2" w:themeTint="99"/>
                      <w:szCs w:val="21"/>
                      <w:lang w:bidi="ar"/>
                    </w:rPr>
                    <w:t>消减量</w:t>
                  </w:r>
                </w:p>
              </w:tc>
              <w:tc>
                <w:tcPr>
                  <w:tcW w:w="706" w:type="dxa"/>
                  <w:tcBorders>
                    <w:top w:val="single" w:color="auto" w:sz="6" w:space="0"/>
                    <w:left w:val="single" w:color="auto" w:sz="6" w:space="0"/>
                    <w:bottom w:val="single" w:color="auto" w:sz="12" w:space="0"/>
                    <w:right w:val="single" w:color="auto" w:sz="6" w:space="0"/>
                  </w:tcBorders>
                  <w:vAlign w:val="center"/>
                </w:tcPr>
                <w:p>
                  <w:pPr>
                    <w:jc w:val="center"/>
                    <w:rPr>
                      <w:color w:val="548DD4" w:themeColor="text2" w:themeTint="99"/>
                      <w:szCs w:val="21"/>
                    </w:rPr>
                  </w:pPr>
                  <w:r>
                    <w:rPr>
                      <w:color w:val="548DD4" w:themeColor="text2" w:themeTint="99"/>
                      <w:szCs w:val="21"/>
                      <w:lang w:bidi="ar"/>
                    </w:rPr>
                    <w:t>t/a</w:t>
                  </w:r>
                </w:p>
              </w:tc>
              <w:tc>
                <w:tcPr>
                  <w:tcW w:w="988"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kern w:val="0"/>
                      <w:szCs w:val="21"/>
                    </w:rPr>
                  </w:pPr>
                  <w:r>
                    <w:rPr>
                      <w:color w:val="548DD4" w:themeColor="text2" w:themeTint="99"/>
                      <w:kern w:val="0"/>
                      <w:szCs w:val="21"/>
                      <w:lang w:bidi="ar"/>
                    </w:rPr>
                    <w:t>33.0</w:t>
                  </w:r>
                </w:p>
              </w:tc>
              <w:tc>
                <w:tcPr>
                  <w:tcW w:w="1066"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24.86</w:t>
                  </w:r>
                </w:p>
              </w:tc>
              <w:tc>
                <w:tcPr>
                  <w:tcW w:w="1066"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24.94</w:t>
                  </w:r>
                </w:p>
              </w:tc>
              <w:tc>
                <w:tcPr>
                  <w:tcW w:w="1038"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2.20</w:t>
                  </w:r>
                </w:p>
              </w:tc>
              <w:tc>
                <w:tcPr>
                  <w:tcW w:w="914"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2.93</w:t>
                  </w:r>
                </w:p>
              </w:tc>
              <w:tc>
                <w:tcPr>
                  <w:tcW w:w="819"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color w:val="548DD4" w:themeColor="text2" w:themeTint="99"/>
                      <w:szCs w:val="21"/>
                    </w:rPr>
                  </w:pPr>
                  <w:r>
                    <w:rPr>
                      <w:color w:val="548DD4" w:themeColor="text2" w:themeTint="99"/>
                      <w:kern w:val="0"/>
                      <w:szCs w:val="21"/>
                      <w:lang w:bidi="ar"/>
                    </w:rPr>
                    <w:t>0.19</w:t>
                  </w:r>
                </w:p>
              </w:tc>
            </w:tr>
          </w:tbl>
          <w:p>
            <w:pPr>
              <w:widowControl/>
              <w:ind w:firstLine="422" w:firstLineChars="200"/>
              <w:jc w:val="left"/>
              <w:rPr>
                <w:b/>
                <w:color w:val="00B0F0"/>
                <w:kern w:val="0"/>
                <w:szCs w:val="21"/>
              </w:rPr>
            </w:pPr>
            <w:r>
              <w:rPr>
                <w:b/>
                <w:color w:val="548DD4" w:themeColor="text2" w:themeTint="99"/>
                <w:kern w:val="0"/>
                <w:szCs w:val="21"/>
              </w:rPr>
              <w:t>备注：括号外值为水温&gt;12℃时的控制</w:t>
            </w:r>
            <w:r>
              <w:rPr>
                <w:b/>
                <w:color w:val="00B0F0"/>
                <w:kern w:val="0"/>
                <w:szCs w:val="21"/>
              </w:rPr>
              <w:t>指标，括号内数值为水温≤12℃时的控制指标；</w:t>
            </w:r>
          </w:p>
          <w:p>
            <w:pPr>
              <w:spacing w:line="360" w:lineRule="auto"/>
              <w:ind w:firstLine="480" w:firstLineChars="200"/>
              <w:rPr>
                <w:color w:val="00B0F0"/>
                <w:sz w:val="24"/>
              </w:rPr>
            </w:pPr>
            <w:r>
              <w:rPr>
                <w:color w:val="00B0F0"/>
                <w:sz w:val="24"/>
              </w:rPr>
              <w:t>由表可见，拟建污水处理站建成投产后，主要污染物浓度大幅度的消减，污染物CODcr、BOD</w:t>
            </w:r>
            <w:r>
              <w:rPr>
                <w:color w:val="00B0F0"/>
                <w:sz w:val="24"/>
                <w:vertAlign w:val="subscript"/>
              </w:rPr>
              <w:t>5</w:t>
            </w:r>
            <w:r>
              <w:rPr>
                <w:color w:val="00B0F0"/>
                <w:sz w:val="24"/>
              </w:rPr>
              <w:t>、SS、NH</w:t>
            </w:r>
            <w:r>
              <w:rPr>
                <w:color w:val="00B0F0"/>
                <w:sz w:val="24"/>
                <w:vertAlign w:val="subscript"/>
              </w:rPr>
              <w:t>3</w:t>
            </w:r>
            <w:r>
              <w:rPr>
                <w:color w:val="00B0F0"/>
                <w:sz w:val="24"/>
              </w:rPr>
              <w:t>-N、TN和TP的排放量为</w:t>
            </w:r>
            <w:r>
              <w:rPr>
                <w:rFonts w:hint="eastAsia"/>
                <w:color w:val="00B0F0"/>
                <w:sz w:val="24"/>
              </w:rPr>
              <w:t>3.5t/a、0.69t/a、0.61t/a、0.36t/a、1.08t/a和0.03t/a</w:t>
            </w:r>
            <w:r>
              <w:rPr>
                <w:color w:val="00B0F0"/>
                <w:sz w:val="24"/>
              </w:rPr>
              <w:t>。</w:t>
            </w:r>
            <w:r>
              <w:rPr>
                <w:rFonts w:hint="eastAsia"/>
                <w:color w:val="00B0F0"/>
                <w:sz w:val="24"/>
              </w:rPr>
              <w:t>项目出水水质满足</w:t>
            </w:r>
            <w:r>
              <w:rPr>
                <w:color w:val="00B0F0"/>
                <w:sz w:val="24"/>
                <w:lang w:val="zh-CN"/>
              </w:rPr>
              <w:t>《城镇污水处理厂污染物排放标准》（GB18918-2002）中一级A排放标准</w:t>
            </w:r>
            <w:r>
              <w:rPr>
                <w:rFonts w:hint="eastAsia"/>
                <w:color w:val="00B0F0"/>
                <w:sz w:val="24"/>
              </w:rPr>
              <w:t>要求，本次环评建议项目出水进行资源化利用，可回用于街区洒水以及绿化用水或用于周边企业冷却或冲洗用水。</w:t>
            </w:r>
          </w:p>
          <w:p>
            <w:pPr>
              <w:spacing w:line="360" w:lineRule="auto"/>
              <w:ind w:firstLine="480" w:firstLineChars="200"/>
              <w:rPr>
                <w:sz w:val="24"/>
              </w:rPr>
            </w:pPr>
            <w:r>
              <w:rPr>
                <w:sz w:val="24"/>
              </w:rPr>
              <w:t>（3）噪声污染源</w:t>
            </w:r>
          </w:p>
          <w:p>
            <w:pPr>
              <w:spacing w:line="360" w:lineRule="auto"/>
              <w:ind w:firstLine="480" w:firstLineChars="200"/>
              <w:rPr>
                <w:sz w:val="24"/>
              </w:rPr>
            </w:pPr>
            <w:r>
              <w:rPr>
                <w:sz w:val="24"/>
              </w:rPr>
              <w:t>项目运营期污水处理站噪声主要来源于污水提升泵、曝气机、沉淀池污泥泵及过滤提升泵等设备噪声，类比同类项目其噪声源及源强情况见表5-15。</w:t>
            </w:r>
          </w:p>
          <w:p>
            <w:pPr>
              <w:ind w:firstLine="422" w:firstLineChars="200"/>
              <w:jc w:val="center"/>
              <w:rPr>
                <w:b/>
                <w:szCs w:val="21"/>
              </w:rPr>
            </w:pPr>
            <w:r>
              <w:rPr>
                <w:b/>
                <w:szCs w:val="21"/>
              </w:rPr>
              <w:t>表5-15      项目噪声源及源强单位：dB（A）</w:t>
            </w:r>
          </w:p>
          <w:tbl>
            <w:tblPr>
              <w:tblStyle w:val="24"/>
              <w:tblW w:w="8648" w:type="dxa"/>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1843"/>
              <w:gridCol w:w="1276"/>
              <w:gridCol w:w="1985"/>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l2br w:val="nil"/>
                    <w:tr2bl w:val="nil"/>
                  </w:tcBorders>
                  <w:shd w:val="clear" w:color="auto" w:fill="auto"/>
                  <w:vAlign w:val="center"/>
                </w:tcPr>
                <w:p>
                  <w:pPr>
                    <w:jc w:val="center"/>
                    <w:rPr>
                      <w:szCs w:val="21"/>
                    </w:rPr>
                  </w:pPr>
                  <w:r>
                    <w:rPr>
                      <w:szCs w:val="21"/>
                    </w:rPr>
                    <w:t>序号</w:t>
                  </w:r>
                </w:p>
              </w:tc>
              <w:tc>
                <w:tcPr>
                  <w:tcW w:w="2835" w:type="dxa"/>
                  <w:tcBorders>
                    <w:tl2br w:val="nil"/>
                    <w:tr2bl w:val="nil"/>
                  </w:tcBorders>
                  <w:shd w:val="clear" w:color="auto" w:fill="auto"/>
                  <w:vAlign w:val="center"/>
                </w:tcPr>
                <w:p>
                  <w:pPr>
                    <w:jc w:val="center"/>
                    <w:rPr>
                      <w:szCs w:val="21"/>
                    </w:rPr>
                  </w:pPr>
                  <w:r>
                    <w:rPr>
                      <w:szCs w:val="21"/>
                    </w:rPr>
                    <w:t>工段</w:t>
                  </w:r>
                </w:p>
              </w:tc>
              <w:tc>
                <w:tcPr>
                  <w:tcW w:w="1843" w:type="dxa"/>
                  <w:tcBorders>
                    <w:tl2br w:val="nil"/>
                    <w:tr2bl w:val="nil"/>
                  </w:tcBorders>
                  <w:shd w:val="clear" w:color="auto" w:fill="auto"/>
                  <w:vAlign w:val="center"/>
                </w:tcPr>
                <w:p>
                  <w:pPr>
                    <w:jc w:val="center"/>
                    <w:rPr>
                      <w:szCs w:val="21"/>
                    </w:rPr>
                  </w:pPr>
                  <w:r>
                    <w:rPr>
                      <w:szCs w:val="21"/>
                    </w:rPr>
                    <w:t>高噪声设备名称</w:t>
                  </w:r>
                </w:p>
              </w:tc>
              <w:tc>
                <w:tcPr>
                  <w:tcW w:w="1276" w:type="dxa"/>
                  <w:tcBorders>
                    <w:tl2br w:val="nil"/>
                    <w:tr2bl w:val="nil"/>
                  </w:tcBorders>
                  <w:shd w:val="clear" w:color="auto" w:fill="auto"/>
                  <w:vAlign w:val="center"/>
                </w:tcPr>
                <w:p>
                  <w:pPr>
                    <w:jc w:val="center"/>
                    <w:rPr>
                      <w:szCs w:val="21"/>
                    </w:rPr>
                  </w:pPr>
                  <w:r>
                    <w:rPr>
                      <w:szCs w:val="21"/>
                    </w:rPr>
                    <w:t>数量</w:t>
                  </w:r>
                </w:p>
              </w:tc>
              <w:tc>
                <w:tcPr>
                  <w:tcW w:w="1985" w:type="dxa"/>
                  <w:tcBorders>
                    <w:tl2br w:val="nil"/>
                    <w:tr2bl w:val="nil"/>
                  </w:tcBorders>
                  <w:shd w:val="clear" w:color="auto" w:fill="auto"/>
                  <w:vAlign w:val="center"/>
                </w:tcPr>
                <w:p>
                  <w:pPr>
                    <w:jc w:val="center"/>
                    <w:rPr>
                      <w:szCs w:val="21"/>
                    </w:rPr>
                  </w:pPr>
                  <w:r>
                    <w:rPr>
                      <w:szCs w:val="21"/>
                    </w:rPr>
                    <w:t>治理前噪声源强</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l2br w:val="nil"/>
                    <w:tr2bl w:val="nil"/>
                  </w:tcBorders>
                  <w:shd w:val="clear" w:color="auto" w:fill="auto"/>
                  <w:vAlign w:val="center"/>
                </w:tcPr>
                <w:p>
                  <w:pPr>
                    <w:jc w:val="center"/>
                    <w:rPr>
                      <w:szCs w:val="21"/>
                    </w:rPr>
                  </w:pPr>
                  <w:r>
                    <w:rPr>
                      <w:szCs w:val="21"/>
                    </w:rPr>
                    <w:t>1</w:t>
                  </w:r>
                </w:p>
              </w:tc>
              <w:tc>
                <w:tcPr>
                  <w:tcW w:w="2835" w:type="dxa"/>
                  <w:tcBorders>
                    <w:tl2br w:val="nil"/>
                    <w:tr2bl w:val="nil"/>
                  </w:tcBorders>
                  <w:shd w:val="clear" w:color="auto" w:fill="auto"/>
                  <w:vAlign w:val="center"/>
                </w:tcPr>
                <w:p>
                  <w:pPr>
                    <w:jc w:val="center"/>
                    <w:rPr>
                      <w:szCs w:val="21"/>
                    </w:rPr>
                  </w:pPr>
                  <w:r>
                    <w:rPr>
                      <w:szCs w:val="21"/>
                    </w:rPr>
                    <w:t>格栅调节池</w:t>
                  </w:r>
                </w:p>
              </w:tc>
              <w:tc>
                <w:tcPr>
                  <w:tcW w:w="1843" w:type="dxa"/>
                  <w:tcBorders>
                    <w:tl2br w:val="nil"/>
                    <w:tr2bl w:val="nil"/>
                  </w:tcBorders>
                  <w:shd w:val="clear" w:color="auto" w:fill="auto"/>
                  <w:vAlign w:val="center"/>
                </w:tcPr>
                <w:p>
                  <w:pPr>
                    <w:jc w:val="center"/>
                    <w:rPr>
                      <w:szCs w:val="21"/>
                    </w:rPr>
                  </w:pPr>
                  <w:r>
                    <w:rPr>
                      <w:szCs w:val="21"/>
                    </w:rPr>
                    <w:t>污水提升泵</w:t>
                  </w:r>
                </w:p>
              </w:tc>
              <w:tc>
                <w:tcPr>
                  <w:tcW w:w="1276" w:type="dxa"/>
                  <w:tcBorders>
                    <w:tl2br w:val="nil"/>
                    <w:tr2bl w:val="nil"/>
                  </w:tcBorders>
                  <w:shd w:val="clear" w:color="auto" w:fill="auto"/>
                  <w:vAlign w:val="center"/>
                </w:tcPr>
                <w:p>
                  <w:pPr>
                    <w:jc w:val="center"/>
                    <w:rPr>
                      <w:szCs w:val="21"/>
                    </w:rPr>
                  </w:pPr>
                  <w:r>
                    <w:rPr>
                      <w:szCs w:val="21"/>
                    </w:rPr>
                    <w:t>1台</w:t>
                  </w:r>
                </w:p>
              </w:tc>
              <w:tc>
                <w:tcPr>
                  <w:tcW w:w="1985" w:type="dxa"/>
                  <w:tcBorders>
                    <w:tl2br w:val="nil"/>
                    <w:tr2bl w:val="nil"/>
                  </w:tcBorders>
                  <w:shd w:val="clear" w:color="auto" w:fill="auto"/>
                  <w:vAlign w:val="center"/>
                </w:tcPr>
                <w:p>
                  <w:pPr>
                    <w:jc w:val="center"/>
                    <w:rPr>
                      <w:szCs w:val="21"/>
                    </w:rPr>
                  </w:pPr>
                  <w:r>
                    <w:rPr>
                      <w:szCs w:val="21"/>
                    </w:rPr>
                    <w:t>75</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l2br w:val="nil"/>
                    <w:tr2bl w:val="nil"/>
                  </w:tcBorders>
                  <w:shd w:val="clear" w:color="auto" w:fill="auto"/>
                  <w:vAlign w:val="center"/>
                </w:tcPr>
                <w:p>
                  <w:pPr>
                    <w:jc w:val="center"/>
                    <w:rPr>
                      <w:szCs w:val="21"/>
                    </w:rPr>
                  </w:pPr>
                  <w:r>
                    <w:rPr>
                      <w:szCs w:val="21"/>
                    </w:rPr>
                    <w:t>2</w:t>
                  </w:r>
                </w:p>
              </w:tc>
              <w:tc>
                <w:tcPr>
                  <w:tcW w:w="2835" w:type="dxa"/>
                  <w:tcBorders>
                    <w:tl2br w:val="nil"/>
                    <w:tr2bl w:val="nil"/>
                  </w:tcBorders>
                  <w:shd w:val="clear" w:color="auto" w:fill="auto"/>
                  <w:vAlign w:val="center"/>
                </w:tcPr>
                <w:p>
                  <w:pPr>
                    <w:jc w:val="center"/>
                    <w:rPr>
                      <w:szCs w:val="21"/>
                    </w:rPr>
                  </w:pPr>
                  <w:r>
                    <w:rPr>
                      <w:szCs w:val="21"/>
                    </w:rPr>
                    <w:t>A</w:t>
                  </w:r>
                  <w:r>
                    <w:rPr>
                      <w:szCs w:val="21"/>
                      <w:vertAlign w:val="superscript"/>
                    </w:rPr>
                    <w:t>2</w:t>
                  </w:r>
                  <w:r>
                    <w:rPr>
                      <w:szCs w:val="21"/>
                    </w:rPr>
                    <w:t>O+MBR反应器</w:t>
                  </w:r>
                </w:p>
              </w:tc>
              <w:tc>
                <w:tcPr>
                  <w:tcW w:w="1843" w:type="dxa"/>
                  <w:tcBorders>
                    <w:tl2br w:val="nil"/>
                    <w:tr2bl w:val="nil"/>
                  </w:tcBorders>
                  <w:shd w:val="clear" w:color="auto" w:fill="auto"/>
                  <w:vAlign w:val="center"/>
                </w:tcPr>
                <w:p>
                  <w:pPr>
                    <w:jc w:val="center"/>
                    <w:rPr>
                      <w:szCs w:val="21"/>
                    </w:rPr>
                  </w:pPr>
                  <w:r>
                    <w:rPr>
                      <w:szCs w:val="21"/>
                    </w:rPr>
                    <w:t>曝气机</w:t>
                  </w:r>
                </w:p>
              </w:tc>
              <w:tc>
                <w:tcPr>
                  <w:tcW w:w="1276" w:type="dxa"/>
                  <w:tcBorders>
                    <w:tl2br w:val="nil"/>
                    <w:tr2bl w:val="nil"/>
                  </w:tcBorders>
                  <w:shd w:val="clear" w:color="auto" w:fill="auto"/>
                  <w:vAlign w:val="center"/>
                </w:tcPr>
                <w:p>
                  <w:pPr>
                    <w:jc w:val="center"/>
                    <w:rPr>
                      <w:szCs w:val="21"/>
                    </w:rPr>
                  </w:pPr>
                  <w:r>
                    <w:rPr>
                      <w:szCs w:val="21"/>
                    </w:rPr>
                    <w:t>1台</w:t>
                  </w:r>
                </w:p>
              </w:tc>
              <w:tc>
                <w:tcPr>
                  <w:tcW w:w="1985" w:type="dxa"/>
                  <w:tcBorders>
                    <w:tl2br w:val="nil"/>
                    <w:tr2bl w:val="nil"/>
                  </w:tcBorders>
                  <w:shd w:val="clear" w:color="auto" w:fill="auto"/>
                  <w:vAlign w:val="center"/>
                </w:tcPr>
                <w:p>
                  <w:pPr>
                    <w:jc w:val="center"/>
                    <w:rPr>
                      <w:szCs w:val="21"/>
                    </w:rPr>
                  </w:pPr>
                  <w:r>
                    <w:rPr>
                      <w:szCs w:val="21"/>
                    </w:rPr>
                    <w:t>75</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l2br w:val="nil"/>
                    <w:tr2bl w:val="nil"/>
                  </w:tcBorders>
                  <w:shd w:val="clear" w:color="auto" w:fill="auto"/>
                  <w:vAlign w:val="center"/>
                </w:tcPr>
                <w:p>
                  <w:pPr>
                    <w:jc w:val="center"/>
                    <w:rPr>
                      <w:szCs w:val="21"/>
                    </w:rPr>
                  </w:pPr>
                  <w:r>
                    <w:rPr>
                      <w:szCs w:val="21"/>
                    </w:rPr>
                    <w:t>3</w:t>
                  </w:r>
                </w:p>
              </w:tc>
              <w:tc>
                <w:tcPr>
                  <w:tcW w:w="2835" w:type="dxa"/>
                  <w:tcBorders>
                    <w:tl2br w:val="nil"/>
                    <w:tr2bl w:val="nil"/>
                  </w:tcBorders>
                  <w:shd w:val="clear" w:color="auto" w:fill="auto"/>
                  <w:vAlign w:val="center"/>
                </w:tcPr>
                <w:p>
                  <w:pPr>
                    <w:jc w:val="center"/>
                    <w:rPr>
                      <w:szCs w:val="21"/>
                    </w:rPr>
                  </w:pPr>
                  <w:r>
                    <w:rPr>
                      <w:szCs w:val="21"/>
                    </w:rPr>
                    <w:t>沉淀池</w:t>
                  </w:r>
                </w:p>
              </w:tc>
              <w:tc>
                <w:tcPr>
                  <w:tcW w:w="1843" w:type="dxa"/>
                  <w:tcBorders>
                    <w:tl2br w:val="nil"/>
                    <w:tr2bl w:val="nil"/>
                  </w:tcBorders>
                  <w:shd w:val="clear" w:color="auto" w:fill="auto"/>
                  <w:vAlign w:val="center"/>
                </w:tcPr>
                <w:p>
                  <w:pPr>
                    <w:jc w:val="center"/>
                    <w:rPr>
                      <w:szCs w:val="21"/>
                    </w:rPr>
                  </w:pPr>
                  <w:r>
                    <w:rPr>
                      <w:szCs w:val="21"/>
                    </w:rPr>
                    <w:t>污泥泵</w:t>
                  </w:r>
                </w:p>
              </w:tc>
              <w:tc>
                <w:tcPr>
                  <w:tcW w:w="1276" w:type="dxa"/>
                  <w:tcBorders>
                    <w:tl2br w:val="nil"/>
                    <w:tr2bl w:val="nil"/>
                  </w:tcBorders>
                  <w:shd w:val="clear" w:color="auto" w:fill="auto"/>
                  <w:vAlign w:val="center"/>
                </w:tcPr>
                <w:p>
                  <w:pPr>
                    <w:jc w:val="center"/>
                    <w:rPr>
                      <w:szCs w:val="21"/>
                    </w:rPr>
                  </w:pPr>
                  <w:r>
                    <w:rPr>
                      <w:szCs w:val="21"/>
                    </w:rPr>
                    <w:t>1台</w:t>
                  </w:r>
                </w:p>
              </w:tc>
              <w:tc>
                <w:tcPr>
                  <w:tcW w:w="1985" w:type="dxa"/>
                  <w:tcBorders>
                    <w:tl2br w:val="nil"/>
                    <w:tr2bl w:val="nil"/>
                  </w:tcBorders>
                  <w:shd w:val="clear" w:color="auto" w:fill="auto"/>
                  <w:vAlign w:val="center"/>
                </w:tcPr>
                <w:p>
                  <w:pPr>
                    <w:jc w:val="center"/>
                    <w:rPr>
                      <w:szCs w:val="21"/>
                    </w:rPr>
                  </w:pPr>
                  <w:r>
                    <w:rPr>
                      <w:szCs w:val="21"/>
                    </w:rPr>
                    <w:t>75</w:t>
                  </w:r>
                </w:p>
              </w:tc>
            </w:tr>
          </w:tbl>
          <w:p>
            <w:pPr>
              <w:spacing w:line="360" w:lineRule="auto"/>
              <w:ind w:firstLine="480" w:firstLineChars="200"/>
              <w:rPr>
                <w:sz w:val="24"/>
              </w:rPr>
            </w:pPr>
            <w:r>
              <w:rPr>
                <w:sz w:val="24"/>
              </w:rPr>
              <w:t>（4）固体废物</w:t>
            </w:r>
          </w:p>
          <w:p>
            <w:pPr>
              <w:spacing w:line="360" w:lineRule="auto"/>
              <w:ind w:firstLine="480" w:firstLineChars="200"/>
              <w:rPr>
                <w:color w:val="00B0F0"/>
                <w:sz w:val="24"/>
              </w:rPr>
            </w:pPr>
            <w:r>
              <w:rPr>
                <w:color w:val="00B0F0"/>
                <w:sz w:val="24"/>
              </w:rPr>
              <w:t>根据本次污水处理站工艺设计，项目运营期污水处理站产生的固废主要为格栅渣和污泥。</w:t>
            </w:r>
          </w:p>
          <w:p>
            <w:pPr>
              <w:spacing w:line="360" w:lineRule="auto"/>
              <w:ind w:firstLine="480" w:firstLineChars="200"/>
              <w:rPr>
                <w:color w:val="00B0F0"/>
                <w:sz w:val="24"/>
              </w:rPr>
            </w:pPr>
            <w:r>
              <w:rPr>
                <w:color w:val="00B0F0"/>
                <w:sz w:val="24"/>
              </w:rPr>
              <w:t>格栅渣根据工程经验数据，产渣量按0.1kg/m</w:t>
            </w:r>
            <w:r>
              <w:rPr>
                <w:color w:val="00B0F0"/>
                <w:sz w:val="24"/>
                <w:vertAlign w:val="superscript"/>
              </w:rPr>
              <w:t>3</w:t>
            </w:r>
            <w:r>
              <w:rPr>
                <w:color w:val="00B0F0"/>
                <w:sz w:val="24"/>
              </w:rPr>
              <w:t>污水计，则本项目污水经过格栅池后产生的栅渣量约为</w:t>
            </w:r>
            <w:r>
              <w:rPr>
                <w:rFonts w:hint="eastAsia"/>
                <w:color w:val="00B0F0"/>
                <w:sz w:val="24"/>
              </w:rPr>
              <w:t>2</w:t>
            </w:r>
            <w:r>
              <w:rPr>
                <w:color w:val="00B0F0"/>
                <w:sz w:val="24"/>
              </w:rPr>
              <w:t>0kg/d（</w:t>
            </w:r>
            <w:r>
              <w:rPr>
                <w:rFonts w:hint="eastAsia"/>
                <w:color w:val="00B0F0"/>
                <w:sz w:val="24"/>
              </w:rPr>
              <w:t>7.3</w:t>
            </w:r>
            <w:r>
              <w:rPr>
                <w:color w:val="00B0F0"/>
                <w:sz w:val="24"/>
              </w:rPr>
              <w:t>t/a）。</w:t>
            </w:r>
          </w:p>
          <w:p>
            <w:pPr>
              <w:spacing w:line="360" w:lineRule="auto"/>
              <w:ind w:firstLine="480" w:firstLineChars="200"/>
              <w:rPr>
                <w:sz w:val="24"/>
              </w:rPr>
            </w:pPr>
            <w:r>
              <w:rPr>
                <w:color w:val="00B0F0"/>
                <w:sz w:val="24"/>
              </w:rPr>
              <w:t>污泥量为类比同类污水处理站，日处理量1万吨的污水处理厂每天会产生10吨的湿污泥，则本项目湿污泥产生量为</w:t>
            </w:r>
            <w:r>
              <w:rPr>
                <w:rFonts w:hint="eastAsia"/>
                <w:color w:val="00B0F0"/>
                <w:sz w:val="24"/>
              </w:rPr>
              <w:t>2</w:t>
            </w:r>
            <w:r>
              <w:rPr>
                <w:color w:val="00B0F0"/>
                <w:sz w:val="24"/>
              </w:rPr>
              <w:t>00kg/d（</w:t>
            </w:r>
            <w:r>
              <w:rPr>
                <w:rFonts w:hint="eastAsia"/>
                <w:color w:val="00B0F0"/>
                <w:sz w:val="24"/>
              </w:rPr>
              <w:t>73</w:t>
            </w:r>
            <w:r>
              <w:rPr>
                <w:color w:val="00B0F0"/>
                <w:sz w:val="24"/>
              </w:rPr>
              <w:t>t/a）。产生的剩余污泥</w:t>
            </w:r>
            <w:r>
              <w:rPr>
                <w:rFonts w:hint="eastAsia"/>
                <w:color w:val="00B0F0"/>
                <w:sz w:val="24"/>
              </w:rPr>
              <w:t>采用先储存在储泥池中，脱水后运往政府指定的生活垃圾填埋场处理。</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tc>
      </w:tr>
    </w:tbl>
    <w:p>
      <w:pPr>
        <w:pStyle w:val="3"/>
        <w:spacing w:line="240" w:lineRule="auto"/>
        <w:jc w:val="left"/>
        <w:rPr>
          <w:rStyle w:val="71"/>
          <w:sz w:val="28"/>
          <w:szCs w:val="28"/>
        </w:rPr>
      </w:pPr>
      <w:r>
        <w:rPr>
          <w:rStyle w:val="71"/>
          <w:sz w:val="28"/>
          <w:szCs w:val="28"/>
        </w:rPr>
        <w:t>项目主要污染物产生及预计排放情况</w:t>
      </w:r>
    </w:p>
    <w:tbl>
      <w:tblPr>
        <w:tblStyle w:val="24"/>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105"/>
        <w:gridCol w:w="1261"/>
        <w:gridCol w:w="1114"/>
        <w:gridCol w:w="207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tcBorders>
              <w:tl2br w:val="nil"/>
              <w:tr2bl w:val="nil"/>
            </w:tcBorders>
            <w:shd w:val="clear" w:color="auto" w:fill="auto"/>
            <w:vAlign w:val="center"/>
          </w:tcPr>
          <w:p>
            <w:pPr>
              <w:jc w:val="right"/>
              <w:rPr>
                <w:b/>
                <w:szCs w:val="21"/>
              </w:rPr>
            </w:pPr>
            <w:r>
              <w:rPr>
                <w:szCs w:val="21"/>
              </w:rPr>
              <w:pict>
                <v:line id="_x0000_s2153" o:spid="_x0000_s2153" o:spt="20" style="position:absolute;left:0pt;margin-left:-4.75pt;margin-top:2.1pt;height:29.95pt;width:43.95pt;z-index:251659264;mso-width-relative:page;mso-height-relative:page;" coordsize="21600,21600" o:gfxdata="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pQz59UAAAAGAQAADwAAAAAAAAABACAAAAAiAAAAZHJz&#10;L2Rvd25yZXYueG1sUEsBAhQAFAAAAAgAh07iQMlW0yTOAQAAYAMAAA4AAAAAAAAAAQAgAAAAJAEA&#10;AGRycy9lMm9Eb2MueG1sUEsFBgAAAAAGAAYAWQEAAGQFAAAAAA==&#10;">
                  <v:path arrowok="t"/>
                  <v:fill focussize="0,0"/>
                  <v:stroke/>
                  <v:imagedata o:title=""/>
                  <o:lock v:ext="edit"/>
                </v:line>
              </w:pict>
            </w:r>
            <w:r>
              <w:rPr>
                <w:b/>
                <w:szCs w:val="21"/>
              </w:rPr>
              <w:t xml:space="preserve">  内容</w:t>
            </w:r>
          </w:p>
          <w:p>
            <w:pPr>
              <w:jc w:val="left"/>
              <w:rPr>
                <w:b/>
                <w:szCs w:val="21"/>
              </w:rPr>
            </w:pPr>
            <w:r>
              <w:rPr>
                <w:b/>
                <w:szCs w:val="21"/>
              </w:rPr>
              <w:t>类型</w:t>
            </w:r>
          </w:p>
        </w:tc>
        <w:tc>
          <w:tcPr>
            <w:tcW w:w="1105" w:type="dxa"/>
            <w:tcBorders>
              <w:tl2br w:val="nil"/>
              <w:tr2bl w:val="nil"/>
            </w:tcBorders>
            <w:shd w:val="clear" w:color="auto" w:fill="auto"/>
            <w:vAlign w:val="center"/>
          </w:tcPr>
          <w:p>
            <w:pPr>
              <w:jc w:val="center"/>
              <w:rPr>
                <w:b/>
                <w:szCs w:val="21"/>
              </w:rPr>
            </w:pPr>
            <w:r>
              <w:rPr>
                <w:b/>
                <w:szCs w:val="21"/>
              </w:rPr>
              <w:t>排放源</w:t>
            </w:r>
          </w:p>
          <w:p>
            <w:pPr>
              <w:jc w:val="center"/>
              <w:rPr>
                <w:b/>
                <w:szCs w:val="21"/>
              </w:rPr>
            </w:pPr>
            <w:r>
              <w:rPr>
                <w:b/>
                <w:szCs w:val="21"/>
              </w:rPr>
              <w:t>（编号）</w:t>
            </w:r>
          </w:p>
        </w:tc>
        <w:tc>
          <w:tcPr>
            <w:tcW w:w="2375" w:type="dxa"/>
            <w:gridSpan w:val="2"/>
            <w:tcBorders>
              <w:tl2br w:val="nil"/>
              <w:tr2bl w:val="nil"/>
            </w:tcBorders>
            <w:shd w:val="clear" w:color="auto" w:fill="auto"/>
            <w:vAlign w:val="center"/>
          </w:tcPr>
          <w:p>
            <w:pPr>
              <w:jc w:val="center"/>
              <w:rPr>
                <w:b/>
                <w:szCs w:val="21"/>
              </w:rPr>
            </w:pPr>
            <w:r>
              <w:rPr>
                <w:b/>
                <w:szCs w:val="21"/>
              </w:rPr>
              <w:t>污染物名称</w:t>
            </w:r>
          </w:p>
        </w:tc>
        <w:tc>
          <w:tcPr>
            <w:tcW w:w="2076" w:type="dxa"/>
            <w:tcBorders>
              <w:tl2br w:val="nil"/>
              <w:tr2bl w:val="nil"/>
            </w:tcBorders>
            <w:shd w:val="clear" w:color="auto" w:fill="auto"/>
            <w:vAlign w:val="center"/>
          </w:tcPr>
          <w:p>
            <w:pPr>
              <w:jc w:val="center"/>
              <w:rPr>
                <w:b/>
                <w:szCs w:val="21"/>
              </w:rPr>
            </w:pPr>
            <w:r>
              <w:rPr>
                <w:b/>
                <w:szCs w:val="21"/>
              </w:rPr>
              <w:t>处理前产生浓度及产生量（单位）</w:t>
            </w:r>
          </w:p>
        </w:tc>
        <w:tc>
          <w:tcPr>
            <w:tcW w:w="2485" w:type="dxa"/>
            <w:tcBorders>
              <w:tl2br w:val="nil"/>
              <w:tr2bl w:val="nil"/>
            </w:tcBorders>
            <w:shd w:val="clear" w:color="auto" w:fill="auto"/>
            <w:vAlign w:val="center"/>
          </w:tcPr>
          <w:p>
            <w:pPr>
              <w:jc w:val="center"/>
              <w:rPr>
                <w:b/>
                <w:szCs w:val="21"/>
              </w:rPr>
            </w:pPr>
            <w:r>
              <w:rPr>
                <w:b/>
                <w:szCs w:val="21"/>
              </w:rPr>
              <w:t>排放浓度及排放量</w:t>
            </w:r>
          </w:p>
          <w:p>
            <w:pPr>
              <w:jc w:val="center"/>
              <w:rPr>
                <w:b/>
                <w:szCs w:val="21"/>
              </w:rPr>
            </w:pPr>
            <w:r>
              <w:rPr>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restart"/>
            <w:tcBorders>
              <w:tl2br w:val="nil"/>
              <w:tr2bl w:val="nil"/>
            </w:tcBorders>
            <w:shd w:val="clear" w:color="auto" w:fill="auto"/>
            <w:vAlign w:val="center"/>
          </w:tcPr>
          <w:p>
            <w:pPr>
              <w:jc w:val="center"/>
              <w:rPr>
                <w:szCs w:val="21"/>
              </w:rPr>
            </w:pPr>
            <w:r>
              <w:rPr>
                <w:szCs w:val="21"/>
              </w:rPr>
              <w:t>大气</w:t>
            </w:r>
          </w:p>
          <w:p>
            <w:pPr>
              <w:jc w:val="center"/>
              <w:rPr>
                <w:szCs w:val="21"/>
              </w:rPr>
            </w:pPr>
            <w:r>
              <w:rPr>
                <w:szCs w:val="21"/>
              </w:rPr>
              <w:t>污染物</w:t>
            </w:r>
          </w:p>
        </w:tc>
        <w:tc>
          <w:tcPr>
            <w:tcW w:w="1105" w:type="dxa"/>
            <w:tcBorders>
              <w:tl2br w:val="nil"/>
              <w:tr2bl w:val="nil"/>
            </w:tcBorders>
            <w:shd w:val="clear" w:color="auto" w:fill="auto"/>
            <w:vAlign w:val="center"/>
          </w:tcPr>
          <w:p>
            <w:pPr>
              <w:spacing w:line="360" w:lineRule="auto"/>
              <w:jc w:val="center"/>
              <w:rPr>
                <w:szCs w:val="21"/>
              </w:rPr>
            </w:pPr>
            <w:r>
              <w:rPr>
                <w:szCs w:val="21"/>
              </w:rPr>
              <w:t>施工期</w:t>
            </w:r>
          </w:p>
        </w:tc>
        <w:tc>
          <w:tcPr>
            <w:tcW w:w="2375" w:type="dxa"/>
            <w:gridSpan w:val="2"/>
            <w:tcBorders>
              <w:tl2br w:val="nil"/>
              <w:tr2bl w:val="nil"/>
            </w:tcBorders>
            <w:shd w:val="clear" w:color="auto" w:fill="auto"/>
            <w:vAlign w:val="center"/>
          </w:tcPr>
          <w:p>
            <w:pPr>
              <w:spacing w:line="360" w:lineRule="auto"/>
              <w:jc w:val="center"/>
              <w:rPr>
                <w:szCs w:val="21"/>
              </w:rPr>
            </w:pPr>
            <w:r>
              <w:rPr>
                <w:szCs w:val="21"/>
              </w:rPr>
              <w:t>扬尘</w:t>
            </w:r>
          </w:p>
        </w:tc>
        <w:tc>
          <w:tcPr>
            <w:tcW w:w="2076" w:type="dxa"/>
            <w:tcBorders>
              <w:tl2br w:val="nil"/>
              <w:tr2bl w:val="nil"/>
            </w:tcBorders>
            <w:shd w:val="clear" w:color="auto" w:fill="auto"/>
            <w:vAlign w:val="center"/>
          </w:tcPr>
          <w:p>
            <w:pPr>
              <w:jc w:val="center"/>
              <w:rPr>
                <w:szCs w:val="21"/>
              </w:rPr>
            </w:pPr>
            <w:r>
              <w:rPr>
                <w:szCs w:val="21"/>
              </w:rPr>
              <w:t>/</w:t>
            </w:r>
          </w:p>
        </w:tc>
        <w:tc>
          <w:tcPr>
            <w:tcW w:w="2485" w:type="dxa"/>
            <w:tcBorders>
              <w:tl2br w:val="nil"/>
              <w:tr2bl w:val="nil"/>
            </w:tcBorders>
            <w:shd w:val="clear" w:color="auto" w:fill="auto"/>
            <w:vAlign w:val="center"/>
          </w:tcPr>
          <w:p>
            <w:pPr>
              <w:spacing w:line="360" w:lineRule="auto"/>
              <w:jc w:val="center"/>
              <w:rPr>
                <w:szCs w:val="21"/>
              </w:rPr>
            </w:pPr>
            <w:r>
              <w:rPr>
                <w:szCs w:val="21"/>
              </w:rPr>
              <w:t>短期污染，影响较小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restart"/>
            <w:tcBorders>
              <w:tl2br w:val="nil"/>
              <w:tr2bl w:val="nil"/>
            </w:tcBorders>
            <w:shd w:val="clear" w:color="auto" w:fill="auto"/>
            <w:vAlign w:val="center"/>
          </w:tcPr>
          <w:p>
            <w:pPr>
              <w:spacing w:line="360" w:lineRule="auto"/>
              <w:jc w:val="center"/>
              <w:rPr>
                <w:szCs w:val="21"/>
              </w:rPr>
            </w:pPr>
            <w:r>
              <w:rPr>
                <w:szCs w:val="21"/>
              </w:rPr>
              <w:t>运营期</w:t>
            </w:r>
          </w:p>
        </w:tc>
        <w:tc>
          <w:tcPr>
            <w:tcW w:w="2375" w:type="dxa"/>
            <w:gridSpan w:val="2"/>
            <w:tcBorders>
              <w:tl2br w:val="nil"/>
              <w:tr2bl w:val="nil"/>
            </w:tcBorders>
            <w:shd w:val="clear" w:color="auto" w:fill="auto"/>
            <w:vAlign w:val="center"/>
          </w:tcPr>
          <w:p>
            <w:pPr>
              <w:jc w:val="center"/>
              <w:rPr>
                <w:szCs w:val="21"/>
              </w:rPr>
            </w:pPr>
            <w:r>
              <w:rPr>
                <w:szCs w:val="21"/>
              </w:rPr>
              <w:t>H</w:t>
            </w:r>
            <w:r>
              <w:rPr>
                <w:szCs w:val="21"/>
                <w:vertAlign w:val="subscript"/>
              </w:rPr>
              <w:t>2</w:t>
            </w:r>
            <w:r>
              <w:rPr>
                <w:szCs w:val="21"/>
              </w:rPr>
              <w:t>S</w:t>
            </w:r>
          </w:p>
        </w:tc>
        <w:tc>
          <w:tcPr>
            <w:tcW w:w="2076" w:type="dxa"/>
            <w:tcBorders>
              <w:tl2br w:val="nil"/>
              <w:tr2bl w:val="nil"/>
            </w:tcBorders>
            <w:shd w:val="clear" w:color="auto" w:fill="auto"/>
            <w:vAlign w:val="center"/>
          </w:tcPr>
          <w:p>
            <w:pPr>
              <w:spacing w:line="0" w:lineRule="atLeast"/>
              <w:jc w:val="center"/>
              <w:rPr>
                <w:szCs w:val="21"/>
                <w:lang w:val="de"/>
              </w:rPr>
            </w:pPr>
            <w:r>
              <w:rPr>
                <w:szCs w:val="21"/>
                <w:lang w:val="de" w:bidi="ar"/>
              </w:rPr>
              <w:t>0.000</w:t>
            </w:r>
            <w:r>
              <w:rPr>
                <w:szCs w:val="21"/>
                <w:lang w:bidi="ar"/>
              </w:rPr>
              <w:t>3</w:t>
            </w:r>
            <w:r>
              <w:rPr>
                <w:szCs w:val="21"/>
                <w:lang w:val="de" w:bidi="ar"/>
              </w:rPr>
              <w:t>t/a</w:t>
            </w:r>
          </w:p>
        </w:tc>
        <w:tc>
          <w:tcPr>
            <w:tcW w:w="2485" w:type="dxa"/>
            <w:tcBorders>
              <w:tl2br w:val="nil"/>
              <w:tr2bl w:val="nil"/>
            </w:tcBorders>
            <w:shd w:val="clear" w:color="auto" w:fill="auto"/>
            <w:vAlign w:val="center"/>
          </w:tcPr>
          <w:p>
            <w:pPr>
              <w:jc w:val="center"/>
              <w:rPr>
                <w:szCs w:val="21"/>
              </w:rPr>
            </w:pPr>
            <w:r>
              <w:rPr>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jc w:val="center"/>
              <w:rPr>
                <w:szCs w:val="21"/>
              </w:rPr>
            </w:pPr>
            <w:r>
              <w:rPr>
                <w:szCs w:val="21"/>
              </w:rPr>
              <w:t>NH</w:t>
            </w:r>
            <w:r>
              <w:rPr>
                <w:szCs w:val="21"/>
                <w:vertAlign w:val="subscript"/>
              </w:rPr>
              <w:t>3</w:t>
            </w:r>
          </w:p>
        </w:tc>
        <w:tc>
          <w:tcPr>
            <w:tcW w:w="2076" w:type="dxa"/>
            <w:tcBorders>
              <w:tl2br w:val="nil"/>
              <w:tr2bl w:val="nil"/>
            </w:tcBorders>
            <w:shd w:val="clear" w:color="auto" w:fill="auto"/>
            <w:vAlign w:val="center"/>
          </w:tcPr>
          <w:p>
            <w:pPr>
              <w:spacing w:line="0" w:lineRule="atLeast"/>
              <w:jc w:val="center"/>
              <w:rPr>
                <w:szCs w:val="21"/>
                <w:lang w:val="de"/>
              </w:rPr>
            </w:pPr>
            <w:r>
              <w:rPr>
                <w:szCs w:val="21"/>
                <w:lang w:val="de" w:bidi="ar"/>
              </w:rPr>
              <w:t>0.0</w:t>
            </w:r>
            <w:r>
              <w:rPr>
                <w:szCs w:val="21"/>
                <w:lang w:bidi="ar"/>
              </w:rPr>
              <w:t>079</w:t>
            </w:r>
            <w:r>
              <w:rPr>
                <w:szCs w:val="21"/>
                <w:lang w:val="de" w:bidi="ar"/>
              </w:rPr>
              <w:t>t/a</w:t>
            </w:r>
          </w:p>
        </w:tc>
        <w:tc>
          <w:tcPr>
            <w:tcW w:w="2485" w:type="dxa"/>
            <w:tcBorders>
              <w:tl2br w:val="nil"/>
              <w:tr2bl w:val="nil"/>
            </w:tcBorders>
            <w:shd w:val="clear" w:color="auto" w:fill="auto"/>
            <w:vAlign w:val="center"/>
          </w:tcPr>
          <w:p>
            <w:pPr>
              <w:jc w:val="center"/>
              <w:rPr>
                <w:szCs w:val="21"/>
              </w:rPr>
            </w:pPr>
            <w:r>
              <w:rPr>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rPr>
                <w:szCs w:val="21"/>
              </w:rPr>
            </w:pPr>
            <w:r>
              <w:rPr>
                <w:szCs w:val="21"/>
              </w:rPr>
              <w:t>备用发电机燃油废气</w:t>
            </w:r>
          </w:p>
        </w:tc>
        <w:tc>
          <w:tcPr>
            <w:tcW w:w="2076" w:type="dxa"/>
            <w:tcBorders>
              <w:tl2br w:val="nil"/>
              <w:tr2bl w:val="nil"/>
            </w:tcBorders>
            <w:shd w:val="clear" w:color="auto" w:fill="auto"/>
            <w:vAlign w:val="center"/>
          </w:tcPr>
          <w:p>
            <w:pPr>
              <w:spacing w:line="360" w:lineRule="auto"/>
              <w:jc w:val="center"/>
              <w:rPr>
                <w:szCs w:val="21"/>
              </w:rPr>
            </w:pPr>
            <w:r>
              <w:rPr>
                <w:szCs w:val="21"/>
              </w:rPr>
              <w:t>无组织排放</w:t>
            </w:r>
          </w:p>
        </w:tc>
        <w:tc>
          <w:tcPr>
            <w:tcW w:w="2485" w:type="dxa"/>
            <w:tcBorders>
              <w:tl2br w:val="nil"/>
              <w:tr2bl w:val="nil"/>
            </w:tcBorders>
            <w:shd w:val="clear" w:color="auto" w:fill="auto"/>
            <w:vAlign w:val="center"/>
          </w:tcPr>
          <w:p>
            <w:pPr>
              <w:jc w:val="center"/>
              <w:rPr>
                <w:szCs w:val="21"/>
              </w:rPr>
            </w:pPr>
            <w:r>
              <w:rPr>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restart"/>
            <w:tcBorders>
              <w:tl2br w:val="nil"/>
              <w:tr2bl w:val="nil"/>
            </w:tcBorders>
            <w:shd w:val="clear" w:color="auto" w:fill="auto"/>
            <w:vAlign w:val="center"/>
          </w:tcPr>
          <w:p>
            <w:pPr>
              <w:jc w:val="center"/>
              <w:rPr>
                <w:szCs w:val="21"/>
              </w:rPr>
            </w:pPr>
            <w:r>
              <w:rPr>
                <w:szCs w:val="21"/>
              </w:rPr>
              <w:t>水污</w:t>
            </w:r>
          </w:p>
          <w:p>
            <w:pPr>
              <w:jc w:val="center"/>
              <w:rPr>
                <w:szCs w:val="21"/>
              </w:rPr>
            </w:pPr>
            <w:r>
              <w:rPr>
                <w:szCs w:val="21"/>
              </w:rPr>
              <w:t>染物</w:t>
            </w:r>
          </w:p>
        </w:tc>
        <w:tc>
          <w:tcPr>
            <w:tcW w:w="1105" w:type="dxa"/>
            <w:vMerge w:val="restart"/>
            <w:tcBorders>
              <w:tl2br w:val="nil"/>
              <w:tr2bl w:val="nil"/>
            </w:tcBorders>
            <w:shd w:val="clear" w:color="auto" w:fill="auto"/>
            <w:vAlign w:val="center"/>
          </w:tcPr>
          <w:p>
            <w:pPr>
              <w:spacing w:line="360" w:lineRule="auto"/>
              <w:jc w:val="center"/>
              <w:rPr>
                <w:szCs w:val="21"/>
              </w:rPr>
            </w:pPr>
            <w:r>
              <w:rPr>
                <w:szCs w:val="21"/>
              </w:rPr>
              <w:t>施工期</w:t>
            </w:r>
          </w:p>
        </w:tc>
        <w:tc>
          <w:tcPr>
            <w:tcW w:w="2375" w:type="dxa"/>
            <w:gridSpan w:val="2"/>
            <w:tcBorders>
              <w:tl2br w:val="nil"/>
              <w:tr2bl w:val="nil"/>
            </w:tcBorders>
            <w:shd w:val="clear" w:color="auto" w:fill="auto"/>
            <w:vAlign w:val="center"/>
          </w:tcPr>
          <w:p>
            <w:pPr>
              <w:spacing w:line="360" w:lineRule="auto"/>
              <w:jc w:val="center"/>
              <w:rPr>
                <w:szCs w:val="21"/>
              </w:rPr>
            </w:pPr>
            <w:r>
              <w:rPr>
                <w:szCs w:val="21"/>
              </w:rPr>
              <w:t>生活污水</w:t>
            </w:r>
          </w:p>
        </w:tc>
        <w:tc>
          <w:tcPr>
            <w:tcW w:w="2076" w:type="dxa"/>
            <w:tcBorders>
              <w:tl2br w:val="nil"/>
              <w:tr2bl w:val="nil"/>
            </w:tcBorders>
            <w:shd w:val="clear" w:color="auto" w:fill="auto"/>
            <w:vAlign w:val="center"/>
          </w:tcPr>
          <w:p>
            <w:pPr>
              <w:spacing w:line="360" w:lineRule="auto"/>
              <w:jc w:val="center"/>
              <w:rPr>
                <w:szCs w:val="21"/>
              </w:rPr>
            </w:pPr>
            <w:r>
              <w:rPr>
                <w:szCs w:val="21"/>
              </w:rPr>
              <w:t>72m</w:t>
            </w:r>
            <w:r>
              <w:rPr>
                <w:szCs w:val="21"/>
                <w:vertAlign w:val="superscript"/>
              </w:rPr>
              <w:t>3</w:t>
            </w:r>
          </w:p>
        </w:tc>
        <w:tc>
          <w:tcPr>
            <w:tcW w:w="2485" w:type="dxa"/>
            <w:tcBorders>
              <w:tl2br w:val="nil"/>
              <w:tr2bl w:val="nil"/>
            </w:tcBorders>
            <w:shd w:val="clear" w:color="auto" w:fill="auto"/>
            <w:vAlign w:val="center"/>
          </w:tcPr>
          <w:p>
            <w:pPr>
              <w:jc w:val="center"/>
              <w:rPr>
                <w:szCs w:val="21"/>
              </w:rPr>
            </w:pPr>
            <w:r>
              <w:rPr>
                <w:szCs w:val="21"/>
              </w:rPr>
              <w:t>泼洒抑尘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spacing w:line="360" w:lineRule="auto"/>
              <w:jc w:val="center"/>
              <w:rPr>
                <w:szCs w:val="21"/>
              </w:rPr>
            </w:pPr>
            <w:r>
              <w:rPr>
                <w:szCs w:val="21"/>
              </w:rPr>
              <w:t>施工废水</w:t>
            </w:r>
          </w:p>
        </w:tc>
        <w:tc>
          <w:tcPr>
            <w:tcW w:w="2076" w:type="dxa"/>
            <w:tcBorders>
              <w:tl2br w:val="nil"/>
              <w:tr2bl w:val="nil"/>
            </w:tcBorders>
            <w:shd w:val="clear" w:color="auto" w:fill="auto"/>
            <w:vAlign w:val="center"/>
          </w:tcPr>
          <w:p>
            <w:pPr>
              <w:spacing w:line="360" w:lineRule="auto"/>
              <w:jc w:val="center"/>
              <w:rPr>
                <w:szCs w:val="21"/>
              </w:rPr>
            </w:pPr>
            <w:r>
              <w:rPr>
                <w:szCs w:val="21"/>
              </w:rPr>
              <w:t>/</w:t>
            </w:r>
          </w:p>
        </w:tc>
        <w:tc>
          <w:tcPr>
            <w:tcW w:w="2485" w:type="dxa"/>
            <w:tcBorders>
              <w:tl2br w:val="nil"/>
              <w:tr2bl w:val="nil"/>
            </w:tcBorders>
            <w:shd w:val="clear" w:color="auto" w:fill="auto"/>
            <w:vAlign w:val="center"/>
          </w:tcPr>
          <w:p>
            <w:pPr>
              <w:spacing w:line="320" w:lineRule="exact"/>
              <w:rPr>
                <w:szCs w:val="21"/>
              </w:rPr>
            </w:pPr>
            <w:r>
              <w:rPr>
                <w:szCs w:val="21"/>
              </w:rPr>
              <w:t>通过临时沉淀池处理后用于降尘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spacing w:line="360" w:lineRule="auto"/>
              <w:jc w:val="center"/>
              <w:rPr>
                <w:szCs w:val="21"/>
              </w:rPr>
            </w:pPr>
            <w:r>
              <w:rPr>
                <w:szCs w:val="21"/>
              </w:rPr>
              <w:t>试压废水</w:t>
            </w:r>
          </w:p>
        </w:tc>
        <w:tc>
          <w:tcPr>
            <w:tcW w:w="2076" w:type="dxa"/>
            <w:tcBorders>
              <w:tl2br w:val="nil"/>
              <w:tr2bl w:val="nil"/>
            </w:tcBorders>
            <w:shd w:val="clear" w:color="auto" w:fill="auto"/>
            <w:vAlign w:val="center"/>
          </w:tcPr>
          <w:p>
            <w:pPr>
              <w:spacing w:line="360" w:lineRule="auto"/>
              <w:jc w:val="center"/>
              <w:rPr>
                <w:szCs w:val="21"/>
              </w:rPr>
            </w:pPr>
            <w:r>
              <w:rPr>
                <w:szCs w:val="21"/>
              </w:rPr>
              <w:t>/</w:t>
            </w:r>
          </w:p>
        </w:tc>
        <w:tc>
          <w:tcPr>
            <w:tcW w:w="2485" w:type="dxa"/>
            <w:tcBorders>
              <w:tl2br w:val="nil"/>
              <w:tr2bl w:val="nil"/>
            </w:tcBorders>
            <w:shd w:val="clear" w:color="auto" w:fill="auto"/>
            <w:vAlign w:val="center"/>
          </w:tcPr>
          <w:p>
            <w:pPr>
              <w:jc w:val="left"/>
              <w:rPr>
                <w:szCs w:val="21"/>
              </w:rPr>
            </w:pPr>
            <w:r>
              <w:rPr>
                <w:szCs w:val="21"/>
                <w:lang w:val="de" w:bidi="ar"/>
              </w:rPr>
              <w:t>调节池收集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restart"/>
            <w:tcBorders>
              <w:tl2br w:val="nil"/>
              <w:tr2bl w:val="nil"/>
            </w:tcBorders>
            <w:shd w:val="clear" w:color="auto" w:fill="auto"/>
            <w:vAlign w:val="center"/>
          </w:tcPr>
          <w:p>
            <w:pPr>
              <w:spacing w:line="360" w:lineRule="auto"/>
              <w:jc w:val="center"/>
              <w:rPr>
                <w:szCs w:val="21"/>
              </w:rPr>
            </w:pPr>
            <w:r>
              <w:rPr>
                <w:szCs w:val="21"/>
              </w:rPr>
              <w:t>运营期</w:t>
            </w:r>
          </w:p>
        </w:tc>
        <w:tc>
          <w:tcPr>
            <w:tcW w:w="1261" w:type="dxa"/>
            <w:vMerge w:val="restart"/>
            <w:tcBorders>
              <w:tl2br w:val="nil"/>
              <w:tr2bl w:val="nil"/>
            </w:tcBorders>
            <w:shd w:val="clear" w:color="auto" w:fill="auto"/>
            <w:vAlign w:val="center"/>
          </w:tcPr>
          <w:p>
            <w:pPr>
              <w:jc w:val="center"/>
              <w:rPr>
                <w:szCs w:val="21"/>
              </w:rPr>
            </w:pPr>
            <w:r>
              <w:rPr>
                <w:szCs w:val="21"/>
              </w:rPr>
              <w:t>生活污水</w:t>
            </w:r>
          </w:p>
        </w:tc>
        <w:tc>
          <w:tcPr>
            <w:tcW w:w="1114" w:type="dxa"/>
            <w:tcBorders>
              <w:tl2br w:val="nil"/>
              <w:tr2bl w:val="nil"/>
            </w:tcBorders>
            <w:shd w:val="clear" w:color="auto" w:fill="auto"/>
            <w:vAlign w:val="center"/>
          </w:tcPr>
          <w:p>
            <w:pPr>
              <w:spacing w:line="360" w:lineRule="auto"/>
              <w:jc w:val="center"/>
              <w:rPr>
                <w:szCs w:val="21"/>
              </w:rPr>
            </w:pPr>
            <w:r>
              <w:rPr>
                <w:szCs w:val="21"/>
              </w:rPr>
              <w:t>COD</w:t>
            </w:r>
            <w:r>
              <w:rPr>
                <w:szCs w:val="21"/>
                <w:vertAlign w:val="subscript"/>
              </w:rPr>
              <w:t>Cr</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500mg/L，36.5t/a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48mg/L，3.5t/a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1261" w:type="dxa"/>
            <w:vMerge w:val="continue"/>
            <w:tcBorders>
              <w:tl2br w:val="nil"/>
              <w:tr2bl w:val="nil"/>
            </w:tcBorders>
            <w:shd w:val="clear" w:color="auto" w:fill="auto"/>
            <w:vAlign w:val="center"/>
          </w:tcPr>
          <w:p>
            <w:pPr>
              <w:rPr>
                <w:szCs w:val="21"/>
              </w:rPr>
            </w:pPr>
          </w:p>
        </w:tc>
        <w:tc>
          <w:tcPr>
            <w:tcW w:w="1114" w:type="dxa"/>
            <w:tcBorders>
              <w:tl2br w:val="nil"/>
              <w:tr2bl w:val="nil"/>
            </w:tcBorders>
            <w:shd w:val="clear" w:color="auto" w:fill="auto"/>
            <w:vAlign w:val="center"/>
          </w:tcPr>
          <w:p>
            <w:pPr>
              <w:spacing w:line="360" w:lineRule="auto"/>
              <w:jc w:val="center"/>
              <w:rPr>
                <w:szCs w:val="21"/>
              </w:rPr>
            </w:pPr>
            <w:r>
              <w:rPr>
                <w:szCs w:val="21"/>
              </w:rPr>
              <w:t>BOD</w:t>
            </w:r>
            <w:r>
              <w:rPr>
                <w:szCs w:val="21"/>
                <w:vertAlign w:val="subscript"/>
              </w:rPr>
              <w:t>5</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350mg/L，25.55t/a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9.45mg/L，0.69t/a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1261" w:type="dxa"/>
            <w:vMerge w:val="continue"/>
            <w:tcBorders>
              <w:tl2br w:val="nil"/>
              <w:tr2bl w:val="nil"/>
            </w:tcBorders>
            <w:shd w:val="clear" w:color="auto" w:fill="auto"/>
            <w:vAlign w:val="center"/>
          </w:tcPr>
          <w:p>
            <w:pPr>
              <w:rPr>
                <w:szCs w:val="21"/>
              </w:rPr>
            </w:pPr>
          </w:p>
        </w:tc>
        <w:tc>
          <w:tcPr>
            <w:tcW w:w="1114" w:type="dxa"/>
            <w:tcBorders>
              <w:tl2br w:val="nil"/>
              <w:tr2bl w:val="nil"/>
            </w:tcBorders>
            <w:shd w:val="clear" w:color="auto" w:fill="auto"/>
            <w:vAlign w:val="center"/>
          </w:tcPr>
          <w:p>
            <w:pPr>
              <w:spacing w:line="360" w:lineRule="auto"/>
              <w:jc w:val="center"/>
              <w:rPr>
                <w:szCs w:val="21"/>
              </w:rPr>
            </w:pPr>
            <w:r>
              <w:rPr>
                <w:szCs w:val="21"/>
              </w:rPr>
              <w:t>SS</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350mg/L，25.55t/a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8.4mg/L，0.61t/a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1261" w:type="dxa"/>
            <w:vMerge w:val="continue"/>
            <w:tcBorders>
              <w:tl2br w:val="nil"/>
              <w:tr2bl w:val="nil"/>
            </w:tcBorders>
            <w:shd w:val="clear" w:color="auto" w:fill="auto"/>
            <w:vAlign w:val="center"/>
          </w:tcPr>
          <w:p>
            <w:pPr>
              <w:rPr>
                <w:szCs w:val="21"/>
              </w:rPr>
            </w:pPr>
          </w:p>
        </w:tc>
        <w:tc>
          <w:tcPr>
            <w:tcW w:w="1114" w:type="dxa"/>
            <w:tcBorders>
              <w:tl2br w:val="nil"/>
              <w:tr2bl w:val="nil"/>
            </w:tcBorders>
            <w:shd w:val="clear" w:color="auto" w:fill="auto"/>
            <w:vAlign w:val="center"/>
          </w:tcPr>
          <w:p>
            <w:pPr>
              <w:spacing w:line="360" w:lineRule="auto"/>
              <w:jc w:val="center"/>
              <w:rPr>
                <w:szCs w:val="21"/>
              </w:rPr>
            </w:pPr>
            <w:r>
              <w:rPr>
                <w:szCs w:val="21"/>
              </w:rPr>
              <w:t>NH</w:t>
            </w:r>
            <w:r>
              <w:rPr>
                <w:szCs w:val="21"/>
                <w:vertAlign w:val="subscript"/>
              </w:rPr>
              <w:t>3</w:t>
            </w:r>
            <w:r>
              <w:rPr>
                <w:szCs w:val="21"/>
              </w:rPr>
              <w:t>-N</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35mg/L，2.55t/a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4.9mg/L，0.36t/a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1261" w:type="dxa"/>
            <w:vMerge w:val="continue"/>
            <w:tcBorders>
              <w:tl2br w:val="nil"/>
              <w:tr2bl w:val="nil"/>
            </w:tcBorders>
            <w:shd w:val="clear" w:color="auto" w:fill="auto"/>
            <w:vAlign w:val="center"/>
          </w:tcPr>
          <w:p>
            <w:pPr>
              <w:rPr>
                <w:szCs w:val="21"/>
              </w:rPr>
            </w:pPr>
          </w:p>
        </w:tc>
        <w:tc>
          <w:tcPr>
            <w:tcW w:w="1114" w:type="dxa"/>
            <w:tcBorders>
              <w:tl2br w:val="nil"/>
              <w:tr2bl w:val="nil"/>
            </w:tcBorders>
            <w:shd w:val="clear" w:color="auto" w:fill="auto"/>
            <w:vAlign w:val="center"/>
          </w:tcPr>
          <w:p>
            <w:pPr>
              <w:spacing w:line="360" w:lineRule="auto"/>
              <w:jc w:val="center"/>
              <w:rPr>
                <w:szCs w:val="21"/>
              </w:rPr>
            </w:pPr>
            <w:r>
              <w:rPr>
                <w:szCs w:val="21"/>
              </w:rPr>
              <w:t>TN</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55mg/L，4.015t/a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14.85mg/L，1.08t/a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1261" w:type="dxa"/>
            <w:vMerge w:val="continue"/>
            <w:tcBorders>
              <w:tl2br w:val="nil"/>
              <w:tr2bl w:val="nil"/>
            </w:tcBorders>
            <w:shd w:val="clear" w:color="auto" w:fill="auto"/>
            <w:vAlign w:val="center"/>
          </w:tcPr>
          <w:p>
            <w:pPr>
              <w:rPr>
                <w:szCs w:val="21"/>
              </w:rPr>
            </w:pPr>
          </w:p>
        </w:tc>
        <w:tc>
          <w:tcPr>
            <w:tcW w:w="1114" w:type="dxa"/>
            <w:tcBorders>
              <w:tl2br w:val="nil"/>
              <w:tr2bl w:val="nil"/>
            </w:tcBorders>
            <w:shd w:val="clear" w:color="auto" w:fill="auto"/>
            <w:vAlign w:val="center"/>
          </w:tcPr>
          <w:p>
            <w:pPr>
              <w:spacing w:line="360" w:lineRule="auto"/>
              <w:jc w:val="center"/>
              <w:rPr>
                <w:szCs w:val="21"/>
              </w:rPr>
            </w:pPr>
            <w:r>
              <w:rPr>
                <w:szCs w:val="21"/>
              </w:rPr>
              <w:t>TP</w:t>
            </w:r>
          </w:p>
        </w:tc>
        <w:tc>
          <w:tcPr>
            <w:tcW w:w="2076" w:type="dxa"/>
            <w:tcBorders>
              <w:tl2br w:val="nil"/>
              <w:tr2bl w:val="nil"/>
            </w:tcBorders>
            <w:shd w:val="clear" w:color="auto" w:fill="auto"/>
            <w:vAlign w:val="center"/>
          </w:tcPr>
          <w:p>
            <w:pPr>
              <w:spacing w:line="0" w:lineRule="atLeast"/>
              <w:jc w:val="center"/>
              <w:rPr>
                <w:szCs w:val="21"/>
              </w:rPr>
            </w:pPr>
            <w:r>
              <w:rPr>
                <w:szCs w:val="21"/>
                <w:lang w:bidi="ar"/>
              </w:rPr>
              <w:t>3mg/L，0.219t/a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0.45mg/L，0.03t/a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restart"/>
            <w:tcBorders>
              <w:tl2br w:val="nil"/>
              <w:tr2bl w:val="nil"/>
            </w:tcBorders>
            <w:shd w:val="clear" w:color="auto" w:fill="auto"/>
            <w:vAlign w:val="center"/>
          </w:tcPr>
          <w:p>
            <w:pPr>
              <w:jc w:val="center"/>
              <w:rPr>
                <w:szCs w:val="21"/>
              </w:rPr>
            </w:pPr>
            <w:r>
              <w:rPr>
                <w:szCs w:val="21"/>
              </w:rPr>
              <w:t>固体</w:t>
            </w:r>
          </w:p>
          <w:p>
            <w:pPr>
              <w:jc w:val="center"/>
              <w:rPr>
                <w:szCs w:val="21"/>
              </w:rPr>
            </w:pPr>
            <w:r>
              <w:rPr>
                <w:szCs w:val="21"/>
              </w:rPr>
              <w:t>废物</w:t>
            </w:r>
          </w:p>
        </w:tc>
        <w:tc>
          <w:tcPr>
            <w:tcW w:w="1105" w:type="dxa"/>
            <w:vMerge w:val="restart"/>
            <w:tcBorders>
              <w:tl2br w:val="nil"/>
              <w:tr2bl w:val="nil"/>
            </w:tcBorders>
            <w:shd w:val="clear" w:color="auto" w:fill="auto"/>
            <w:vAlign w:val="center"/>
          </w:tcPr>
          <w:p>
            <w:pPr>
              <w:spacing w:line="360" w:lineRule="auto"/>
              <w:jc w:val="center"/>
              <w:rPr>
                <w:szCs w:val="21"/>
              </w:rPr>
            </w:pPr>
            <w:r>
              <w:rPr>
                <w:szCs w:val="21"/>
              </w:rPr>
              <w:t>施工期</w:t>
            </w:r>
          </w:p>
        </w:tc>
        <w:tc>
          <w:tcPr>
            <w:tcW w:w="2375" w:type="dxa"/>
            <w:gridSpan w:val="2"/>
            <w:tcBorders>
              <w:tl2br w:val="nil"/>
              <w:tr2bl w:val="nil"/>
            </w:tcBorders>
            <w:shd w:val="clear" w:color="auto" w:fill="auto"/>
            <w:vAlign w:val="center"/>
          </w:tcPr>
          <w:p>
            <w:pPr>
              <w:spacing w:line="360" w:lineRule="auto"/>
              <w:jc w:val="center"/>
              <w:rPr>
                <w:szCs w:val="21"/>
              </w:rPr>
            </w:pPr>
            <w:r>
              <w:rPr>
                <w:bCs/>
                <w:kern w:val="44"/>
                <w:szCs w:val="21"/>
              </w:rPr>
              <w:t>生活垃圾</w:t>
            </w:r>
          </w:p>
        </w:tc>
        <w:tc>
          <w:tcPr>
            <w:tcW w:w="2076" w:type="dxa"/>
            <w:tcBorders>
              <w:tl2br w:val="nil"/>
              <w:tr2bl w:val="nil"/>
            </w:tcBorders>
            <w:shd w:val="clear" w:color="auto" w:fill="auto"/>
            <w:vAlign w:val="center"/>
          </w:tcPr>
          <w:p>
            <w:pPr>
              <w:spacing w:line="360" w:lineRule="auto"/>
              <w:jc w:val="center"/>
              <w:rPr>
                <w:szCs w:val="21"/>
              </w:rPr>
            </w:pPr>
            <w:r>
              <w:rPr>
                <w:szCs w:val="21"/>
              </w:rPr>
              <w:t>2.25t</w:t>
            </w:r>
          </w:p>
        </w:tc>
        <w:tc>
          <w:tcPr>
            <w:tcW w:w="2485" w:type="dxa"/>
            <w:tcBorders>
              <w:tl2br w:val="nil"/>
              <w:tr2bl w:val="nil"/>
            </w:tcBorders>
            <w:shd w:val="clear" w:color="auto" w:fill="auto"/>
            <w:vAlign w:val="center"/>
          </w:tcPr>
          <w:p>
            <w:pPr>
              <w:spacing w:line="360" w:lineRule="auto"/>
              <w:jc w:val="center"/>
              <w:rPr>
                <w:szCs w:val="21"/>
              </w:rPr>
            </w:pPr>
            <w:r>
              <w:rPr>
                <w:szCs w:val="21"/>
              </w:rPr>
              <w:t>2.25t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spacing w:line="360" w:lineRule="auto"/>
              <w:jc w:val="center"/>
              <w:rPr>
                <w:bCs/>
                <w:kern w:val="44"/>
                <w:szCs w:val="21"/>
              </w:rPr>
            </w:pPr>
            <w:r>
              <w:rPr>
                <w:bCs/>
                <w:kern w:val="44"/>
                <w:szCs w:val="21"/>
              </w:rPr>
              <w:t>建筑垃圾</w:t>
            </w:r>
          </w:p>
        </w:tc>
        <w:tc>
          <w:tcPr>
            <w:tcW w:w="2076" w:type="dxa"/>
            <w:tcBorders>
              <w:tl2br w:val="nil"/>
              <w:tr2bl w:val="nil"/>
            </w:tcBorders>
            <w:shd w:val="clear" w:color="auto" w:fill="auto"/>
            <w:vAlign w:val="center"/>
          </w:tcPr>
          <w:p>
            <w:pPr>
              <w:spacing w:line="360" w:lineRule="auto"/>
              <w:jc w:val="center"/>
              <w:rPr>
                <w:szCs w:val="21"/>
              </w:rPr>
            </w:pPr>
            <w:r>
              <w:rPr>
                <w:szCs w:val="21"/>
              </w:rPr>
              <w:t>20t</w:t>
            </w:r>
          </w:p>
        </w:tc>
        <w:tc>
          <w:tcPr>
            <w:tcW w:w="2485" w:type="dxa"/>
            <w:tcBorders>
              <w:tl2br w:val="nil"/>
              <w:tr2bl w:val="nil"/>
            </w:tcBorders>
            <w:shd w:val="clear" w:color="auto" w:fill="auto"/>
            <w:vAlign w:val="center"/>
          </w:tcPr>
          <w:p>
            <w:pPr>
              <w:spacing w:line="360" w:lineRule="auto"/>
              <w:jc w:val="center"/>
              <w:rPr>
                <w:szCs w:val="21"/>
              </w:rPr>
            </w:pPr>
            <w:r>
              <w:rPr>
                <w:szCs w:val="21"/>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rPr>
                <w:szCs w:val="21"/>
              </w:rPr>
            </w:pPr>
          </w:p>
        </w:tc>
        <w:tc>
          <w:tcPr>
            <w:tcW w:w="2375" w:type="dxa"/>
            <w:gridSpan w:val="2"/>
            <w:tcBorders>
              <w:tl2br w:val="nil"/>
              <w:tr2bl w:val="nil"/>
            </w:tcBorders>
            <w:shd w:val="clear" w:color="auto" w:fill="auto"/>
            <w:vAlign w:val="center"/>
          </w:tcPr>
          <w:p>
            <w:pPr>
              <w:spacing w:line="360" w:lineRule="auto"/>
              <w:jc w:val="center"/>
              <w:rPr>
                <w:bCs/>
                <w:kern w:val="44"/>
                <w:szCs w:val="21"/>
              </w:rPr>
            </w:pPr>
            <w:r>
              <w:rPr>
                <w:bCs/>
                <w:kern w:val="44"/>
                <w:szCs w:val="21"/>
              </w:rPr>
              <w:t>土石方</w:t>
            </w:r>
          </w:p>
        </w:tc>
        <w:tc>
          <w:tcPr>
            <w:tcW w:w="2076" w:type="dxa"/>
            <w:tcBorders>
              <w:tl2br w:val="nil"/>
              <w:tr2bl w:val="nil"/>
            </w:tcBorders>
            <w:shd w:val="clear" w:color="auto" w:fill="auto"/>
            <w:vAlign w:val="center"/>
          </w:tcPr>
          <w:p>
            <w:pPr>
              <w:spacing w:line="360" w:lineRule="auto"/>
              <w:jc w:val="center"/>
              <w:rPr>
                <w:szCs w:val="21"/>
                <w:vertAlign w:val="superscript"/>
              </w:rPr>
            </w:pPr>
            <w:r>
              <w:rPr>
                <w:szCs w:val="21"/>
              </w:rPr>
              <w:t>1780m</w:t>
            </w:r>
            <w:r>
              <w:rPr>
                <w:szCs w:val="21"/>
                <w:vertAlign w:val="superscript"/>
              </w:rPr>
              <w:t>3</w:t>
            </w:r>
          </w:p>
        </w:tc>
        <w:tc>
          <w:tcPr>
            <w:tcW w:w="2485" w:type="dxa"/>
            <w:tcBorders>
              <w:tl2br w:val="nil"/>
              <w:tr2bl w:val="nil"/>
            </w:tcBorders>
            <w:shd w:val="clear" w:color="auto" w:fill="auto"/>
            <w:vAlign w:val="center"/>
          </w:tcPr>
          <w:p>
            <w:pPr>
              <w:spacing w:line="360" w:lineRule="auto"/>
              <w:jc w:val="center"/>
              <w:rPr>
                <w:szCs w:val="21"/>
                <w:vertAlign w:val="superscript"/>
              </w:rPr>
            </w:pPr>
            <w:r>
              <w:rPr>
                <w:szCs w:val="21"/>
              </w:rPr>
              <w:t>215m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restart"/>
            <w:tcBorders>
              <w:tl2br w:val="nil"/>
              <w:tr2bl w:val="nil"/>
            </w:tcBorders>
            <w:shd w:val="clear" w:color="auto" w:fill="auto"/>
            <w:vAlign w:val="center"/>
          </w:tcPr>
          <w:p>
            <w:pPr>
              <w:spacing w:line="360" w:lineRule="auto"/>
              <w:jc w:val="center"/>
              <w:rPr>
                <w:szCs w:val="21"/>
              </w:rPr>
            </w:pPr>
            <w:r>
              <w:rPr>
                <w:szCs w:val="21"/>
              </w:rPr>
              <w:t>运营期</w:t>
            </w:r>
          </w:p>
        </w:tc>
        <w:tc>
          <w:tcPr>
            <w:tcW w:w="2375" w:type="dxa"/>
            <w:gridSpan w:val="2"/>
            <w:tcBorders>
              <w:tl2br w:val="nil"/>
              <w:tr2bl w:val="nil"/>
            </w:tcBorders>
            <w:shd w:val="clear" w:color="auto" w:fill="auto"/>
            <w:vAlign w:val="center"/>
          </w:tcPr>
          <w:p>
            <w:pPr>
              <w:spacing w:line="360" w:lineRule="auto"/>
              <w:jc w:val="center"/>
              <w:rPr>
                <w:bCs/>
                <w:kern w:val="44"/>
                <w:szCs w:val="21"/>
              </w:rPr>
            </w:pPr>
            <w:r>
              <w:rPr>
                <w:bCs/>
                <w:kern w:val="44"/>
                <w:szCs w:val="21"/>
              </w:rPr>
              <w:t>格栅渣</w:t>
            </w:r>
          </w:p>
        </w:tc>
        <w:tc>
          <w:tcPr>
            <w:tcW w:w="2076" w:type="dxa"/>
            <w:tcBorders>
              <w:tl2br w:val="nil"/>
              <w:tr2bl w:val="nil"/>
            </w:tcBorders>
            <w:shd w:val="clear" w:color="auto" w:fill="auto"/>
            <w:vAlign w:val="center"/>
          </w:tcPr>
          <w:p>
            <w:pPr>
              <w:spacing w:line="0" w:lineRule="atLeast"/>
              <w:jc w:val="center"/>
              <w:rPr>
                <w:szCs w:val="21"/>
                <w:highlight w:val="yellow"/>
              </w:rPr>
            </w:pPr>
            <w:r>
              <w:rPr>
                <w:szCs w:val="21"/>
                <w:lang w:bidi="ar"/>
              </w:rPr>
              <w:t>20kg/d（7.3t/a）</w:t>
            </w:r>
          </w:p>
        </w:tc>
        <w:tc>
          <w:tcPr>
            <w:tcW w:w="2485" w:type="dxa"/>
            <w:tcBorders>
              <w:tl2br w:val="nil"/>
              <w:tr2bl w:val="nil"/>
            </w:tcBorders>
            <w:shd w:val="clear" w:color="auto" w:fill="auto"/>
            <w:vAlign w:val="center"/>
          </w:tcPr>
          <w:p>
            <w:pPr>
              <w:spacing w:line="0" w:lineRule="atLeast"/>
              <w:jc w:val="center"/>
              <w:rPr>
                <w:szCs w:val="21"/>
              </w:rPr>
            </w:pPr>
            <w:r>
              <w:rPr>
                <w:szCs w:val="21"/>
                <w:lang w:bidi="ar"/>
              </w:rPr>
              <w:t>20kg/d（7.3t/a）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vMerge w:val="continue"/>
            <w:tcBorders>
              <w:tl2br w:val="nil"/>
              <w:tr2bl w:val="nil"/>
            </w:tcBorders>
            <w:shd w:val="clear" w:color="auto" w:fill="auto"/>
            <w:vAlign w:val="center"/>
          </w:tcPr>
          <w:p>
            <w:pPr>
              <w:rPr>
                <w:szCs w:val="21"/>
              </w:rPr>
            </w:pPr>
          </w:p>
        </w:tc>
        <w:tc>
          <w:tcPr>
            <w:tcW w:w="1105" w:type="dxa"/>
            <w:vMerge w:val="continue"/>
            <w:tcBorders>
              <w:tl2br w:val="nil"/>
              <w:tr2bl w:val="nil"/>
            </w:tcBorders>
            <w:shd w:val="clear" w:color="auto" w:fill="auto"/>
            <w:vAlign w:val="center"/>
          </w:tcPr>
          <w:p>
            <w:pPr>
              <w:spacing w:line="360" w:lineRule="auto"/>
              <w:jc w:val="center"/>
              <w:rPr>
                <w:szCs w:val="21"/>
              </w:rPr>
            </w:pPr>
          </w:p>
        </w:tc>
        <w:tc>
          <w:tcPr>
            <w:tcW w:w="2375" w:type="dxa"/>
            <w:gridSpan w:val="2"/>
            <w:tcBorders>
              <w:tl2br w:val="nil"/>
              <w:tr2bl w:val="nil"/>
            </w:tcBorders>
            <w:shd w:val="clear" w:color="auto" w:fill="auto"/>
            <w:vAlign w:val="center"/>
          </w:tcPr>
          <w:p>
            <w:pPr>
              <w:spacing w:line="360" w:lineRule="auto"/>
              <w:jc w:val="center"/>
              <w:rPr>
                <w:bCs/>
                <w:kern w:val="44"/>
                <w:szCs w:val="21"/>
              </w:rPr>
            </w:pPr>
            <w:r>
              <w:rPr>
                <w:bCs/>
                <w:kern w:val="44"/>
                <w:szCs w:val="21"/>
              </w:rPr>
              <w:t>污泥</w:t>
            </w:r>
          </w:p>
        </w:tc>
        <w:tc>
          <w:tcPr>
            <w:tcW w:w="2076" w:type="dxa"/>
            <w:tcBorders>
              <w:tl2br w:val="nil"/>
              <w:tr2bl w:val="nil"/>
            </w:tcBorders>
            <w:shd w:val="clear" w:color="auto" w:fill="auto"/>
            <w:vAlign w:val="center"/>
          </w:tcPr>
          <w:p>
            <w:pPr>
              <w:spacing w:line="0" w:lineRule="atLeast"/>
              <w:jc w:val="center"/>
              <w:rPr>
                <w:szCs w:val="21"/>
                <w:lang w:bidi="ar"/>
              </w:rPr>
            </w:pPr>
            <w:r>
              <w:rPr>
                <w:szCs w:val="21"/>
                <w:lang w:bidi="ar"/>
              </w:rPr>
              <w:t>20</w:t>
            </w:r>
            <w:r>
              <w:rPr>
                <w:rFonts w:hint="eastAsia"/>
                <w:szCs w:val="21"/>
                <w:lang w:val="en-US" w:eastAsia="zh-CN" w:bidi="ar"/>
              </w:rPr>
              <w:t>0</w:t>
            </w:r>
            <w:r>
              <w:rPr>
                <w:szCs w:val="21"/>
                <w:lang w:bidi="ar"/>
              </w:rPr>
              <w:t>kg/d（73t/a）</w:t>
            </w:r>
          </w:p>
        </w:tc>
        <w:tc>
          <w:tcPr>
            <w:tcW w:w="2485" w:type="dxa"/>
            <w:tcBorders>
              <w:tl2br w:val="nil"/>
              <w:tr2bl w:val="nil"/>
            </w:tcBorders>
            <w:shd w:val="clear" w:color="auto" w:fill="auto"/>
            <w:vAlign w:val="center"/>
          </w:tcPr>
          <w:p>
            <w:pPr>
              <w:spacing w:line="0" w:lineRule="atLeast"/>
              <w:jc w:val="center"/>
              <w:rPr>
                <w:szCs w:val="21"/>
                <w:lang w:bidi="ar"/>
              </w:rPr>
            </w:pPr>
            <w:r>
              <w:rPr>
                <w:szCs w:val="21"/>
                <w:lang w:bidi="ar"/>
              </w:rPr>
              <w:t>20</w:t>
            </w:r>
            <w:r>
              <w:rPr>
                <w:rFonts w:hint="eastAsia"/>
                <w:szCs w:val="21"/>
                <w:lang w:val="en-US" w:eastAsia="zh-CN" w:bidi="ar"/>
              </w:rPr>
              <w:t>0</w:t>
            </w:r>
            <w:r>
              <w:rPr>
                <w:szCs w:val="21"/>
                <w:lang w:bidi="ar"/>
              </w:rPr>
              <w:t>kg/d（73t/a）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 w:type="dxa"/>
            <w:tcBorders>
              <w:tl2br w:val="nil"/>
              <w:tr2bl w:val="nil"/>
            </w:tcBorders>
            <w:shd w:val="clear" w:color="auto" w:fill="auto"/>
            <w:vAlign w:val="center"/>
          </w:tcPr>
          <w:p>
            <w:pPr>
              <w:spacing w:line="360" w:lineRule="auto"/>
              <w:jc w:val="center"/>
              <w:rPr>
                <w:szCs w:val="21"/>
              </w:rPr>
            </w:pPr>
            <w:r>
              <w:rPr>
                <w:szCs w:val="21"/>
              </w:rPr>
              <w:t>噪声</w:t>
            </w:r>
          </w:p>
        </w:tc>
        <w:tc>
          <w:tcPr>
            <w:tcW w:w="8041" w:type="dxa"/>
            <w:gridSpan w:val="5"/>
            <w:tcBorders>
              <w:tl2br w:val="nil"/>
              <w:tr2bl w:val="nil"/>
            </w:tcBorders>
            <w:shd w:val="clear" w:color="auto" w:fill="auto"/>
            <w:vAlign w:val="center"/>
          </w:tcPr>
          <w:p>
            <w:pPr>
              <w:spacing w:line="360" w:lineRule="auto"/>
              <w:ind w:firstLine="420" w:firstLineChars="200"/>
              <w:jc w:val="left"/>
              <w:rPr>
                <w:bCs/>
                <w:kern w:val="44"/>
                <w:szCs w:val="21"/>
              </w:rPr>
            </w:pPr>
            <w:r>
              <w:rPr>
                <w:bCs/>
                <w:kern w:val="44"/>
                <w:szCs w:val="21"/>
              </w:rPr>
              <w:t>本项目营运期噪声主要来自设备噪声，源强声级在50~75dB（A）之间。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4" w:type="dxa"/>
            <w:gridSpan w:val="6"/>
            <w:tcBorders>
              <w:tl2br w:val="nil"/>
              <w:tr2bl w:val="nil"/>
            </w:tcBorders>
            <w:shd w:val="clear" w:color="auto" w:fill="auto"/>
            <w:vAlign w:val="center"/>
          </w:tcPr>
          <w:p>
            <w:pPr>
              <w:pStyle w:val="75"/>
              <w:widowControl/>
              <w:snapToGrid/>
              <w:spacing w:line="360" w:lineRule="auto"/>
              <w:jc w:val="left"/>
              <w:rPr>
                <w:rFonts w:hint="default" w:ascii="Times New Roman"/>
                <w:b/>
                <w:szCs w:val="24"/>
              </w:rPr>
            </w:pPr>
            <w:r>
              <w:rPr>
                <w:rFonts w:hint="default" w:ascii="Times New Roman"/>
                <w:b/>
                <w:szCs w:val="24"/>
              </w:rPr>
              <w:t>主要生态影响（不够时可附另页）</w:t>
            </w:r>
          </w:p>
          <w:p>
            <w:pPr>
              <w:spacing w:line="360" w:lineRule="auto"/>
              <w:ind w:firstLine="480" w:firstLineChars="200"/>
              <w:rPr>
                <w:b/>
                <w:sz w:val="24"/>
              </w:rPr>
            </w:pPr>
            <w:r>
              <w:rPr>
                <w:sz w:val="24"/>
              </w:rPr>
              <w:t>拟建项目施工期的生态环境影响主要体现在如下几个方面：</w:t>
            </w:r>
          </w:p>
          <w:p>
            <w:pPr>
              <w:spacing w:line="360" w:lineRule="auto"/>
              <w:ind w:firstLine="480" w:firstLineChars="200"/>
              <w:rPr>
                <w:b/>
                <w:sz w:val="24"/>
              </w:rPr>
            </w:pPr>
            <w:r>
              <w:rPr>
                <w:sz w:val="24"/>
              </w:rPr>
              <w:t>（1）占地影响</w:t>
            </w:r>
          </w:p>
          <w:p>
            <w:pPr>
              <w:spacing w:line="360" w:lineRule="auto"/>
              <w:ind w:firstLine="480" w:firstLineChars="200"/>
              <w:rPr>
                <w:sz w:val="24"/>
              </w:rPr>
            </w:pPr>
            <w:r>
              <w:rPr>
                <w:sz w:val="24"/>
              </w:rPr>
              <w:t>拟建项目各种施工活动可产生永久性用地240m</w:t>
            </w:r>
            <w:r>
              <w:rPr>
                <w:sz w:val="24"/>
                <w:vertAlign w:val="superscript"/>
              </w:rPr>
              <w:t>2</w:t>
            </w:r>
            <w:r>
              <w:rPr>
                <w:sz w:val="24"/>
              </w:rPr>
              <w:t>，主用作污水处理站用地，项目占地范围内无需特殊保护的生态目标分布。施工活动会使项目所在地的土地利用类型彻底转变为工业用地，因此从社会经济角度来看，被占用土地的生产能力由耕地转变为工业生产用地，其单位生产能力将会有所提高，对推动社会经济发展具有积极意义；另一方面，从生态保护来看，工程占用土地仅限于厂区生产用地以内，对周边区域生态环境的影响较小。</w:t>
            </w:r>
          </w:p>
          <w:p>
            <w:pPr>
              <w:spacing w:line="360" w:lineRule="auto"/>
              <w:ind w:firstLine="480" w:firstLineChars="200"/>
              <w:rPr>
                <w:sz w:val="24"/>
              </w:rPr>
            </w:pPr>
            <w:r>
              <w:rPr>
                <w:sz w:val="24"/>
              </w:rPr>
              <w:t>（2）水土流失影响</w:t>
            </w:r>
          </w:p>
          <w:p>
            <w:pPr>
              <w:spacing w:line="360" w:lineRule="auto"/>
              <w:ind w:firstLine="480" w:firstLineChars="200"/>
              <w:rPr>
                <w:sz w:val="24"/>
              </w:rPr>
            </w:pPr>
            <w:r>
              <w:rPr>
                <w:sz w:val="24"/>
              </w:rPr>
              <w:t>拟建项目所在地处于低洼地区，东西均为坡；建设单位施工过程中应在项目厂界周围设置了围墙，尤其在东西坡地设置护坡，防治泥石流或滑坡的影响，同时将施工范围限制在工程的征地范围内，因此项目因施工造成的水土流失量较少。</w:t>
            </w:r>
          </w:p>
          <w:p>
            <w:pPr>
              <w:spacing w:line="360" w:lineRule="auto"/>
              <w:ind w:firstLine="480" w:firstLineChars="200"/>
              <w:rPr>
                <w:sz w:val="24"/>
              </w:rPr>
            </w:pPr>
            <w:r>
              <w:rPr>
                <w:sz w:val="24"/>
              </w:rPr>
              <w:t>建设单位在后期的施工过程中强化对施工人员进行环境保护知识教育；施工时尽量减少施工临时占地，在满足施工要求的前提下，施工场地要尽量小，以减少对施工场地周围土壤、植被和道路的影响，不得随意侵占周围土地；施工作业严格控制在征地范围内；对物料、堆土、建筑垃圾等应就地选择平坦地段集中堆放，并设置土工布围栏，以免造成水土流失；对完工的裸露地表面要尽早平整，及时绿化场地。</w:t>
            </w:r>
          </w:p>
          <w:p>
            <w:pPr>
              <w:spacing w:line="360" w:lineRule="auto"/>
              <w:ind w:firstLine="480" w:firstLineChars="200"/>
              <w:jc w:val="left"/>
              <w:rPr>
                <w:sz w:val="24"/>
              </w:rPr>
            </w:pPr>
            <w:r>
              <w:rPr>
                <w:sz w:val="24"/>
              </w:rPr>
              <w:t>综上所述，拟建项目的建设不会对生态环境造成明显不良影响。</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r>
    </w:tbl>
    <w:p>
      <w:pPr>
        <w:pStyle w:val="3"/>
        <w:spacing w:line="240" w:lineRule="auto"/>
        <w:jc w:val="left"/>
        <w:rPr>
          <w:rStyle w:val="71"/>
          <w:sz w:val="28"/>
          <w:szCs w:val="28"/>
        </w:rPr>
      </w:pPr>
      <w:r>
        <w:rPr>
          <w:rStyle w:val="71"/>
          <w:sz w:val="28"/>
          <w:szCs w:val="28"/>
        </w:rPr>
        <w:t>环境影响分析</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shd w:val="clear" w:color="auto" w:fill="auto"/>
          </w:tcPr>
          <w:p>
            <w:pPr>
              <w:spacing w:line="360" w:lineRule="auto"/>
              <w:ind w:firstLine="482" w:firstLineChars="200"/>
              <w:rPr>
                <w:b/>
                <w:bCs/>
                <w:sz w:val="24"/>
              </w:rPr>
            </w:pPr>
            <w:r>
              <w:rPr>
                <w:b/>
                <w:bCs/>
                <w:sz w:val="24"/>
              </w:rPr>
              <w:t>1、施工期环境影响分析</w:t>
            </w:r>
          </w:p>
          <w:p>
            <w:pPr>
              <w:spacing w:line="360" w:lineRule="auto"/>
              <w:ind w:firstLine="482" w:firstLineChars="200"/>
              <w:rPr>
                <w:b/>
                <w:sz w:val="24"/>
              </w:rPr>
            </w:pPr>
            <w:r>
              <w:rPr>
                <w:b/>
                <w:sz w:val="24"/>
              </w:rPr>
              <w:t>1.1大气环境影响分析</w:t>
            </w:r>
          </w:p>
          <w:p>
            <w:pPr>
              <w:autoSpaceDE w:val="0"/>
              <w:autoSpaceDN w:val="0"/>
              <w:spacing w:line="360" w:lineRule="auto"/>
              <w:ind w:firstLine="480" w:firstLineChars="200"/>
              <w:rPr>
                <w:kern w:val="0"/>
                <w:sz w:val="24"/>
              </w:rPr>
            </w:pPr>
            <w:r>
              <w:rPr>
                <w:kern w:val="0"/>
                <w:sz w:val="24"/>
              </w:rPr>
              <w:t>项目建设过程中包括新建污水管网、新建污水处理站及修建护坡工程，建设过程中主要大气污染物为扬尘以及设备尾气。</w:t>
            </w:r>
          </w:p>
          <w:p>
            <w:pPr>
              <w:autoSpaceDE w:val="0"/>
              <w:autoSpaceDN w:val="0"/>
              <w:spacing w:line="360" w:lineRule="auto"/>
              <w:ind w:firstLine="480" w:firstLineChars="200"/>
              <w:rPr>
                <w:kern w:val="0"/>
                <w:sz w:val="24"/>
              </w:rPr>
            </w:pPr>
            <w:r>
              <w:rPr>
                <w:kern w:val="0"/>
                <w:sz w:val="24"/>
              </w:rPr>
              <w:t>（1）扬尘影响分析</w:t>
            </w:r>
          </w:p>
          <w:p>
            <w:pPr>
              <w:spacing w:line="360" w:lineRule="auto"/>
              <w:ind w:firstLine="480" w:firstLineChars="200"/>
              <w:rPr>
                <w:sz w:val="24"/>
              </w:rPr>
            </w:pPr>
            <w:r>
              <w:rPr>
                <w:sz w:val="24"/>
              </w:rPr>
              <w:t>施工期土建施工阶段，按起尘的原因可分为风力起尘和动力起尘，其中风力起尘主要是由于露天堆放的建材（如水泥等）及裸露的施工区表层浮尘因天气干燥及大风产生风尘扬尘；而动力起尘主要是在建材的装卸、搅拌过程中，由于外力而产生的尘粒再悬浮而造成，其中施工及装卸车辆造成的扬尘最为严重。据有关文献资料介绍，车辆行驶产生的扬尘占总扬尘的60%上，车辆行驶产生的扬尘在完全干燥情况下，以一辆10吨卡车，通过一段长度为1km的路面为例，在不同路面清洁程度，不同行驶速度情况下的扬尘量见表7-1。</w:t>
            </w:r>
          </w:p>
          <w:p>
            <w:pPr>
              <w:jc w:val="center"/>
              <w:rPr>
                <w:b/>
                <w:szCs w:val="21"/>
              </w:rPr>
            </w:pPr>
            <w:r>
              <w:rPr>
                <w:b/>
                <w:szCs w:val="21"/>
              </w:rPr>
              <w:t>表7-1  在不同车速和地面清洁程度的汽车扬尘单位：kg/辆·km</w:t>
            </w:r>
          </w:p>
          <w:tbl>
            <w:tblPr>
              <w:tblStyle w:val="24"/>
              <w:tblW w:w="8595"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27"/>
              <w:gridCol w:w="1227"/>
              <w:gridCol w:w="1227"/>
              <w:gridCol w:w="1227"/>
              <w:gridCol w:w="1227"/>
              <w:gridCol w:w="1233"/>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Borders>
                    <w:tl2br w:val="nil"/>
                    <w:tr2bl w:val="nil"/>
                  </w:tcBorders>
                  <w:shd w:val="clear" w:color="auto" w:fill="auto"/>
                  <w:vAlign w:val="center"/>
                </w:tcPr>
                <w:p>
                  <w:pPr>
                    <w:widowControl/>
                    <w:jc w:val="center"/>
                    <w:rPr>
                      <w:bCs/>
                      <w:kern w:val="0"/>
                      <w:szCs w:val="21"/>
                    </w:rPr>
                  </w:pPr>
                  <w:r>
                    <w:rPr>
                      <w:bCs/>
                      <w:kern w:val="0"/>
                      <w:szCs w:val="21"/>
                    </w:rPr>
                    <w:t>P车速</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0.1(kg/m</w:t>
                  </w:r>
                  <w:r>
                    <w:rPr>
                      <w:bCs/>
                      <w:kern w:val="0"/>
                      <w:szCs w:val="21"/>
                      <w:vertAlign w:val="superscript"/>
                    </w:rPr>
                    <w:t>2</w:t>
                  </w:r>
                  <w:r>
                    <w:rPr>
                      <w:bCs/>
                      <w:kern w:val="0"/>
                      <w:szCs w:val="21"/>
                    </w:rPr>
                    <w:t>)</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0.2(kg/m</w:t>
                  </w:r>
                  <w:r>
                    <w:rPr>
                      <w:bCs/>
                      <w:kern w:val="0"/>
                      <w:szCs w:val="21"/>
                      <w:vertAlign w:val="superscript"/>
                    </w:rPr>
                    <w:t>2</w:t>
                  </w:r>
                  <w:r>
                    <w:rPr>
                      <w:bCs/>
                      <w:kern w:val="0"/>
                      <w:szCs w:val="21"/>
                    </w:rPr>
                    <w:t>)</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0.3(kg/m</w:t>
                  </w:r>
                  <w:r>
                    <w:rPr>
                      <w:bCs/>
                      <w:kern w:val="0"/>
                      <w:szCs w:val="21"/>
                      <w:vertAlign w:val="superscript"/>
                    </w:rPr>
                    <w:t>2</w:t>
                  </w:r>
                  <w:r>
                    <w:rPr>
                      <w:bCs/>
                      <w:kern w:val="0"/>
                      <w:szCs w:val="21"/>
                    </w:rPr>
                    <w:t>)</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0.4(kg/m</w:t>
                  </w:r>
                  <w:r>
                    <w:rPr>
                      <w:bCs/>
                      <w:kern w:val="0"/>
                      <w:szCs w:val="21"/>
                      <w:vertAlign w:val="superscript"/>
                    </w:rPr>
                    <w:t>2</w:t>
                  </w:r>
                  <w:r>
                    <w:rPr>
                      <w:bCs/>
                      <w:kern w:val="0"/>
                      <w:szCs w:val="21"/>
                    </w:rPr>
                    <w:t>)</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0.5(kg/m</w:t>
                  </w:r>
                  <w:r>
                    <w:rPr>
                      <w:bCs/>
                      <w:kern w:val="0"/>
                      <w:szCs w:val="21"/>
                      <w:vertAlign w:val="superscript"/>
                    </w:rPr>
                    <w:t>2</w:t>
                  </w:r>
                  <w:r>
                    <w:rPr>
                      <w:bCs/>
                      <w:kern w:val="0"/>
                      <w:szCs w:val="21"/>
                    </w:rPr>
                    <w:t>)</w:t>
                  </w:r>
                </w:p>
              </w:tc>
              <w:tc>
                <w:tcPr>
                  <w:tcW w:w="1233" w:type="dxa"/>
                  <w:tcBorders>
                    <w:tl2br w:val="nil"/>
                    <w:tr2bl w:val="nil"/>
                  </w:tcBorders>
                  <w:shd w:val="clear" w:color="auto" w:fill="auto"/>
                  <w:vAlign w:val="center"/>
                </w:tcPr>
                <w:p>
                  <w:pPr>
                    <w:widowControl/>
                    <w:jc w:val="center"/>
                    <w:rPr>
                      <w:bCs/>
                      <w:kern w:val="0"/>
                      <w:szCs w:val="21"/>
                    </w:rPr>
                  </w:pPr>
                  <w:r>
                    <w:rPr>
                      <w:bCs/>
                      <w:kern w:val="0"/>
                      <w:szCs w:val="21"/>
                    </w:rPr>
                    <w:t>1(kg/m</w:t>
                  </w:r>
                  <w:r>
                    <w:rPr>
                      <w:bCs/>
                      <w:kern w:val="0"/>
                      <w:szCs w:val="21"/>
                      <w:vertAlign w:val="superscript"/>
                    </w:rPr>
                    <w:t>2</w:t>
                  </w:r>
                  <w:r>
                    <w:rPr>
                      <w:bCs/>
                      <w:kern w:val="0"/>
                      <w:szCs w:val="21"/>
                    </w:rPr>
                    <w:t>)</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Borders>
                    <w:tl2br w:val="nil"/>
                    <w:tr2bl w:val="nil"/>
                  </w:tcBorders>
                  <w:shd w:val="clear" w:color="auto" w:fill="auto"/>
                  <w:vAlign w:val="center"/>
                </w:tcPr>
                <w:p>
                  <w:pPr>
                    <w:widowControl/>
                    <w:jc w:val="center"/>
                    <w:rPr>
                      <w:bCs/>
                      <w:kern w:val="0"/>
                      <w:szCs w:val="21"/>
                    </w:rPr>
                  </w:pPr>
                  <w:r>
                    <w:rPr>
                      <w:bCs/>
                      <w:kern w:val="0"/>
                      <w:szCs w:val="21"/>
                    </w:rPr>
                    <w:t>5(km/hr)</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0.0511</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0.0859</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0.1163</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0.1444</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0.1707</w:t>
                  </w:r>
                </w:p>
              </w:tc>
              <w:tc>
                <w:tcPr>
                  <w:tcW w:w="1233" w:type="dxa"/>
                  <w:tcBorders>
                    <w:tl2br w:val="nil"/>
                    <w:tr2bl w:val="nil"/>
                  </w:tcBorders>
                  <w:shd w:val="clear" w:color="auto" w:fill="auto"/>
                  <w:vAlign w:val="center"/>
                </w:tcPr>
                <w:p>
                  <w:pPr>
                    <w:widowControl/>
                    <w:jc w:val="center"/>
                    <w:rPr>
                      <w:bCs/>
                      <w:kern w:val="0"/>
                      <w:szCs w:val="21"/>
                    </w:rPr>
                  </w:pPr>
                  <w:r>
                    <w:rPr>
                      <w:bCs/>
                      <w:kern w:val="0"/>
                      <w:szCs w:val="21"/>
                    </w:rPr>
                    <w:t>0.2871</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Borders>
                    <w:tl2br w:val="nil"/>
                    <w:tr2bl w:val="nil"/>
                  </w:tcBorders>
                  <w:shd w:val="clear" w:color="auto" w:fill="auto"/>
                  <w:vAlign w:val="center"/>
                </w:tcPr>
                <w:p>
                  <w:pPr>
                    <w:widowControl/>
                    <w:jc w:val="center"/>
                    <w:rPr>
                      <w:bCs/>
                      <w:kern w:val="0"/>
                      <w:szCs w:val="21"/>
                    </w:rPr>
                  </w:pPr>
                  <w:r>
                    <w:rPr>
                      <w:bCs/>
                      <w:kern w:val="0"/>
                      <w:szCs w:val="21"/>
                    </w:rPr>
                    <w:t>10(km/hr)</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0.1021</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0.1717</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0.2328</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0.2888</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0.3414</w:t>
                  </w:r>
                </w:p>
              </w:tc>
              <w:tc>
                <w:tcPr>
                  <w:tcW w:w="1233" w:type="dxa"/>
                  <w:tcBorders>
                    <w:tl2br w:val="nil"/>
                    <w:tr2bl w:val="nil"/>
                  </w:tcBorders>
                  <w:shd w:val="clear" w:color="auto" w:fill="auto"/>
                  <w:vAlign w:val="center"/>
                </w:tcPr>
                <w:p>
                  <w:pPr>
                    <w:widowControl/>
                    <w:jc w:val="center"/>
                    <w:rPr>
                      <w:bCs/>
                      <w:kern w:val="0"/>
                      <w:szCs w:val="21"/>
                    </w:rPr>
                  </w:pPr>
                  <w:r>
                    <w:rPr>
                      <w:bCs/>
                      <w:kern w:val="0"/>
                      <w:szCs w:val="21"/>
                    </w:rPr>
                    <w:t>0.5742</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Borders>
                    <w:tl2br w:val="nil"/>
                    <w:tr2bl w:val="nil"/>
                  </w:tcBorders>
                  <w:shd w:val="clear" w:color="auto" w:fill="auto"/>
                  <w:vAlign w:val="center"/>
                </w:tcPr>
                <w:p>
                  <w:pPr>
                    <w:widowControl/>
                    <w:jc w:val="center"/>
                    <w:rPr>
                      <w:bCs/>
                      <w:kern w:val="0"/>
                      <w:szCs w:val="21"/>
                    </w:rPr>
                  </w:pPr>
                  <w:r>
                    <w:rPr>
                      <w:bCs/>
                      <w:kern w:val="0"/>
                      <w:szCs w:val="21"/>
                    </w:rPr>
                    <w:t>15(km/hr)</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0.1531</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0.2576</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0.3491</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0.4332</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0.5121</w:t>
                  </w:r>
                </w:p>
              </w:tc>
              <w:tc>
                <w:tcPr>
                  <w:tcW w:w="1233" w:type="dxa"/>
                  <w:tcBorders>
                    <w:tl2br w:val="nil"/>
                    <w:tr2bl w:val="nil"/>
                  </w:tcBorders>
                  <w:shd w:val="clear" w:color="auto" w:fill="auto"/>
                  <w:vAlign w:val="center"/>
                </w:tcPr>
                <w:p>
                  <w:pPr>
                    <w:widowControl/>
                    <w:jc w:val="center"/>
                    <w:rPr>
                      <w:bCs/>
                      <w:kern w:val="0"/>
                      <w:szCs w:val="21"/>
                    </w:rPr>
                  </w:pPr>
                  <w:r>
                    <w:rPr>
                      <w:bCs/>
                      <w:kern w:val="0"/>
                      <w:szCs w:val="21"/>
                    </w:rPr>
                    <w:t>0.8613</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Borders>
                    <w:tl2br w:val="nil"/>
                    <w:tr2bl w:val="nil"/>
                  </w:tcBorders>
                  <w:shd w:val="clear" w:color="auto" w:fill="auto"/>
                  <w:vAlign w:val="center"/>
                </w:tcPr>
                <w:p>
                  <w:pPr>
                    <w:widowControl/>
                    <w:jc w:val="center"/>
                    <w:rPr>
                      <w:bCs/>
                      <w:kern w:val="0"/>
                      <w:szCs w:val="21"/>
                    </w:rPr>
                  </w:pPr>
                  <w:r>
                    <w:rPr>
                      <w:bCs/>
                      <w:kern w:val="0"/>
                      <w:szCs w:val="21"/>
                    </w:rPr>
                    <w:t>25(km/hr)</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0.2553</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0.4293</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0.5819</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0.7220</w:t>
                  </w:r>
                </w:p>
              </w:tc>
              <w:tc>
                <w:tcPr>
                  <w:tcW w:w="1227" w:type="dxa"/>
                  <w:tcBorders>
                    <w:tl2br w:val="nil"/>
                    <w:tr2bl w:val="nil"/>
                  </w:tcBorders>
                  <w:shd w:val="clear" w:color="auto" w:fill="auto"/>
                  <w:vAlign w:val="center"/>
                </w:tcPr>
                <w:p>
                  <w:pPr>
                    <w:widowControl/>
                    <w:jc w:val="center"/>
                    <w:rPr>
                      <w:bCs/>
                      <w:kern w:val="0"/>
                      <w:szCs w:val="21"/>
                    </w:rPr>
                  </w:pPr>
                  <w:r>
                    <w:rPr>
                      <w:bCs/>
                      <w:kern w:val="0"/>
                      <w:szCs w:val="21"/>
                    </w:rPr>
                    <w:t>0.8536</w:t>
                  </w:r>
                </w:p>
              </w:tc>
              <w:tc>
                <w:tcPr>
                  <w:tcW w:w="1233" w:type="dxa"/>
                  <w:tcBorders>
                    <w:tl2br w:val="nil"/>
                    <w:tr2bl w:val="nil"/>
                  </w:tcBorders>
                  <w:shd w:val="clear" w:color="auto" w:fill="auto"/>
                  <w:vAlign w:val="center"/>
                </w:tcPr>
                <w:p>
                  <w:pPr>
                    <w:widowControl/>
                    <w:jc w:val="center"/>
                    <w:rPr>
                      <w:bCs/>
                      <w:kern w:val="0"/>
                      <w:szCs w:val="21"/>
                    </w:rPr>
                  </w:pPr>
                  <w:r>
                    <w:rPr>
                      <w:bCs/>
                      <w:kern w:val="0"/>
                      <w:szCs w:val="21"/>
                    </w:rPr>
                    <w:t>1.4355</w:t>
                  </w:r>
                </w:p>
              </w:tc>
            </w:tr>
          </w:tbl>
          <w:p>
            <w:pPr>
              <w:spacing w:line="360" w:lineRule="auto"/>
              <w:ind w:firstLine="480" w:firstLineChars="200"/>
              <w:rPr>
                <w:sz w:val="24"/>
              </w:rPr>
            </w:pPr>
            <w:r>
              <w:rPr>
                <w:sz w:val="24"/>
              </w:rPr>
              <w:t>由此可知，在同样路面清洁程度条件下，车速越快，扬尘量越大；而在同样车速情况下，路面越脏，则扬尘量越大。根据类比调查，一般情况下，施工场地、施工道路在自然风作用下产生的扬尘所影响的范围在100m以内。抑制扬尘的一个简洁有效的措施是洒水，如果在施工期内对车辆行驶的路面实施洒水抑尘，每天洒水4~5次，可使扬尘减少70%左右，表7-2为施工场地洒水抑尘的试验结果，由该表数据可看出对施工场地实施每天洒水4~5次进行抑尘，可有效地控制施工扬尘，并可将TSP污染距离缩小到20~50m范围。</w:t>
            </w:r>
          </w:p>
          <w:p>
            <w:pPr>
              <w:jc w:val="center"/>
              <w:rPr>
                <w:b/>
                <w:szCs w:val="21"/>
              </w:rPr>
            </w:pPr>
            <w:r>
              <w:rPr>
                <w:b/>
                <w:szCs w:val="21"/>
              </w:rPr>
              <w:t>表7-2  施工场地洒水抑尘试验结果单位：mg/m</w:t>
            </w:r>
            <w:r>
              <w:rPr>
                <w:b/>
                <w:szCs w:val="21"/>
                <w:vertAlign w:val="superscript"/>
              </w:rPr>
              <w:t>3</w:t>
            </w:r>
          </w:p>
          <w:tbl>
            <w:tblPr>
              <w:tblStyle w:val="24"/>
              <w:tblW w:w="8658"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2" w:space="0"/>
              </w:tblBorders>
              <w:tblLayout w:type="fixed"/>
              <w:tblCellMar>
                <w:top w:w="0" w:type="dxa"/>
                <w:left w:w="108" w:type="dxa"/>
                <w:bottom w:w="0" w:type="dxa"/>
                <w:right w:w="108" w:type="dxa"/>
              </w:tblCellMar>
            </w:tblPr>
            <w:tblGrid>
              <w:gridCol w:w="1262"/>
              <w:gridCol w:w="1441"/>
              <w:gridCol w:w="1488"/>
              <w:gridCol w:w="1488"/>
              <w:gridCol w:w="1488"/>
              <w:gridCol w:w="1491"/>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2" w:space="0"/>
                </w:tblBorders>
                <w:tblLayout w:type="fixed"/>
                <w:tblCellMar>
                  <w:top w:w="0" w:type="dxa"/>
                  <w:left w:w="108" w:type="dxa"/>
                  <w:bottom w:w="0" w:type="dxa"/>
                  <w:right w:w="108" w:type="dxa"/>
                </w:tblCellMar>
              </w:tblPrEx>
              <w:trPr>
                <w:jc w:val="center"/>
              </w:trPr>
              <w:tc>
                <w:tcPr>
                  <w:tcW w:w="2703" w:type="dxa"/>
                  <w:gridSpan w:val="2"/>
                  <w:tcBorders>
                    <w:tl2br w:val="nil"/>
                    <w:tr2bl w:val="nil"/>
                  </w:tcBorders>
                  <w:shd w:val="clear" w:color="auto" w:fill="auto"/>
                  <w:vAlign w:val="center"/>
                </w:tcPr>
                <w:p>
                  <w:pPr>
                    <w:autoSpaceDE w:val="0"/>
                    <w:autoSpaceDN w:val="0"/>
                    <w:spacing w:line="240" w:lineRule="atLeast"/>
                    <w:jc w:val="center"/>
                    <w:rPr>
                      <w:b/>
                      <w:kern w:val="0"/>
                      <w:sz w:val="28"/>
                      <w:szCs w:val="28"/>
                    </w:rPr>
                  </w:pPr>
                  <w:r>
                    <w:rPr>
                      <w:b/>
                      <w:kern w:val="0"/>
                      <w:szCs w:val="21"/>
                    </w:rPr>
                    <w:t>距离</w:t>
                  </w:r>
                </w:p>
              </w:tc>
              <w:tc>
                <w:tcPr>
                  <w:tcW w:w="1488" w:type="dxa"/>
                  <w:tcBorders>
                    <w:tl2br w:val="nil"/>
                    <w:tr2bl w:val="nil"/>
                  </w:tcBorders>
                  <w:shd w:val="clear" w:color="auto" w:fill="auto"/>
                  <w:vAlign w:val="center"/>
                </w:tcPr>
                <w:p>
                  <w:pPr>
                    <w:autoSpaceDE w:val="0"/>
                    <w:autoSpaceDN w:val="0"/>
                    <w:spacing w:line="240" w:lineRule="atLeast"/>
                    <w:jc w:val="center"/>
                    <w:rPr>
                      <w:b/>
                      <w:kern w:val="0"/>
                      <w:sz w:val="28"/>
                      <w:szCs w:val="28"/>
                    </w:rPr>
                  </w:pPr>
                  <w:r>
                    <w:rPr>
                      <w:b/>
                      <w:kern w:val="0"/>
                      <w:szCs w:val="21"/>
                    </w:rPr>
                    <w:t>5m</w:t>
                  </w:r>
                </w:p>
              </w:tc>
              <w:tc>
                <w:tcPr>
                  <w:tcW w:w="1488" w:type="dxa"/>
                  <w:tcBorders>
                    <w:tl2br w:val="nil"/>
                    <w:tr2bl w:val="nil"/>
                  </w:tcBorders>
                  <w:shd w:val="clear" w:color="auto" w:fill="auto"/>
                  <w:vAlign w:val="center"/>
                </w:tcPr>
                <w:p>
                  <w:pPr>
                    <w:autoSpaceDE w:val="0"/>
                    <w:autoSpaceDN w:val="0"/>
                    <w:spacing w:line="240" w:lineRule="atLeast"/>
                    <w:jc w:val="center"/>
                    <w:rPr>
                      <w:b/>
                      <w:kern w:val="0"/>
                      <w:sz w:val="28"/>
                      <w:szCs w:val="28"/>
                    </w:rPr>
                  </w:pPr>
                  <w:r>
                    <w:rPr>
                      <w:b/>
                      <w:kern w:val="0"/>
                      <w:szCs w:val="21"/>
                    </w:rPr>
                    <w:t>20m</w:t>
                  </w:r>
                </w:p>
              </w:tc>
              <w:tc>
                <w:tcPr>
                  <w:tcW w:w="1488" w:type="dxa"/>
                  <w:tcBorders>
                    <w:tl2br w:val="nil"/>
                    <w:tr2bl w:val="nil"/>
                  </w:tcBorders>
                  <w:shd w:val="clear" w:color="auto" w:fill="auto"/>
                  <w:vAlign w:val="center"/>
                </w:tcPr>
                <w:p>
                  <w:pPr>
                    <w:autoSpaceDE w:val="0"/>
                    <w:autoSpaceDN w:val="0"/>
                    <w:spacing w:line="240" w:lineRule="atLeast"/>
                    <w:jc w:val="center"/>
                    <w:rPr>
                      <w:b/>
                      <w:kern w:val="0"/>
                      <w:sz w:val="28"/>
                      <w:szCs w:val="28"/>
                    </w:rPr>
                  </w:pPr>
                  <w:r>
                    <w:rPr>
                      <w:b/>
                      <w:kern w:val="0"/>
                      <w:szCs w:val="21"/>
                    </w:rPr>
                    <w:t>50m</w:t>
                  </w:r>
                </w:p>
              </w:tc>
              <w:tc>
                <w:tcPr>
                  <w:tcW w:w="1491" w:type="dxa"/>
                  <w:tcBorders>
                    <w:tl2br w:val="nil"/>
                    <w:tr2bl w:val="nil"/>
                  </w:tcBorders>
                  <w:shd w:val="clear" w:color="auto" w:fill="auto"/>
                  <w:vAlign w:val="center"/>
                </w:tcPr>
                <w:p>
                  <w:pPr>
                    <w:autoSpaceDE w:val="0"/>
                    <w:autoSpaceDN w:val="0"/>
                    <w:spacing w:line="240" w:lineRule="atLeast"/>
                    <w:jc w:val="center"/>
                    <w:rPr>
                      <w:b/>
                      <w:kern w:val="0"/>
                      <w:sz w:val="28"/>
                      <w:szCs w:val="28"/>
                    </w:rPr>
                  </w:pPr>
                  <w:r>
                    <w:rPr>
                      <w:b/>
                      <w:kern w:val="0"/>
                      <w:szCs w:val="21"/>
                    </w:rPr>
                    <w:t>100m</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2" w:space="0"/>
                </w:tblBorders>
                <w:tblLayout w:type="fixed"/>
                <w:tblCellMar>
                  <w:top w:w="0" w:type="dxa"/>
                  <w:left w:w="108" w:type="dxa"/>
                  <w:bottom w:w="0" w:type="dxa"/>
                  <w:right w:w="108" w:type="dxa"/>
                </w:tblCellMar>
              </w:tblPrEx>
              <w:trPr>
                <w:jc w:val="center"/>
              </w:trPr>
              <w:tc>
                <w:tcPr>
                  <w:tcW w:w="1262" w:type="dxa"/>
                  <w:vMerge w:val="restart"/>
                  <w:tcBorders>
                    <w:tl2br w:val="nil"/>
                    <w:tr2bl w:val="nil"/>
                  </w:tcBorders>
                  <w:shd w:val="clear" w:color="auto" w:fill="auto"/>
                  <w:vAlign w:val="center"/>
                </w:tcPr>
                <w:p>
                  <w:pPr>
                    <w:autoSpaceDE w:val="0"/>
                    <w:autoSpaceDN w:val="0"/>
                    <w:spacing w:line="240" w:lineRule="atLeast"/>
                    <w:jc w:val="center"/>
                    <w:rPr>
                      <w:kern w:val="0"/>
                      <w:szCs w:val="21"/>
                    </w:rPr>
                  </w:pPr>
                  <w:r>
                    <w:rPr>
                      <w:kern w:val="0"/>
                      <w:szCs w:val="21"/>
                    </w:rPr>
                    <w:t>TSP小时</w:t>
                  </w:r>
                </w:p>
                <w:p>
                  <w:pPr>
                    <w:autoSpaceDE w:val="0"/>
                    <w:autoSpaceDN w:val="0"/>
                    <w:spacing w:line="240" w:lineRule="atLeast"/>
                    <w:jc w:val="center"/>
                    <w:rPr>
                      <w:kern w:val="0"/>
                      <w:sz w:val="28"/>
                      <w:szCs w:val="28"/>
                    </w:rPr>
                  </w:pPr>
                  <w:r>
                    <w:rPr>
                      <w:kern w:val="0"/>
                      <w:szCs w:val="21"/>
                    </w:rPr>
                    <w:t>平均浓度</w:t>
                  </w:r>
                </w:p>
              </w:tc>
              <w:tc>
                <w:tcPr>
                  <w:tcW w:w="1441"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不洒水</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10.14</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2.89</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1.15</w:t>
                  </w:r>
                </w:p>
              </w:tc>
              <w:tc>
                <w:tcPr>
                  <w:tcW w:w="1491"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0.86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2" w:space="0"/>
                </w:tblBorders>
                <w:tblLayout w:type="fixed"/>
                <w:tblCellMar>
                  <w:top w:w="0" w:type="dxa"/>
                  <w:left w:w="108" w:type="dxa"/>
                  <w:bottom w:w="0" w:type="dxa"/>
                  <w:right w:w="108" w:type="dxa"/>
                </w:tblCellMar>
              </w:tblPrEx>
              <w:trPr>
                <w:jc w:val="center"/>
              </w:trPr>
              <w:tc>
                <w:tcPr>
                  <w:tcW w:w="1262" w:type="dxa"/>
                  <w:vMerge w:val="continue"/>
                  <w:tcBorders>
                    <w:tl2br w:val="nil"/>
                    <w:tr2bl w:val="nil"/>
                  </w:tcBorders>
                  <w:shd w:val="clear" w:color="auto" w:fill="auto"/>
                  <w:vAlign w:val="center"/>
                </w:tcPr>
                <w:p>
                  <w:pPr>
                    <w:rPr>
                      <w:sz w:val="20"/>
                      <w:szCs w:val="20"/>
                    </w:rPr>
                  </w:pPr>
                </w:p>
              </w:tc>
              <w:tc>
                <w:tcPr>
                  <w:tcW w:w="1441"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洒水</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2.01</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1.40</w:t>
                  </w:r>
                </w:p>
              </w:tc>
              <w:tc>
                <w:tcPr>
                  <w:tcW w:w="1488"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0.74</w:t>
                  </w:r>
                </w:p>
              </w:tc>
              <w:tc>
                <w:tcPr>
                  <w:tcW w:w="1491" w:type="dxa"/>
                  <w:tcBorders>
                    <w:tl2br w:val="nil"/>
                    <w:tr2bl w:val="nil"/>
                  </w:tcBorders>
                  <w:shd w:val="clear" w:color="auto" w:fill="auto"/>
                  <w:vAlign w:val="center"/>
                </w:tcPr>
                <w:p>
                  <w:pPr>
                    <w:autoSpaceDE w:val="0"/>
                    <w:autoSpaceDN w:val="0"/>
                    <w:spacing w:line="240" w:lineRule="atLeast"/>
                    <w:jc w:val="center"/>
                    <w:rPr>
                      <w:kern w:val="0"/>
                      <w:sz w:val="28"/>
                      <w:szCs w:val="28"/>
                    </w:rPr>
                  </w:pPr>
                  <w:r>
                    <w:rPr>
                      <w:kern w:val="0"/>
                      <w:szCs w:val="21"/>
                    </w:rPr>
                    <w:t>0.60</w:t>
                  </w:r>
                </w:p>
              </w:tc>
            </w:tr>
          </w:tbl>
          <w:p>
            <w:pPr>
              <w:spacing w:line="360" w:lineRule="auto"/>
              <w:ind w:firstLine="480" w:firstLineChars="200"/>
              <w:rPr>
                <w:sz w:val="24"/>
              </w:rPr>
            </w:pPr>
            <w:r>
              <w:rPr>
                <w:sz w:val="24"/>
              </w:rPr>
              <w:t>施工期扬尘的另一个主要原因是露天堆场和裸露场地的风力扬尘，由于施工的需要，一些建材需露天堆放；一些施工点表层土壤需人工开挖、堆放，在气候干燥又有风的情况下，会产生扬尘。尘粒在空气中的传播扩散情况与风速等气象条件有关，也与尘粒本身的沉降速度有关，不同粒径的尘粒的沉降速度见表7-3。</w:t>
            </w:r>
          </w:p>
          <w:p>
            <w:pPr>
              <w:jc w:val="center"/>
              <w:rPr>
                <w:b/>
                <w:szCs w:val="21"/>
              </w:rPr>
            </w:pPr>
            <w:r>
              <w:rPr>
                <w:b/>
                <w:szCs w:val="21"/>
              </w:rPr>
              <w:t>表7-3  不同粒径尘粒的沉降速度</w:t>
            </w:r>
          </w:p>
          <w:tbl>
            <w:tblPr>
              <w:tblStyle w:val="24"/>
              <w:tblW w:w="8640" w:type="dxa"/>
              <w:tblInd w:w="0" w:type="dxa"/>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17"/>
              <w:gridCol w:w="1031"/>
              <w:gridCol w:w="1031"/>
              <w:gridCol w:w="1031"/>
              <w:gridCol w:w="1031"/>
              <w:gridCol w:w="1031"/>
              <w:gridCol w:w="1031"/>
              <w:gridCol w:w="1037"/>
            </w:tblGrid>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粒径(μm)</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10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20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30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40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60</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70</w:t>
                  </w:r>
                </w:p>
              </w:tc>
            </w:tr>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沉降速(m/s)</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0.003</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0.012</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0.027</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0.048</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0.075</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0.108</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0.147</w:t>
                  </w:r>
                </w:p>
              </w:tc>
            </w:tr>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粒径(μm)</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80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90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100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150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200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250</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350</w:t>
                  </w:r>
                </w:p>
              </w:tc>
            </w:tr>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沉降速(m/s)</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0.158</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0.170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0.182</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0.239</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0.804</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1.005</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1.829</w:t>
                  </w:r>
                </w:p>
              </w:tc>
            </w:tr>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粒径(μm)</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450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550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650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750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850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950</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1050</w:t>
                  </w:r>
                </w:p>
              </w:tc>
            </w:tr>
            <w:tr>
              <w:tblPrEx>
                <w:tblBorders>
                  <w:top w:val="single" w:color="auto" w:sz="12" w:space="0"/>
                  <w:left w:val="single" w:color="auto" w:sz="6" w:space="0"/>
                  <w:bottom w:val="single" w:color="auto" w:sz="1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1417" w:type="dxa"/>
                  <w:tcBorders>
                    <w:tl2br w:val="nil"/>
                    <w:tr2bl w:val="nil"/>
                  </w:tcBorders>
                  <w:shd w:val="clear" w:color="auto" w:fill="auto"/>
                  <w:vAlign w:val="center"/>
                </w:tcPr>
                <w:p>
                  <w:pPr>
                    <w:widowControl/>
                    <w:jc w:val="center"/>
                    <w:rPr>
                      <w:bCs/>
                      <w:kern w:val="0"/>
                      <w:szCs w:val="21"/>
                    </w:rPr>
                  </w:pPr>
                  <w:r>
                    <w:rPr>
                      <w:bCs/>
                      <w:kern w:val="0"/>
                      <w:szCs w:val="21"/>
                    </w:rPr>
                    <w:t>沉降速(m/s)</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2.211</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2.614</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3.016</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3.418</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3.820</w:t>
                  </w:r>
                </w:p>
              </w:tc>
              <w:tc>
                <w:tcPr>
                  <w:tcW w:w="1031" w:type="dxa"/>
                  <w:tcBorders>
                    <w:tl2br w:val="nil"/>
                    <w:tr2bl w:val="nil"/>
                  </w:tcBorders>
                  <w:shd w:val="clear" w:color="auto" w:fill="auto"/>
                  <w:vAlign w:val="center"/>
                </w:tcPr>
                <w:p>
                  <w:pPr>
                    <w:widowControl/>
                    <w:jc w:val="center"/>
                    <w:rPr>
                      <w:bCs/>
                      <w:kern w:val="0"/>
                      <w:szCs w:val="21"/>
                    </w:rPr>
                  </w:pPr>
                  <w:r>
                    <w:rPr>
                      <w:bCs/>
                      <w:kern w:val="0"/>
                      <w:szCs w:val="21"/>
                    </w:rPr>
                    <w:t>4.222</w:t>
                  </w:r>
                </w:p>
              </w:tc>
              <w:tc>
                <w:tcPr>
                  <w:tcW w:w="1037" w:type="dxa"/>
                  <w:tcBorders>
                    <w:tl2br w:val="nil"/>
                    <w:tr2bl w:val="nil"/>
                  </w:tcBorders>
                  <w:shd w:val="clear" w:color="auto" w:fill="auto"/>
                  <w:vAlign w:val="center"/>
                </w:tcPr>
                <w:p>
                  <w:pPr>
                    <w:widowControl/>
                    <w:jc w:val="center"/>
                    <w:rPr>
                      <w:bCs/>
                      <w:kern w:val="0"/>
                      <w:szCs w:val="21"/>
                    </w:rPr>
                  </w:pPr>
                  <w:r>
                    <w:rPr>
                      <w:bCs/>
                      <w:kern w:val="0"/>
                      <w:szCs w:val="21"/>
                    </w:rPr>
                    <w:t>4.624</w:t>
                  </w:r>
                </w:p>
              </w:tc>
            </w:tr>
          </w:tbl>
          <w:p>
            <w:pPr>
              <w:spacing w:line="360" w:lineRule="auto"/>
              <w:ind w:firstLine="480" w:firstLineChars="200"/>
              <w:rPr>
                <w:sz w:val="24"/>
              </w:rPr>
            </w:pPr>
            <w:r>
              <w:rPr>
                <w:sz w:val="24"/>
              </w:rPr>
              <w:t>由表7-3可知，尘粒的沉降速度随粒径的增大而迅速增大。当粒径为250μm时，沉降速度为1.0m/s，可认为当尘粒大于250μm时，主要影响范围在扬尘点下风向近距离范围内，而真正对外环境产生影响的是一些微小尘粒。</w:t>
            </w:r>
          </w:p>
          <w:p>
            <w:pPr>
              <w:spacing w:line="360" w:lineRule="auto"/>
              <w:ind w:firstLine="480" w:firstLineChars="200"/>
              <w:rPr>
                <w:sz w:val="24"/>
              </w:rPr>
            </w:pPr>
            <w:r>
              <w:rPr>
                <w:sz w:val="24"/>
              </w:rPr>
              <w:t>拟建项目所在地平均风速为2.3m/s，施工场周边大气环境会受到施工扬尘的影响，尤其雨污管网建设距离住户、商铺等环境敏感点在10m以内，施工期要采取一定有效措施，减小施工扬尘对周围环境敏感点的影响。在拟建项目施工现场设置防风抑尘措施，施工场地设置围墙，采用防风抑尘网对开挖地面和裸露地面进行遮盖，堆土及时回填，施工场地定期洒水，尽可能将扬尘降到最低，减少对周围环境敏感点的影响。管道街区敷设，在敷设过程中会对街边商铺及住户等环境敏感点造成一定的影响，要求建设单位对周围群众做好说明、解释工作，望得到附近公众的理解和支持，缓解施工方和公众之间的抵触情绪。</w:t>
            </w:r>
          </w:p>
          <w:p>
            <w:pPr>
              <w:spacing w:line="360" w:lineRule="auto"/>
              <w:ind w:firstLine="480" w:firstLineChars="200"/>
              <w:rPr>
                <w:sz w:val="24"/>
              </w:rPr>
            </w:pPr>
            <w:r>
              <w:rPr>
                <w:sz w:val="24"/>
              </w:rPr>
              <w:t>（2）设备燃油废气影响分析</w:t>
            </w:r>
          </w:p>
          <w:p>
            <w:pPr>
              <w:pStyle w:val="77"/>
              <w:widowControl/>
              <w:spacing w:line="360" w:lineRule="auto"/>
            </w:pPr>
            <w:r>
              <w:t>拟建项目施工期间，施工机械及各种运输车辆多以柴油为原料，使用过程中会排放一定量的尾气，主要污染物为NO</w:t>
            </w:r>
            <w:r>
              <w:rPr>
                <w:vertAlign w:val="subscript"/>
              </w:rPr>
              <w:t>x</w:t>
            </w:r>
            <w:r>
              <w:t>、CO及THC等，分散在施工场地及运输沿线，尾气排放有限且分散，加之项目所在地区风速相对较大，扩散条件好，不会对周围环境敏感点造成明显不良影响。</w:t>
            </w:r>
          </w:p>
          <w:p>
            <w:pPr>
              <w:pStyle w:val="77"/>
              <w:widowControl/>
              <w:spacing w:line="360" w:lineRule="auto"/>
            </w:pPr>
            <w:r>
              <w:t>本项目最近的环境敏感点距施工场地10m以内，工程施工扬尘应加强防护，施工期扬尘通过采取洒水等措施，只能将扬尘污染距离控制在20～50m范围内，因此施工期该环境敏感点受影响较大，应做好防尘措施，但项目施工期较短，施工结束后，影响将消失；因此，项目施工期对周围环境敏感点短期的污染影响较小。</w:t>
            </w:r>
          </w:p>
          <w:p>
            <w:pPr>
              <w:spacing w:line="360" w:lineRule="auto"/>
              <w:ind w:firstLine="482" w:firstLineChars="200"/>
              <w:rPr>
                <w:b/>
                <w:sz w:val="24"/>
              </w:rPr>
            </w:pPr>
            <w:r>
              <w:rPr>
                <w:b/>
                <w:sz w:val="24"/>
              </w:rPr>
              <w:t>1.2水环境影响分析</w:t>
            </w:r>
          </w:p>
          <w:p>
            <w:pPr>
              <w:spacing w:line="360" w:lineRule="auto"/>
              <w:ind w:firstLine="480" w:firstLineChars="200"/>
              <w:rPr>
                <w:sz w:val="24"/>
              </w:rPr>
            </w:pPr>
            <w:r>
              <w:rPr>
                <w:kern w:val="0"/>
                <w:sz w:val="24"/>
              </w:rPr>
              <w:t>项目建设过程中包括新建污水管网、新建污水处理站及修建护坡工程，</w:t>
            </w:r>
            <w:r>
              <w:rPr>
                <w:sz w:val="24"/>
              </w:rPr>
              <w:t>施工期水环境影响源主要包括：施工机械跑、冒、漏的污油及露天机械被雨水冲刷产生的油污染对地表水环境的影响；施工过程生活污水、生活垃圾和施工废水对水体的影响；堆放的建筑材料被雨水冲刷对水体的污染。施工过程必须对各类污废水排放加强管理。</w:t>
            </w:r>
          </w:p>
          <w:p>
            <w:pPr>
              <w:spacing w:line="360" w:lineRule="auto"/>
              <w:ind w:firstLine="480" w:firstLineChars="200"/>
              <w:rPr>
                <w:sz w:val="24"/>
              </w:rPr>
            </w:pPr>
            <w:r>
              <w:rPr>
                <w:sz w:val="24"/>
              </w:rPr>
              <w:t>（1）施工废水</w:t>
            </w:r>
          </w:p>
          <w:p>
            <w:pPr>
              <w:spacing w:line="360" w:lineRule="auto"/>
              <w:ind w:firstLine="480" w:firstLineChars="200"/>
              <w:rPr>
                <w:sz w:val="24"/>
              </w:rPr>
            </w:pPr>
            <w:r>
              <w:rPr>
                <w:sz w:val="24"/>
              </w:rPr>
              <w:t>项目施工期各种施工机械设备运转的冷却剂洗涤用水和施工现场清洗、建材清洗、设备水压试验产生的废水。这部分废水含有一定量的油污和泥浆，在严格控制生产用水量的基础上，要求施工单位在施工现场设置临时沉淀池等临时性污水简易处理设施，用于降尘。</w:t>
            </w:r>
          </w:p>
          <w:p>
            <w:pPr>
              <w:spacing w:line="360" w:lineRule="auto"/>
              <w:ind w:firstLine="480" w:firstLineChars="200"/>
              <w:rPr>
                <w:sz w:val="24"/>
              </w:rPr>
            </w:pPr>
            <w:r>
              <w:rPr>
                <w:sz w:val="24"/>
              </w:rPr>
              <w:t>（2）生活污水</w:t>
            </w:r>
          </w:p>
          <w:p>
            <w:pPr>
              <w:spacing w:line="360" w:lineRule="auto"/>
              <w:ind w:firstLine="480" w:firstLineChars="200"/>
              <w:rPr>
                <w:kern w:val="0"/>
                <w:sz w:val="24"/>
              </w:rPr>
            </w:pPr>
            <w:r>
              <w:rPr>
                <w:sz w:val="24"/>
              </w:rPr>
              <w:t>施工期施工场地不设置施工人员的住宿营地，施工人员产生的生活污水来自洗漱废水，主要污染物为SS</w:t>
            </w:r>
            <w:r>
              <w:rPr>
                <w:kern w:val="0"/>
                <w:sz w:val="24"/>
              </w:rPr>
              <w:t>等，产生量较少，直接泼洒抑尘。场地内设置临时旱厕，粪便收集后用于周边农田堆肥处理。</w:t>
            </w:r>
          </w:p>
          <w:p>
            <w:pPr>
              <w:spacing w:line="360" w:lineRule="auto"/>
              <w:ind w:firstLine="480" w:firstLineChars="200"/>
              <w:rPr>
                <w:kern w:val="0"/>
                <w:sz w:val="24"/>
              </w:rPr>
            </w:pPr>
            <w:r>
              <w:rPr>
                <w:kern w:val="0"/>
                <w:sz w:val="24"/>
              </w:rPr>
              <w:t>（3）试压废水</w:t>
            </w:r>
          </w:p>
          <w:p>
            <w:pPr>
              <w:pStyle w:val="20"/>
              <w:widowControl w:val="0"/>
              <w:spacing w:beforeAutospacing="0" w:afterAutospacing="0" w:line="360" w:lineRule="auto"/>
              <w:ind w:firstLine="480" w:firstLineChars="200"/>
              <w:jc w:val="both"/>
              <w:rPr>
                <w:rFonts w:hint="default" w:ascii="Times New Roman" w:hAnsi="Times New Roman"/>
                <w:sz w:val="24"/>
                <w:szCs w:val="24"/>
              </w:rPr>
            </w:pPr>
            <w:r>
              <w:rPr>
                <w:rFonts w:hint="default" w:ascii="Times New Roman" w:hAnsi="Times New Roman"/>
                <w:kern w:val="2"/>
                <w:sz w:val="24"/>
                <w:szCs w:val="24"/>
              </w:rPr>
              <w:t>拟建项目完成后，管道及构筑物需进行试压，检查其封闭性及防渗情况。试压废水主要污染因子为SS，试压结束后沉淀用于南义街区泼洒抑尘或附近农田灌溉。</w:t>
            </w:r>
          </w:p>
          <w:p>
            <w:pPr>
              <w:spacing w:line="360" w:lineRule="auto"/>
              <w:ind w:firstLine="480" w:firstLineChars="200"/>
              <w:rPr>
                <w:sz w:val="24"/>
              </w:rPr>
            </w:pPr>
            <w:r>
              <w:rPr>
                <w:sz w:val="24"/>
              </w:rPr>
              <w:t>（4）雨水</w:t>
            </w:r>
          </w:p>
          <w:p>
            <w:pPr>
              <w:spacing w:line="360" w:lineRule="auto"/>
              <w:ind w:firstLine="480" w:firstLineChars="200"/>
              <w:rPr>
                <w:kern w:val="0"/>
                <w:sz w:val="24"/>
              </w:rPr>
            </w:pPr>
            <w:r>
              <w:rPr>
                <w:kern w:val="0"/>
                <w:sz w:val="24"/>
              </w:rPr>
              <w:t>本项目区域雨季多集中在七、八月份，占全年降水量的60%---65%。雨季施工作业，雨水冲刷作业面，形成大量的泥污水，如不采取必要的疏导措施，则雨水流入河流对河流水环境造成一定的污染影响。</w:t>
            </w:r>
          </w:p>
          <w:p>
            <w:pPr>
              <w:spacing w:line="360" w:lineRule="auto"/>
              <w:ind w:firstLine="480" w:firstLineChars="200"/>
              <w:rPr>
                <w:sz w:val="24"/>
              </w:rPr>
            </w:pPr>
            <w:r>
              <w:rPr>
                <w:kern w:val="0"/>
                <w:sz w:val="24"/>
              </w:rPr>
              <w:t>工程施工过程裸露地面、土方堆积等在雨季极易形成地表雨污径流，对周边环境敏感点会造成一定的影响。因此，施工过程中应对上述区域做好施工期临时雨水导排设施，确保雨水合理排放，防止雨水漫流对区域环境敏感点造成不良影响。</w:t>
            </w:r>
          </w:p>
          <w:p>
            <w:pPr>
              <w:spacing w:line="360" w:lineRule="auto"/>
              <w:ind w:firstLine="482" w:firstLineChars="200"/>
              <w:rPr>
                <w:b/>
                <w:sz w:val="24"/>
              </w:rPr>
            </w:pPr>
            <w:r>
              <w:rPr>
                <w:b/>
                <w:sz w:val="24"/>
              </w:rPr>
              <w:t>1.3声环境影响分析</w:t>
            </w:r>
          </w:p>
          <w:p>
            <w:pPr>
              <w:spacing w:line="360" w:lineRule="auto"/>
              <w:ind w:firstLine="480" w:firstLineChars="200"/>
              <w:rPr>
                <w:sz w:val="24"/>
              </w:rPr>
            </w:pPr>
            <w:r>
              <w:rPr>
                <w:kern w:val="0"/>
                <w:sz w:val="24"/>
              </w:rPr>
              <w:t>项目建设过程中包括新建污水管网、新建污水处理站及修建护坡工程，</w:t>
            </w:r>
            <w:r>
              <w:rPr>
                <w:sz w:val="24"/>
              </w:rPr>
              <w:t>施工期噪声主要分为机械噪声、施工作业噪声和施工车辆噪声。施工期噪声主要包括施工机械产生的噪声，以及运输车辆产生的噪声。施工机械噪声可视为点声源，运输车辆噪声则按线声源进行处理。各施工阶段的噪声源及源强见表7-4。</w:t>
            </w:r>
          </w:p>
          <w:p>
            <w:pPr>
              <w:jc w:val="center"/>
              <w:rPr>
                <w:b/>
                <w:szCs w:val="21"/>
              </w:rPr>
            </w:pPr>
            <w:r>
              <w:rPr>
                <w:b/>
                <w:szCs w:val="21"/>
              </w:rPr>
              <w:t>表7-4  各施工阶段的噪声源及源强</w:t>
            </w:r>
          </w:p>
          <w:tbl>
            <w:tblPr>
              <w:tblStyle w:val="24"/>
              <w:tblW w:w="8643" w:type="dxa"/>
              <w:jc w:val="center"/>
              <w:tblInd w:w="0" w:type="dxa"/>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221"/>
              <w:gridCol w:w="2015"/>
              <w:gridCol w:w="2799"/>
              <w:gridCol w:w="2608"/>
            </w:tblGrid>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序号</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设备名称</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声级dB(A)</w:t>
                  </w:r>
                </w:p>
              </w:tc>
              <w:tc>
                <w:tcPr>
                  <w:tcW w:w="2608" w:type="dxa"/>
                  <w:tcBorders>
                    <w:tl2br w:val="nil"/>
                    <w:tr2bl w:val="nil"/>
                  </w:tcBorders>
                  <w:shd w:val="clear" w:color="auto" w:fill="auto"/>
                  <w:vAlign w:val="center"/>
                </w:tcPr>
                <w:p>
                  <w:pPr>
                    <w:spacing w:line="240" w:lineRule="exact"/>
                    <w:jc w:val="center"/>
                    <w:rPr>
                      <w:szCs w:val="21"/>
                    </w:rPr>
                  </w:pPr>
                  <w:r>
                    <w:rPr>
                      <w:szCs w:val="21"/>
                    </w:rPr>
                    <w:t>测点距离(m）</w:t>
                  </w: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1</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挖掘机</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84</w:t>
                  </w:r>
                </w:p>
              </w:tc>
              <w:tc>
                <w:tcPr>
                  <w:tcW w:w="2608" w:type="dxa"/>
                  <w:vMerge w:val="restart"/>
                  <w:tcBorders>
                    <w:tl2br w:val="nil"/>
                    <w:tr2bl w:val="nil"/>
                  </w:tcBorders>
                  <w:shd w:val="clear" w:color="auto" w:fill="auto"/>
                  <w:vAlign w:val="center"/>
                </w:tcPr>
                <w:p>
                  <w:pPr>
                    <w:spacing w:line="240" w:lineRule="exact"/>
                    <w:jc w:val="center"/>
                    <w:rPr>
                      <w:szCs w:val="21"/>
                    </w:rPr>
                  </w:pPr>
                  <w:r>
                    <w:rPr>
                      <w:szCs w:val="21"/>
                    </w:rPr>
                    <w:t>5</w:t>
                  </w: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2</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搅拌机</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79</w:t>
                  </w:r>
                </w:p>
              </w:tc>
              <w:tc>
                <w:tcPr>
                  <w:tcW w:w="2608" w:type="dxa"/>
                  <w:vMerge w:val="continue"/>
                  <w:tcBorders>
                    <w:tl2br w:val="nil"/>
                    <w:tr2bl w:val="nil"/>
                  </w:tcBorders>
                  <w:shd w:val="clear" w:color="auto" w:fill="auto"/>
                  <w:vAlign w:val="center"/>
                </w:tcPr>
                <w:p>
                  <w:pPr>
                    <w:rPr>
                      <w:sz w:val="20"/>
                      <w:szCs w:val="20"/>
                    </w:rPr>
                  </w:pP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3</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电焊机</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90</w:t>
                  </w:r>
                </w:p>
              </w:tc>
              <w:tc>
                <w:tcPr>
                  <w:tcW w:w="2608" w:type="dxa"/>
                  <w:vMerge w:val="continue"/>
                  <w:tcBorders>
                    <w:tl2br w:val="nil"/>
                    <w:tr2bl w:val="nil"/>
                  </w:tcBorders>
                  <w:shd w:val="clear" w:color="auto" w:fill="auto"/>
                  <w:vAlign w:val="center"/>
                </w:tcPr>
                <w:p>
                  <w:pPr>
                    <w:rPr>
                      <w:sz w:val="20"/>
                      <w:szCs w:val="20"/>
                    </w:rPr>
                  </w:pP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4</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装载机</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90</w:t>
                  </w:r>
                </w:p>
              </w:tc>
              <w:tc>
                <w:tcPr>
                  <w:tcW w:w="2608" w:type="dxa"/>
                  <w:vMerge w:val="continue"/>
                  <w:tcBorders>
                    <w:tl2br w:val="nil"/>
                    <w:tr2bl w:val="nil"/>
                  </w:tcBorders>
                  <w:shd w:val="clear" w:color="auto" w:fill="auto"/>
                  <w:vAlign w:val="center"/>
                </w:tcPr>
                <w:p>
                  <w:pPr>
                    <w:rPr>
                      <w:sz w:val="20"/>
                      <w:szCs w:val="20"/>
                    </w:rPr>
                  </w:pP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5</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起重机</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81</w:t>
                  </w:r>
                </w:p>
              </w:tc>
              <w:tc>
                <w:tcPr>
                  <w:tcW w:w="2608" w:type="dxa"/>
                  <w:vMerge w:val="continue"/>
                  <w:tcBorders>
                    <w:tl2br w:val="nil"/>
                    <w:tr2bl w:val="nil"/>
                  </w:tcBorders>
                  <w:shd w:val="clear" w:color="auto" w:fill="auto"/>
                  <w:vAlign w:val="center"/>
                </w:tcPr>
                <w:p>
                  <w:pPr>
                    <w:rPr>
                      <w:sz w:val="20"/>
                      <w:szCs w:val="20"/>
                    </w:rPr>
                  </w:pP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6</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运输车辆</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86</w:t>
                  </w:r>
                </w:p>
              </w:tc>
              <w:tc>
                <w:tcPr>
                  <w:tcW w:w="2608" w:type="dxa"/>
                  <w:vMerge w:val="continue"/>
                  <w:tcBorders>
                    <w:tl2br w:val="nil"/>
                    <w:tr2bl w:val="nil"/>
                  </w:tcBorders>
                  <w:shd w:val="clear" w:color="auto" w:fill="auto"/>
                  <w:vAlign w:val="center"/>
                </w:tcPr>
                <w:p>
                  <w:pPr>
                    <w:rPr>
                      <w:sz w:val="20"/>
                      <w:szCs w:val="20"/>
                    </w:rPr>
                  </w:pPr>
                </w:p>
              </w:tc>
            </w:tr>
            <w:tr>
              <w:tblPrEx>
                <w:tblBorders>
                  <w:top w:val="single" w:color="auto" w:sz="12" w:space="0"/>
                  <w:left w:val="single" w:color="auto" w:sz="4" w:space="0"/>
                  <w:bottom w:val="single" w:color="auto" w:sz="12"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Ex>
              <w:trPr>
                <w:jc w:val="center"/>
              </w:trPr>
              <w:tc>
                <w:tcPr>
                  <w:tcW w:w="1221" w:type="dxa"/>
                  <w:tcBorders>
                    <w:tl2br w:val="nil"/>
                    <w:tr2bl w:val="nil"/>
                  </w:tcBorders>
                  <w:shd w:val="clear" w:color="auto" w:fill="auto"/>
                  <w:vAlign w:val="center"/>
                </w:tcPr>
                <w:p>
                  <w:pPr>
                    <w:widowControl/>
                    <w:jc w:val="center"/>
                    <w:rPr>
                      <w:bCs/>
                      <w:kern w:val="0"/>
                      <w:szCs w:val="21"/>
                    </w:rPr>
                  </w:pPr>
                  <w:r>
                    <w:rPr>
                      <w:bCs/>
                      <w:kern w:val="0"/>
                      <w:szCs w:val="21"/>
                    </w:rPr>
                    <w:t>7</w:t>
                  </w:r>
                </w:p>
              </w:tc>
              <w:tc>
                <w:tcPr>
                  <w:tcW w:w="2015" w:type="dxa"/>
                  <w:tcBorders>
                    <w:tl2br w:val="nil"/>
                    <w:tr2bl w:val="nil"/>
                  </w:tcBorders>
                  <w:shd w:val="clear" w:color="auto" w:fill="auto"/>
                  <w:vAlign w:val="center"/>
                </w:tcPr>
                <w:p>
                  <w:pPr>
                    <w:widowControl/>
                    <w:jc w:val="center"/>
                    <w:rPr>
                      <w:bCs/>
                      <w:kern w:val="0"/>
                      <w:szCs w:val="21"/>
                    </w:rPr>
                  </w:pPr>
                  <w:r>
                    <w:rPr>
                      <w:bCs/>
                      <w:kern w:val="0"/>
                      <w:szCs w:val="21"/>
                    </w:rPr>
                    <w:t>吊车</w:t>
                  </w:r>
                </w:p>
              </w:tc>
              <w:tc>
                <w:tcPr>
                  <w:tcW w:w="2799" w:type="dxa"/>
                  <w:tcBorders>
                    <w:tl2br w:val="nil"/>
                    <w:tr2bl w:val="nil"/>
                  </w:tcBorders>
                  <w:shd w:val="clear" w:color="auto" w:fill="auto"/>
                  <w:vAlign w:val="center"/>
                </w:tcPr>
                <w:p>
                  <w:pPr>
                    <w:widowControl/>
                    <w:jc w:val="center"/>
                    <w:rPr>
                      <w:bCs/>
                      <w:kern w:val="0"/>
                      <w:szCs w:val="21"/>
                    </w:rPr>
                  </w:pPr>
                  <w:r>
                    <w:rPr>
                      <w:bCs/>
                      <w:kern w:val="0"/>
                      <w:szCs w:val="21"/>
                    </w:rPr>
                    <w:t>87</w:t>
                  </w:r>
                </w:p>
              </w:tc>
              <w:tc>
                <w:tcPr>
                  <w:tcW w:w="2608" w:type="dxa"/>
                  <w:vMerge w:val="continue"/>
                  <w:tcBorders>
                    <w:tl2br w:val="nil"/>
                    <w:tr2bl w:val="nil"/>
                  </w:tcBorders>
                  <w:shd w:val="clear" w:color="auto" w:fill="auto"/>
                  <w:vAlign w:val="center"/>
                </w:tcPr>
                <w:p>
                  <w:pPr>
                    <w:rPr>
                      <w:sz w:val="20"/>
                      <w:szCs w:val="20"/>
                    </w:rPr>
                  </w:pPr>
                </w:p>
              </w:tc>
            </w:tr>
          </w:tbl>
          <w:p>
            <w:pPr>
              <w:spacing w:line="360" w:lineRule="auto"/>
              <w:ind w:firstLine="480" w:firstLineChars="200"/>
              <w:rPr>
                <w:kern w:val="0"/>
                <w:sz w:val="24"/>
                <w:szCs w:val="28"/>
              </w:rPr>
            </w:pPr>
            <w:r>
              <w:rPr>
                <w:kern w:val="0"/>
                <w:sz w:val="24"/>
                <w:szCs w:val="28"/>
              </w:rPr>
              <w:t>（1）点声源衰减计算公式：</w:t>
            </w:r>
          </w:p>
          <w:p>
            <w:pPr>
              <w:adjustRightInd w:val="0"/>
              <w:snapToGrid w:val="0"/>
              <w:spacing w:line="360" w:lineRule="auto"/>
              <w:ind w:firstLine="480" w:firstLineChars="200"/>
              <w:jc w:val="center"/>
              <w:rPr>
                <w:kern w:val="0"/>
                <w:sz w:val="24"/>
                <w:szCs w:val="28"/>
              </w:rPr>
            </w:pPr>
            <w:r>
              <w:rPr>
                <w:kern w:val="0"/>
                <w:sz w:val="24"/>
                <w:szCs w:val="28"/>
              </w:rPr>
              <w:object>
                <v:shape id="_x0000_i1027" o:spt="75" type="#_x0000_t75" style="height:48pt;width:153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5" r:id="rId14">
                  <o:LockedField>false</o:LockedField>
                </o:OLEObject>
              </w:object>
            </w:r>
          </w:p>
          <w:p>
            <w:pPr>
              <w:spacing w:line="360" w:lineRule="auto"/>
              <w:ind w:firstLine="480" w:firstLineChars="200"/>
              <w:rPr>
                <w:kern w:val="0"/>
                <w:sz w:val="24"/>
                <w:szCs w:val="28"/>
              </w:rPr>
            </w:pPr>
            <w:r>
              <w:rPr>
                <w:kern w:val="0"/>
                <w:sz w:val="24"/>
                <w:szCs w:val="28"/>
              </w:rPr>
              <w:t>式中：L（r）——r处的声级；</w:t>
            </w:r>
          </w:p>
          <w:p>
            <w:pPr>
              <w:spacing w:line="360" w:lineRule="auto"/>
              <w:ind w:firstLine="1200" w:firstLineChars="500"/>
              <w:rPr>
                <w:kern w:val="0"/>
                <w:sz w:val="24"/>
                <w:szCs w:val="28"/>
              </w:rPr>
            </w:pPr>
            <w:r>
              <w:rPr>
                <w:kern w:val="0"/>
                <w:sz w:val="24"/>
                <w:szCs w:val="28"/>
              </w:rPr>
              <w:t>L（r</w:t>
            </w:r>
            <w:r>
              <w:rPr>
                <w:kern w:val="0"/>
                <w:sz w:val="24"/>
                <w:szCs w:val="28"/>
                <w:vertAlign w:val="subscript"/>
              </w:rPr>
              <w:t>0</w:t>
            </w:r>
            <w:r>
              <w:rPr>
                <w:kern w:val="0"/>
                <w:sz w:val="24"/>
                <w:szCs w:val="28"/>
              </w:rPr>
              <w:t>）——r</w:t>
            </w:r>
            <w:r>
              <w:rPr>
                <w:kern w:val="0"/>
                <w:sz w:val="24"/>
                <w:szCs w:val="28"/>
                <w:vertAlign w:val="subscript"/>
              </w:rPr>
              <w:t>0</w:t>
            </w:r>
            <w:r>
              <w:rPr>
                <w:kern w:val="0"/>
                <w:sz w:val="24"/>
                <w:szCs w:val="28"/>
              </w:rPr>
              <w:t>处的声级；</w:t>
            </w:r>
          </w:p>
          <w:p>
            <w:pPr>
              <w:spacing w:line="360" w:lineRule="auto"/>
              <w:ind w:firstLine="480" w:firstLineChars="200"/>
              <w:rPr>
                <w:kern w:val="0"/>
                <w:sz w:val="24"/>
                <w:szCs w:val="28"/>
              </w:rPr>
            </w:pPr>
            <w:r>
              <w:rPr>
                <w:kern w:val="0"/>
                <w:sz w:val="24"/>
                <w:szCs w:val="28"/>
              </w:rPr>
              <w:t>r————点声源至受声点的距离。</w:t>
            </w:r>
          </w:p>
          <w:p>
            <w:pPr>
              <w:spacing w:line="360" w:lineRule="auto"/>
              <w:ind w:firstLine="480" w:firstLineChars="200"/>
              <w:rPr>
                <w:snapToGrid w:val="0"/>
                <w:kern w:val="0"/>
                <w:sz w:val="24"/>
              </w:rPr>
            </w:pPr>
            <w:r>
              <w:rPr>
                <w:snapToGrid w:val="0"/>
                <w:kern w:val="0"/>
                <w:sz w:val="24"/>
              </w:rPr>
              <w:t>（2）线声源预测模式</w:t>
            </w:r>
          </w:p>
          <w:p>
            <w:pPr>
              <w:spacing w:line="360" w:lineRule="auto"/>
              <w:ind w:firstLine="480" w:firstLineChars="200"/>
              <w:rPr>
                <w:snapToGrid w:val="0"/>
                <w:kern w:val="0"/>
                <w:sz w:val="24"/>
              </w:rPr>
            </w:pPr>
            <w:r>
              <w:rPr>
                <w:snapToGrid w:val="0"/>
                <w:kern w:val="0"/>
                <w:sz w:val="24"/>
              </w:rPr>
              <w:t>运输车辆噪声采用线声源模式进行预测计算：</w:t>
            </w:r>
          </w:p>
          <w:p>
            <w:pPr>
              <w:adjustRightInd w:val="0"/>
              <w:snapToGrid w:val="0"/>
              <w:spacing w:line="360" w:lineRule="auto"/>
              <w:ind w:firstLine="960" w:firstLineChars="400"/>
              <w:jc w:val="center"/>
              <w:rPr>
                <w:snapToGrid w:val="0"/>
                <w:kern w:val="0"/>
                <w:sz w:val="24"/>
              </w:rPr>
            </w:pPr>
            <w:r>
              <w:rPr>
                <w:kern w:val="0"/>
                <w:position w:val="-12"/>
                <w:sz w:val="24"/>
              </w:rPr>
              <w:drawing>
                <wp:inline distT="0" distB="0" distL="114300" distR="114300">
                  <wp:extent cx="1828800" cy="315595"/>
                  <wp:effectExtent l="0" t="0" r="0" b="0"/>
                  <wp:docPr id="2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45"/>
                          <pic:cNvPicPr>
                            <a:picLocks noChangeAspect="1"/>
                          </pic:cNvPicPr>
                        </pic:nvPicPr>
                        <pic:blipFill>
                          <a:blip r:embed="rId16"/>
                          <a:stretch>
                            <a:fillRect/>
                          </a:stretch>
                        </pic:blipFill>
                        <pic:spPr>
                          <a:xfrm>
                            <a:off x="0" y="0"/>
                            <a:ext cx="1828800" cy="316194"/>
                          </a:xfrm>
                          <a:prstGeom prst="rect">
                            <a:avLst/>
                          </a:prstGeom>
                          <a:noFill/>
                          <a:ln w="9525">
                            <a:noFill/>
                          </a:ln>
                        </pic:spPr>
                      </pic:pic>
                    </a:graphicData>
                  </a:graphic>
                </wp:inline>
              </w:drawing>
            </w:r>
          </w:p>
          <w:p>
            <w:pPr>
              <w:adjustRightInd w:val="0"/>
              <w:snapToGrid w:val="0"/>
              <w:spacing w:line="360" w:lineRule="auto"/>
              <w:ind w:firstLine="480" w:firstLineChars="200"/>
              <w:rPr>
                <w:snapToGrid w:val="0"/>
                <w:kern w:val="0"/>
                <w:sz w:val="24"/>
              </w:rPr>
            </w:pPr>
            <w:r>
              <w:rPr>
                <w:snapToGrid w:val="0"/>
                <w:kern w:val="0"/>
                <w:sz w:val="24"/>
              </w:rPr>
              <w:t>式中：</w:t>
            </w:r>
            <w:r>
              <w:rPr>
                <w:i/>
                <w:snapToGrid w:val="0"/>
                <w:kern w:val="0"/>
                <w:sz w:val="24"/>
              </w:rPr>
              <w:t>L</w:t>
            </w:r>
            <w:r>
              <w:rPr>
                <w:i/>
                <w:snapToGrid w:val="0"/>
                <w:kern w:val="0"/>
                <w:sz w:val="24"/>
                <w:vertAlign w:val="subscript"/>
              </w:rPr>
              <w:t>i</w:t>
            </w:r>
            <w:r>
              <w:rPr>
                <w:snapToGrid w:val="0"/>
                <w:kern w:val="0"/>
                <w:sz w:val="24"/>
              </w:rPr>
              <w:t>——距声源r</w:t>
            </w:r>
            <w:r>
              <w:rPr>
                <w:snapToGrid w:val="0"/>
                <w:kern w:val="0"/>
                <w:sz w:val="24"/>
                <w:vertAlign w:val="subscript"/>
              </w:rPr>
              <w:t>i</w:t>
            </w:r>
            <w:r>
              <w:rPr>
                <w:snapToGrid w:val="0"/>
                <w:kern w:val="0"/>
                <w:sz w:val="24"/>
              </w:rPr>
              <w:t>处的声级dB(A)；</w:t>
            </w:r>
          </w:p>
          <w:p>
            <w:pPr>
              <w:adjustRightInd w:val="0"/>
              <w:snapToGrid w:val="0"/>
              <w:spacing w:line="360" w:lineRule="auto"/>
              <w:ind w:firstLine="1080" w:firstLineChars="450"/>
              <w:rPr>
                <w:snapToGrid w:val="0"/>
                <w:kern w:val="0"/>
                <w:sz w:val="24"/>
              </w:rPr>
            </w:pPr>
            <w:r>
              <w:rPr>
                <w:i/>
                <w:snapToGrid w:val="0"/>
                <w:kern w:val="0"/>
                <w:sz w:val="24"/>
              </w:rPr>
              <w:t>L</w:t>
            </w:r>
            <w:r>
              <w:rPr>
                <w:i/>
                <w:snapToGrid w:val="0"/>
                <w:kern w:val="0"/>
                <w:sz w:val="24"/>
                <w:vertAlign w:val="subscript"/>
              </w:rPr>
              <w:t>0</w:t>
            </w:r>
            <w:r>
              <w:rPr>
                <w:snapToGrid w:val="0"/>
                <w:kern w:val="0"/>
                <w:sz w:val="24"/>
              </w:rPr>
              <w:t>——距声源r</w:t>
            </w:r>
            <w:r>
              <w:rPr>
                <w:snapToGrid w:val="0"/>
                <w:kern w:val="0"/>
                <w:sz w:val="24"/>
                <w:vertAlign w:val="subscript"/>
              </w:rPr>
              <w:t>0</w:t>
            </w:r>
            <w:r>
              <w:rPr>
                <w:snapToGrid w:val="0"/>
                <w:kern w:val="0"/>
                <w:sz w:val="24"/>
              </w:rPr>
              <w:t>处的声级dB(A)。</w:t>
            </w:r>
          </w:p>
          <w:p>
            <w:pPr>
              <w:spacing w:line="360" w:lineRule="auto"/>
              <w:ind w:firstLine="480" w:firstLineChars="200"/>
              <w:rPr>
                <w:snapToGrid w:val="0"/>
                <w:kern w:val="0"/>
                <w:sz w:val="24"/>
              </w:rPr>
            </w:pPr>
            <w:r>
              <w:rPr>
                <w:snapToGrid w:val="0"/>
                <w:kern w:val="0"/>
                <w:sz w:val="24"/>
              </w:rPr>
              <w:t>（3）噪声叠加公式</w:t>
            </w:r>
          </w:p>
          <w:p>
            <w:pPr>
              <w:spacing w:line="360" w:lineRule="auto"/>
              <w:ind w:firstLine="480" w:firstLineChars="200"/>
              <w:rPr>
                <w:snapToGrid w:val="0"/>
                <w:kern w:val="0"/>
                <w:sz w:val="24"/>
              </w:rPr>
            </w:pPr>
            <w:r>
              <w:rPr>
                <w:snapToGrid w:val="0"/>
                <w:kern w:val="0"/>
                <w:sz w:val="24"/>
              </w:rPr>
              <w:t>对同一阶段的多个噪声源，采用以下公式进行叠加：</w:t>
            </w:r>
          </w:p>
          <w:p>
            <w:pPr>
              <w:adjustRightInd w:val="0"/>
              <w:snapToGrid w:val="0"/>
              <w:spacing w:line="360" w:lineRule="auto"/>
              <w:ind w:firstLine="960" w:firstLineChars="400"/>
              <w:jc w:val="center"/>
              <w:rPr>
                <w:snapToGrid w:val="0"/>
                <w:kern w:val="0"/>
                <w:sz w:val="24"/>
              </w:rPr>
            </w:pPr>
            <w:r>
              <w:rPr>
                <w:kern w:val="0"/>
                <w:sz w:val="24"/>
              </w:rPr>
              <w:drawing>
                <wp:inline distT="0" distB="0" distL="114300" distR="114300">
                  <wp:extent cx="1828800" cy="609600"/>
                  <wp:effectExtent l="0" t="0" r="0" b="0"/>
                  <wp:docPr id="2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46"/>
                          <pic:cNvPicPr>
                            <a:picLocks noChangeAspect="1"/>
                          </pic:cNvPicPr>
                        </pic:nvPicPr>
                        <pic:blipFill>
                          <a:blip r:embed="rId17"/>
                          <a:stretch>
                            <a:fillRect/>
                          </a:stretch>
                        </pic:blipFill>
                        <pic:spPr>
                          <a:xfrm>
                            <a:off x="0" y="0"/>
                            <a:ext cx="1828800" cy="609600"/>
                          </a:xfrm>
                          <a:prstGeom prst="rect">
                            <a:avLst/>
                          </a:prstGeom>
                          <a:noFill/>
                          <a:ln w="9525">
                            <a:noFill/>
                          </a:ln>
                        </pic:spPr>
                      </pic:pic>
                    </a:graphicData>
                  </a:graphic>
                </wp:inline>
              </w:drawing>
            </w:r>
          </w:p>
          <w:p>
            <w:pPr>
              <w:adjustRightInd w:val="0"/>
              <w:snapToGrid w:val="0"/>
              <w:spacing w:line="360" w:lineRule="auto"/>
              <w:ind w:firstLine="480" w:firstLineChars="200"/>
              <w:rPr>
                <w:snapToGrid w:val="0"/>
                <w:kern w:val="0"/>
                <w:sz w:val="24"/>
              </w:rPr>
            </w:pPr>
            <w:r>
              <w:rPr>
                <w:snapToGrid w:val="0"/>
                <w:kern w:val="0"/>
                <w:sz w:val="24"/>
              </w:rPr>
              <w:t>式中：</w:t>
            </w:r>
            <w:r>
              <w:rPr>
                <w:i/>
                <w:snapToGrid w:val="0"/>
                <w:kern w:val="0"/>
                <w:sz w:val="24"/>
              </w:rPr>
              <w:t>L</w:t>
            </w:r>
            <w:r>
              <w:rPr>
                <w:i/>
                <w:snapToGrid w:val="0"/>
                <w:kern w:val="0"/>
                <w:sz w:val="24"/>
                <w:vertAlign w:val="subscript"/>
              </w:rPr>
              <w:t>TP</w:t>
            </w:r>
            <w:r>
              <w:rPr>
                <w:i/>
                <w:snapToGrid w:val="0"/>
                <w:kern w:val="0"/>
                <w:sz w:val="24"/>
              </w:rPr>
              <w:t>——</w:t>
            </w:r>
            <w:r>
              <w:rPr>
                <w:snapToGrid w:val="0"/>
                <w:kern w:val="0"/>
                <w:sz w:val="24"/>
              </w:rPr>
              <w:t>总噪声级dB(A)；</w:t>
            </w:r>
          </w:p>
          <w:p>
            <w:pPr>
              <w:spacing w:line="360" w:lineRule="auto"/>
              <w:ind w:firstLine="480" w:firstLineChars="200"/>
              <w:rPr>
                <w:snapToGrid w:val="0"/>
                <w:kern w:val="0"/>
                <w:sz w:val="24"/>
              </w:rPr>
            </w:pPr>
            <w:r>
              <w:rPr>
                <w:i/>
                <w:sz w:val="24"/>
              </w:rPr>
              <w:t>Li</w:t>
            </w:r>
            <w:r>
              <w:rPr>
                <w:sz w:val="24"/>
              </w:rPr>
              <w:t>——各噪声噪声级</w:t>
            </w:r>
            <w:r>
              <w:rPr>
                <w:snapToGrid w:val="0"/>
                <w:kern w:val="0"/>
                <w:sz w:val="24"/>
              </w:rPr>
              <w:t>dB(A)。</w:t>
            </w:r>
          </w:p>
          <w:p>
            <w:pPr>
              <w:spacing w:line="360" w:lineRule="auto"/>
              <w:ind w:firstLine="480" w:firstLineChars="200"/>
              <w:rPr>
                <w:kern w:val="0"/>
                <w:sz w:val="24"/>
                <w:szCs w:val="28"/>
              </w:rPr>
            </w:pPr>
            <w:r>
              <w:rPr>
                <w:sz w:val="24"/>
              </w:rPr>
              <w:t>拟建项目施工期声环境厂界执行《建筑施工场界环境噪声排放标准标准》（GB12523-2011）标准限值见表7-5。</w:t>
            </w:r>
          </w:p>
          <w:p>
            <w:pPr>
              <w:jc w:val="center"/>
              <w:rPr>
                <w:szCs w:val="21"/>
              </w:rPr>
            </w:pPr>
            <w:r>
              <w:rPr>
                <w:b/>
                <w:szCs w:val="21"/>
              </w:rPr>
              <w:t>表7-5  建筑施工场界环境噪声排放标准</w:t>
            </w:r>
          </w:p>
          <w:tbl>
            <w:tblPr>
              <w:tblStyle w:val="24"/>
              <w:tblW w:w="8643"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432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4321" w:type="dxa"/>
                  <w:tcBorders>
                    <w:tl2br w:val="nil"/>
                    <w:tr2bl w:val="nil"/>
                  </w:tcBorders>
                  <w:shd w:val="clear" w:color="auto" w:fill="auto"/>
                </w:tcPr>
                <w:p>
                  <w:pPr>
                    <w:adjustRightInd w:val="0"/>
                    <w:snapToGrid w:val="0"/>
                    <w:jc w:val="center"/>
                    <w:rPr>
                      <w:b/>
                      <w:szCs w:val="21"/>
                    </w:rPr>
                  </w:pPr>
                  <w:r>
                    <w:rPr>
                      <w:szCs w:val="21"/>
                    </w:rPr>
                    <w:t>昼间</w:t>
                  </w:r>
                </w:p>
              </w:tc>
              <w:tc>
                <w:tcPr>
                  <w:tcW w:w="4322" w:type="dxa"/>
                  <w:tcBorders>
                    <w:tl2br w:val="nil"/>
                    <w:tr2bl w:val="nil"/>
                  </w:tcBorders>
                  <w:shd w:val="clear" w:color="auto" w:fill="auto"/>
                </w:tcPr>
                <w:p>
                  <w:pPr>
                    <w:adjustRightInd w:val="0"/>
                    <w:snapToGrid w:val="0"/>
                    <w:jc w:val="center"/>
                    <w:rPr>
                      <w:b/>
                      <w:szCs w:val="21"/>
                    </w:rPr>
                  </w:pPr>
                  <w:r>
                    <w:rPr>
                      <w:szCs w:val="21"/>
                    </w:rPr>
                    <w:t>夜间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4321" w:type="dxa"/>
                  <w:tcBorders>
                    <w:tl2br w:val="nil"/>
                    <w:tr2bl w:val="nil"/>
                  </w:tcBorders>
                  <w:shd w:val="clear" w:color="auto" w:fill="auto"/>
                </w:tcPr>
                <w:p>
                  <w:pPr>
                    <w:adjustRightInd w:val="0"/>
                    <w:snapToGrid w:val="0"/>
                    <w:jc w:val="center"/>
                    <w:rPr>
                      <w:b/>
                      <w:szCs w:val="21"/>
                    </w:rPr>
                  </w:pPr>
                  <w:r>
                    <w:rPr>
                      <w:szCs w:val="21"/>
                    </w:rPr>
                    <w:t>75dB(A)</w:t>
                  </w:r>
                </w:p>
              </w:tc>
              <w:tc>
                <w:tcPr>
                  <w:tcW w:w="4322" w:type="dxa"/>
                  <w:tcBorders>
                    <w:tl2br w:val="nil"/>
                    <w:tr2bl w:val="nil"/>
                  </w:tcBorders>
                  <w:shd w:val="clear" w:color="auto" w:fill="auto"/>
                </w:tcPr>
                <w:p>
                  <w:pPr>
                    <w:adjustRightInd w:val="0"/>
                    <w:snapToGrid w:val="0"/>
                    <w:jc w:val="center"/>
                    <w:rPr>
                      <w:b/>
                      <w:szCs w:val="21"/>
                    </w:rPr>
                  </w:pPr>
                  <w:r>
                    <w:rPr>
                      <w:szCs w:val="21"/>
                    </w:rPr>
                    <w:t>55dB(A)</w:t>
                  </w:r>
                </w:p>
              </w:tc>
            </w:tr>
          </w:tbl>
          <w:p>
            <w:pPr>
              <w:spacing w:line="360" w:lineRule="auto"/>
              <w:ind w:firstLine="480" w:firstLineChars="200"/>
              <w:rPr>
                <w:sz w:val="24"/>
              </w:rPr>
            </w:pPr>
            <w:r>
              <w:rPr>
                <w:sz w:val="24"/>
              </w:rPr>
              <w:t>建筑施工场界噪声标准的评价量为等效声级，施工机械等效声级影响范围见表7-6。</w:t>
            </w:r>
          </w:p>
          <w:p>
            <w:pPr>
              <w:ind w:firstLine="413" w:firstLineChars="196"/>
              <w:jc w:val="center"/>
              <w:rPr>
                <w:b/>
                <w:szCs w:val="21"/>
              </w:rPr>
            </w:pPr>
            <w:r>
              <w:rPr>
                <w:b/>
                <w:szCs w:val="21"/>
              </w:rPr>
              <w:t>表7-6  各种施工机械噪声影响范围等效声级Leq：dB(A)</w:t>
            </w:r>
          </w:p>
          <w:tbl>
            <w:tblPr>
              <w:tblStyle w:val="24"/>
              <w:tblW w:w="8643"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
            <w:tblGrid>
              <w:gridCol w:w="796"/>
              <w:gridCol w:w="1641"/>
              <w:gridCol w:w="885"/>
              <w:gridCol w:w="886"/>
              <w:gridCol w:w="886"/>
              <w:gridCol w:w="886"/>
              <w:gridCol w:w="887"/>
              <w:gridCol w:w="887"/>
              <w:gridCol w:w="889"/>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vMerge w:val="restart"/>
                  <w:tcBorders>
                    <w:tl2br w:val="nil"/>
                    <w:tr2bl w:val="nil"/>
                  </w:tcBorders>
                  <w:shd w:val="clear" w:color="auto" w:fill="auto"/>
                  <w:vAlign w:val="center"/>
                </w:tcPr>
                <w:p>
                  <w:pPr>
                    <w:adjustRightInd w:val="0"/>
                    <w:snapToGrid w:val="0"/>
                    <w:spacing w:line="240" w:lineRule="exact"/>
                    <w:jc w:val="center"/>
                    <w:rPr>
                      <w:szCs w:val="21"/>
                    </w:rPr>
                  </w:pPr>
                  <w:r>
                    <w:rPr>
                      <w:szCs w:val="21"/>
                    </w:rPr>
                    <w:t>序号</w:t>
                  </w:r>
                </w:p>
              </w:tc>
              <w:tc>
                <w:tcPr>
                  <w:tcW w:w="1641" w:type="dxa"/>
                  <w:vMerge w:val="restart"/>
                  <w:tcBorders>
                    <w:tl2br w:val="nil"/>
                    <w:tr2bl w:val="nil"/>
                  </w:tcBorders>
                  <w:shd w:val="clear" w:color="auto" w:fill="auto"/>
                  <w:vAlign w:val="center"/>
                </w:tcPr>
                <w:p>
                  <w:pPr>
                    <w:adjustRightInd w:val="0"/>
                    <w:snapToGrid w:val="0"/>
                    <w:spacing w:line="240" w:lineRule="exact"/>
                    <w:jc w:val="center"/>
                    <w:rPr>
                      <w:szCs w:val="21"/>
                    </w:rPr>
                  </w:pPr>
                  <w:r>
                    <w:rPr>
                      <w:szCs w:val="21"/>
                    </w:rPr>
                    <w:t>设备名称</w:t>
                  </w:r>
                </w:p>
              </w:tc>
              <w:tc>
                <w:tcPr>
                  <w:tcW w:w="4430" w:type="dxa"/>
                  <w:gridSpan w:val="5"/>
                  <w:tcBorders>
                    <w:tl2br w:val="nil"/>
                    <w:tr2bl w:val="nil"/>
                  </w:tcBorders>
                  <w:shd w:val="clear" w:color="auto" w:fill="auto"/>
                  <w:vAlign w:val="center"/>
                </w:tcPr>
                <w:p>
                  <w:pPr>
                    <w:adjustRightInd w:val="0"/>
                    <w:snapToGrid w:val="0"/>
                    <w:spacing w:line="240" w:lineRule="exact"/>
                    <w:jc w:val="center"/>
                    <w:rPr>
                      <w:szCs w:val="21"/>
                    </w:rPr>
                  </w:pPr>
                  <w:r>
                    <w:rPr>
                      <w:szCs w:val="21"/>
                    </w:rPr>
                    <w:t>测点距离(m)</w:t>
                  </w:r>
                </w:p>
              </w:tc>
              <w:tc>
                <w:tcPr>
                  <w:tcW w:w="1776" w:type="dxa"/>
                  <w:gridSpan w:val="2"/>
                  <w:tcBorders>
                    <w:tl2br w:val="nil"/>
                    <w:tr2bl w:val="nil"/>
                  </w:tcBorders>
                  <w:shd w:val="clear" w:color="auto" w:fill="auto"/>
                  <w:vAlign w:val="center"/>
                </w:tcPr>
                <w:p>
                  <w:pPr>
                    <w:adjustRightInd w:val="0"/>
                    <w:snapToGrid w:val="0"/>
                    <w:spacing w:line="240" w:lineRule="exact"/>
                    <w:jc w:val="center"/>
                    <w:rPr>
                      <w:szCs w:val="21"/>
                    </w:rPr>
                  </w:pPr>
                  <w:r>
                    <w:rPr>
                      <w:szCs w:val="21"/>
                    </w:rPr>
                    <w:t>达标距离(m)</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vMerge w:val="continue"/>
                  <w:tcBorders>
                    <w:tl2br w:val="nil"/>
                    <w:tr2bl w:val="nil"/>
                  </w:tcBorders>
                  <w:shd w:val="clear" w:color="auto" w:fill="auto"/>
                  <w:vAlign w:val="center"/>
                </w:tcPr>
                <w:p>
                  <w:pPr>
                    <w:rPr>
                      <w:szCs w:val="21"/>
                    </w:rPr>
                  </w:pPr>
                </w:p>
              </w:tc>
              <w:tc>
                <w:tcPr>
                  <w:tcW w:w="1641" w:type="dxa"/>
                  <w:vMerge w:val="continue"/>
                  <w:tcBorders>
                    <w:tl2br w:val="nil"/>
                    <w:tr2bl w:val="nil"/>
                  </w:tcBorders>
                  <w:shd w:val="clear" w:color="auto" w:fill="auto"/>
                  <w:vAlign w:val="center"/>
                </w:tcPr>
                <w:p>
                  <w:pPr>
                    <w:rPr>
                      <w:szCs w:val="21"/>
                    </w:rPr>
                  </w:pP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5</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10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20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50</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100</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昼间</w:t>
                  </w:r>
                </w:p>
              </w:tc>
              <w:tc>
                <w:tcPr>
                  <w:tcW w:w="889" w:type="dxa"/>
                  <w:tcBorders>
                    <w:tl2br w:val="nil"/>
                    <w:tr2bl w:val="nil"/>
                  </w:tcBorders>
                  <w:shd w:val="clear" w:color="auto" w:fill="auto"/>
                  <w:vAlign w:val="center"/>
                </w:tcPr>
                <w:p>
                  <w:pPr>
                    <w:adjustRightInd w:val="0"/>
                    <w:snapToGrid w:val="0"/>
                    <w:spacing w:line="240" w:lineRule="exact"/>
                    <w:jc w:val="center"/>
                    <w:rPr>
                      <w:szCs w:val="21"/>
                    </w:rPr>
                  </w:pPr>
                  <w:r>
                    <w:rPr>
                      <w:szCs w:val="21"/>
                    </w:rPr>
                    <w:t>夜间</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1</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挖掘机</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84</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70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51</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44</w:t>
                  </w:r>
                </w:p>
              </w:tc>
              <w:tc>
                <w:tcPr>
                  <w:tcW w:w="887" w:type="dxa"/>
                  <w:tcBorders>
                    <w:tl2br w:val="nil"/>
                    <w:tr2bl w:val="nil"/>
                  </w:tcBorders>
                  <w:shd w:val="clear" w:color="auto" w:fill="auto"/>
                  <w:vAlign w:val="bottom"/>
                </w:tcPr>
                <w:p>
                  <w:pPr>
                    <w:jc w:val="center"/>
                    <w:rPr>
                      <w:szCs w:val="21"/>
                    </w:rPr>
                  </w:pPr>
                  <w:r>
                    <w:rPr>
                      <w:szCs w:val="21"/>
                    </w:rPr>
                    <w:t>10</w:t>
                  </w:r>
                </w:p>
              </w:tc>
              <w:tc>
                <w:tcPr>
                  <w:tcW w:w="889" w:type="dxa"/>
                  <w:tcBorders>
                    <w:tl2br w:val="nil"/>
                    <w:tr2bl w:val="nil"/>
                  </w:tcBorders>
                  <w:shd w:val="clear" w:color="auto" w:fill="auto"/>
                  <w:vAlign w:val="bottom"/>
                </w:tcPr>
                <w:p>
                  <w:pPr>
                    <w:jc w:val="center"/>
                    <w:rPr>
                      <w:szCs w:val="21"/>
                    </w:rPr>
                  </w:pPr>
                  <w:r>
                    <w:rPr>
                      <w:szCs w:val="21"/>
                    </w:rPr>
                    <w:t>37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2</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搅拌机</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79</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65</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55</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46</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39</w:t>
                  </w:r>
                </w:p>
              </w:tc>
              <w:tc>
                <w:tcPr>
                  <w:tcW w:w="887" w:type="dxa"/>
                  <w:tcBorders>
                    <w:tl2br w:val="nil"/>
                    <w:tr2bl w:val="nil"/>
                  </w:tcBorders>
                  <w:shd w:val="clear" w:color="auto" w:fill="auto"/>
                  <w:vAlign w:val="bottom"/>
                </w:tcPr>
                <w:p>
                  <w:pPr>
                    <w:jc w:val="center"/>
                    <w:rPr>
                      <w:szCs w:val="21"/>
                    </w:rPr>
                  </w:pPr>
                  <w:r>
                    <w:rPr>
                      <w:szCs w:val="21"/>
                    </w:rPr>
                    <w:t>9</w:t>
                  </w:r>
                </w:p>
              </w:tc>
              <w:tc>
                <w:tcPr>
                  <w:tcW w:w="889" w:type="dxa"/>
                  <w:tcBorders>
                    <w:tl2br w:val="nil"/>
                    <w:tr2bl w:val="nil"/>
                  </w:tcBorders>
                  <w:shd w:val="clear" w:color="auto" w:fill="auto"/>
                  <w:vAlign w:val="bottom"/>
                </w:tcPr>
                <w:p>
                  <w:pPr>
                    <w:jc w:val="center"/>
                    <w:rPr>
                      <w:szCs w:val="21"/>
                    </w:rPr>
                  </w:pPr>
                  <w:r>
                    <w:rPr>
                      <w:szCs w:val="21"/>
                    </w:rPr>
                    <w:t>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3</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电焊机</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90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76</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66</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57</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50</w:t>
                  </w:r>
                </w:p>
              </w:tc>
              <w:tc>
                <w:tcPr>
                  <w:tcW w:w="887" w:type="dxa"/>
                  <w:tcBorders>
                    <w:tl2br w:val="nil"/>
                    <w:tr2bl w:val="nil"/>
                  </w:tcBorders>
                  <w:shd w:val="clear" w:color="auto" w:fill="auto"/>
                  <w:vAlign w:val="bottom"/>
                </w:tcPr>
                <w:p>
                  <w:pPr>
                    <w:jc w:val="center"/>
                    <w:rPr>
                      <w:szCs w:val="21"/>
                    </w:rPr>
                  </w:pPr>
                  <w:r>
                    <w:rPr>
                      <w:szCs w:val="21"/>
                    </w:rPr>
                    <w:t>16</w:t>
                  </w:r>
                </w:p>
              </w:tc>
              <w:tc>
                <w:tcPr>
                  <w:tcW w:w="889" w:type="dxa"/>
                  <w:tcBorders>
                    <w:tl2br w:val="nil"/>
                    <w:tr2bl w:val="nil"/>
                  </w:tcBorders>
                  <w:shd w:val="clear" w:color="auto" w:fill="auto"/>
                  <w:vAlign w:val="bottom"/>
                </w:tcPr>
                <w:p>
                  <w:pPr>
                    <w:jc w:val="center"/>
                    <w:rPr>
                      <w:szCs w:val="21"/>
                    </w:rPr>
                  </w:pPr>
                  <w:r>
                    <w:rPr>
                      <w:szCs w:val="21"/>
                    </w:rPr>
                    <w:t>65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4</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装载机</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90</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76</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66</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57</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50</w:t>
                  </w:r>
                </w:p>
              </w:tc>
              <w:tc>
                <w:tcPr>
                  <w:tcW w:w="887" w:type="dxa"/>
                  <w:tcBorders>
                    <w:tl2br w:val="nil"/>
                    <w:tr2bl w:val="nil"/>
                  </w:tcBorders>
                  <w:shd w:val="clear" w:color="auto" w:fill="auto"/>
                  <w:vAlign w:val="bottom"/>
                </w:tcPr>
                <w:p>
                  <w:pPr>
                    <w:jc w:val="center"/>
                    <w:rPr>
                      <w:szCs w:val="21"/>
                    </w:rPr>
                  </w:pPr>
                  <w:r>
                    <w:rPr>
                      <w:szCs w:val="21"/>
                    </w:rPr>
                    <w:t>16</w:t>
                  </w:r>
                </w:p>
              </w:tc>
              <w:tc>
                <w:tcPr>
                  <w:tcW w:w="889" w:type="dxa"/>
                  <w:tcBorders>
                    <w:tl2br w:val="nil"/>
                    <w:tr2bl w:val="nil"/>
                  </w:tcBorders>
                  <w:shd w:val="clear" w:color="auto" w:fill="auto"/>
                  <w:vAlign w:val="bottom"/>
                </w:tcPr>
                <w:p>
                  <w:pPr>
                    <w:jc w:val="center"/>
                    <w:rPr>
                      <w:szCs w:val="21"/>
                    </w:rPr>
                  </w:pPr>
                  <w:r>
                    <w:rPr>
                      <w:szCs w:val="21"/>
                    </w:rPr>
                    <w:t>65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5</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起重机</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81</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67</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57</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48</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41</w:t>
                  </w:r>
                </w:p>
              </w:tc>
              <w:tc>
                <w:tcPr>
                  <w:tcW w:w="887" w:type="dxa"/>
                  <w:tcBorders>
                    <w:tl2br w:val="nil"/>
                    <w:tr2bl w:val="nil"/>
                  </w:tcBorders>
                  <w:shd w:val="clear" w:color="auto" w:fill="auto"/>
                  <w:vAlign w:val="bottom"/>
                </w:tcPr>
                <w:p>
                  <w:pPr>
                    <w:jc w:val="center"/>
                    <w:rPr>
                      <w:szCs w:val="21"/>
                    </w:rPr>
                  </w:pPr>
                  <w:r>
                    <w:rPr>
                      <w:szCs w:val="21"/>
                    </w:rPr>
                    <w:t>9</w:t>
                  </w:r>
                </w:p>
              </w:tc>
              <w:tc>
                <w:tcPr>
                  <w:tcW w:w="889" w:type="dxa"/>
                  <w:tcBorders>
                    <w:tl2br w:val="nil"/>
                    <w:tr2bl w:val="nil"/>
                  </w:tcBorders>
                  <w:shd w:val="clear" w:color="auto" w:fill="auto"/>
                  <w:vAlign w:val="bottom"/>
                </w:tcPr>
                <w:p>
                  <w:pPr>
                    <w:jc w:val="center"/>
                    <w:rPr>
                      <w:szCs w:val="21"/>
                    </w:rPr>
                  </w:pPr>
                  <w:r>
                    <w:rPr>
                      <w:szCs w:val="21"/>
                    </w:rPr>
                    <w:t>27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6</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运输车辆</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86</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72</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62</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53</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46</w:t>
                  </w:r>
                </w:p>
              </w:tc>
              <w:tc>
                <w:tcPr>
                  <w:tcW w:w="887" w:type="dxa"/>
                  <w:tcBorders>
                    <w:tl2br w:val="nil"/>
                    <w:tr2bl w:val="nil"/>
                  </w:tcBorders>
                  <w:shd w:val="clear" w:color="auto" w:fill="auto"/>
                  <w:vAlign w:val="bottom"/>
                </w:tcPr>
                <w:p>
                  <w:pPr>
                    <w:jc w:val="center"/>
                    <w:rPr>
                      <w:szCs w:val="21"/>
                    </w:rPr>
                  </w:pPr>
                  <w:r>
                    <w:rPr>
                      <w:szCs w:val="21"/>
                    </w:rPr>
                    <w:t>12</w:t>
                  </w:r>
                </w:p>
              </w:tc>
              <w:tc>
                <w:tcPr>
                  <w:tcW w:w="889" w:type="dxa"/>
                  <w:tcBorders>
                    <w:tl2br w:val="nil"/>
                    <w:tr2bl w:val="nil"/>
                  </w:tcBorders>
                  <w:shd w:val="clear" w:color="auto" w:fill="auto"/>
                  <w:vAlign w:val="bottom"/>
                </w:tcPr>
                <w:p>
                  <w:pPr>
                    <w:jc w:val="center"/>
                    <w:rPr>
                      <w:szCs w:val="21"/>
                    </w:rPr>
                  </w:pPr>
                  <w:r>
                    <w:rPr>
                      <w:szCs w:val="21"/>
                    </w:rPr>
                    <w:t>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4" w:space="0"/>
                </w:tblBorders>
                <w:tblLayout w:type="fixed"/>
                <w:tblCellMar>
                  <w:top w:w="0" w:type="dxa"/>
                  <w:left w:w="108" w:type="dxa"/>
                  <w:bottom w:w="0" w:type="dxa"/>
                  <w:right w:w="108" w:type="dxa"/>
                </w:tblCellMar>
              </w:tblPrEx>
              <w:trPr>
                <w:jc w:val="center"/>
              </w:trPr>
              <w:tc>
                <w:tcPr>
                  <w:tcW w:w="796" w:type="dxa"/>
                  <w:tcBorders>
                    <w:tl2br w:val="nil"/>
                    <w:tr2bl w:val="nil"/>
                  </w:tcBorders>
                  <w:shd w:val="clear" w:color="auto" w:fill="auto"/>
                  <w:vAlign w:val="center"/>
                </w:tcPr>
                <w:p>
                  <w:pPr>
                    <w:adjustRightInd w:val="0"/>
                    <w:snapToGrid w:val="0"/>
                    <w:spacing w:line="240" w:lineRule="exact"/>
                    <w:jc w:val="center"/>
                    <w:rPr>
                      <w:szCs w:val="21"/>
                    </w:rPr>
                  </w:pPr>
                  <w:r>
                    <w:rPr>
                      <w:szCs w:val="21"/>
                    </w:rPr>
                    <w:t>7</w:t>
                  </w:r>
                </w:p>
              </w:tc>
              <w:tc>
                <w:tcPr>
                  <w:tcW w:w="1641" w:type="dxa"/>
                  <w:tcBorders>
                    <w:tl2br w:val="nil"/>
                    <w:tr2bl w:val="nil"/>
                  </w:tcBorders>
                  <w:shd w:val="clear" w:color="auto" w:fill="auto"/>
                  <w:vAlign w:val="center"/>
                </w:tcPr>
                <w:p>
                  <w:pPr>
                    <w:adjustRightInd w:val="0"/>
                    <w:snapToGrid w:val="0"/>
                    <w:spacing w:line="240" w:lineRule="exact"/>
                    <w:jc w:val="center"/>
                    <w:rPr>
                      <w:szCs w:val="21"/>
                    </w:rPr>
                  </w:pPr>
                  <w:r>
                    <w:rPr>
                      <w:szCs w:val="21"/>
                    </w:rPr>
                    <w:t>吊车</w:t>
                  </w:r>
                </w:p>
              </w:tc>
              <w:tc>
                <w:tcPr>
                  <w:tcW w:w="885" w:type="dxa"/>
                  <w:tcBorders>
                    <w:tl2br w:val="nil"/>
                    <w:tr2bl w:val="nil"/>
                  </w:tcBorders>
                  <w:shd w:val="clear" w:color="auto" w:fill="auto"/>
                  <w:vAlign w:val="center"/>
                </w:tcPr>
                <w:p>
                  <w:pPr>
                    <w:adjustRightInd w:val="0"/>
                    <w:snapToGrid w:val="0"/>
                    <w:spacing w:line="240" w:lineRule="exact"/>
                    <w:jc w:val="center"/>
                    <w:rPr>
                      <w:szCs w:val="21"/>
                    </w:rPr>
                  </w:pPr>
                  <w:r>
                    <w:rPr>
                      <w:szCs w:val="21"/>
                    </w:rPr>
                    <w:t>87</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73</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63</w:t>
                  </w:r>
                </w:p>
              </w:tc>
              <w:tc>
                <w:tcPr>
                  <w:tcW w:w="886" w:type="dxa"/>
                  <w:tcBorders>
                    <w:tl2br w:val="nil"/>
                    <w:tr2bl w:val="nil"/>
                  </w:tcBorders>
                  <w:shd w:val="clear" w:color="auto" w:fill="auto"/>
                  <w:vAlign w:val="center"/>
                </w:tcPr>
                <w:p>
                  <w:pPr>
                    <w:adjustRightInd w:val="0"/>
                    <w:snapToGrid w:val="0"/>
                    <w:spacing w:line="240" w:lineRule="exact"/>
                    <w:jc w:val="center"/>
                    <w:rPr>
                      <w:szCs w:val="21"/>
                    </w:rPr>
                  </w:pPr>
                  <w:r>
                    <w:rPr>
                      <w:szCs w:val="21"/>
                    </w:rPr>
                    <w:t>54</w:t>
                  </w:r>
                </w:p>
              </w:tc>
              <w:tc>
                <w:tcPr>
                  <w:tcW w:w="887" w:type="dxa"/>
                  <w:tcBorders>
                    <w:tl2br w:val="nil"/>
                    <w:tr2bl w:val="nil"/>
                  </w:tcBorders>
                  <w:shd w:val="clear" w:color="auto" w:fill="auto"/>
                  <w:vAlign w:val="center"/>
                </w:tcPr>
                <w:p>
                  <w:pPr>
                    <w:adjustRightInd w:val="0"/>
                    <w:snapToGrid w:val="0"/>
                    <w:spacing w:line="240" w:lineRule="exact"/>
                    <w:jc w:val="center"/>
                    <w:rPr>
                      <w:szCs w:val="21"/>
                    </w:rPr>
                  </w:pPr>
                  <w:r>
                    <w:rPr>
                      <w:szCs w:val="21"/>
                    </w:rPr>
                    <w:t>47</w:t>
                  </w:r>
                </w:p>
              </w:tc>
              <w:tc>
                <w:tcPr>
                  <w:tcW w:w="887" w:type="dxa"/>
                  <w:tcBorders>
                    <w:tl2br w:val="nil"/>
                    <w:tr2bl w:val="nil"/>
                  </w:tcBorders>
                  <w:shd w:val="clear" w:color="auto" w:fill="auto"/>
                  <w:vAlign w:val="bottom"/>
                </w:tcPr>
                <w:p>
                  <w:pPr>
                    <w:jc w:val="center"/>
                    <w:rPr>
                      <w:szCs w:val="21"/>
                    </w:rPr>
                  </w:pPr>
                  <w:r>
                    <w:rPr>
                      <w:szCs w:val="21"/>
                    </w:rPr>
                    <w:t>13</w:t>
                  </w:r>
                </w:p>
              </w:tc>
              <w:tc>
                <w:tcPr>
                  <w:tcW w:w="889" w:type="dxa"/>
                  <w:tcBorders>
                    <w:tl2br w:val="nil"/>
                    <w:tr2bl w:val="nil"/>
                  </w:tcBorders>
                  <w:shd w:val="clear" w:color="auto" w:fill="auto"/>
                  <w:vAlign w:val="bottom"/>
                </w:tcPr>
                <w:p>
                  <w:pPr>
                    <w:jc w:val="center"/>
                    <w:rPr>
                      <w:szCs w:val="21"/>
                    </w:rPr>
                  </w:pPr>
                  <w:r>
                    <w:rPr>
                      <w:szCs w:val="21"/>
                    </w:rPr>
                    <w:t>47</w:t>
                  </w:r>
                </w:p>
              </w:tc>
            </w:tr>
          </w:tbl>
          <w:p>
            <w:pPr>
              <w:spacing w:line="360" w:lineRule="auto"/>
              <w:ind w:firstLine="480" w:firstLineChars="200"/>
              <w:rPr>
                <w:sz w:val="24"/>
              </w:rPr>
            </w:pPr>
            <w:r>
              <w:rPr>
                <w:sz w:val="24"/>
              </w:rPr>
              <w:t>表中数据表明，噪声源强最大的装载机昼间距离厂界16m处，夜间65m处可达对应标准限值要求。根据现场勘察，项目管道沿街道敷设，敷设过程中噪声对街道两侧住户、商铺、机关、卫生院、学校等环境敏感点造成一定影响。项目管道敷设采取分段进行施工，要求建设单位对周围群众做好说明、解释工作，望得到附近公众的理解和支持，缓解施工方和公众之间的抵触情绪，加快该工段施工进度，缩短工期，合理安排施工时段，避免夜间施工，施工场地周边采取必要的临时隔音围挡措施加快施工进程避免夜间施工，采用低噪声设备等必要措施降低施工噪声的影响。确保施工噪声符合《建筑施工场界环境噪声排放标准》（GB12523-2011）中规定的各施工阶段的噪声排放限值要求，则施工期噪声对项目地声环境敏感点影响较小。</w:t>
            </w:r>
          </w:p>
          <w:p>
            <w:pPr>
              <w:spacing w:line="360" w:lineRule="auto"/>
              <w:ind w:firstLine="482" w:firstLineChars="200"/>
              <w:rPr>
                <w:b/>
                <w:sz w:val="24"/>
              </w:rPr>
            </w:pPr>
            <w:r>
              <w:rPr>
                <w:b/>
                <w:sz w:val="24"/>
              </w:rPr>
              <w:t>1.4固体废弃物环境影响分析</w:t>
            </w:r>
          </w:p>
          <w:p>
            <w:pPr>
              <w:spacing w:line="360" w:lineRule="auto"/>
              <w:ind w:firstLine="480" w:firstLineChars="200"/>
              <w:rPr>
                <w:kern w:val="0"/>
                <w:sz w:val="24"/>
              </w:rPr>
            </w:pPr>
            <w:r>
              <w:rPr>
                <w:kern w:val="0"/>
                <w:sz w:val="24"/>
              </w:rPr>
              <w:t>项目建设过程中包括新建污水管网、新建污水处理站及修建护坡工程，施工期固体废弃物主要包括项目区多余土石方、废弃的各种建筑材料和少量施工人员产生的生活垃圾等。</w:t>
            </w:r>
          </w:p>
          <w:p>
            <w:pPr>
              <w:spacing w:line="360" w:lineRule="auto"/>
              <w:ind w:firstLine="480" w:firstLineChars="200"/>
              <w:rPr>
                <w:bCs/>
                <w:sz w:val="24"/>
              </w:rPr>
            </w:pPr>
            <w:r>
              <w:rPr>
                <w:bCs/>
                <w:sz w:val="24"/>
              </w:rPr>
              <w:t>（1）建筑垃圾</w:t>
            </w:r>
          </w:p>
          <w:p>
            <w:pPr>
              <w:spacing w:line="360" w:lineRule="auto"/>
              <w:ind w:firstLine="480" w:firstLineChars="200"/>
              <w:rPr>
                <w:spacing w:val="6"/>
                <w:sz w:val="24"/>
              </w:rPr>
            </w:pPr>
            <w:r>
              <w:rPr>
                <w:sz w:val="24"/>
              </w:rPr>
              <w:t>项目施工建筑垃圾以无机废物为主，包括建筑施工下脚料如废弃砖瓦、混凝土块等，</w:t>
            </w:r>
            <w:r>
              <w:rPr>
                <w:spacing w:val="6"/>
                <w:sz w:val="24"/>
              </w:rPr>
              <w:t>施工期建筑垃圾约20t，集中收集，统一运至乡政府指定的垃圾填埋场。</w:t>
            </w:r>
          </w:p>
          <w:p>
            <w:pPr>
              <w:spacing w:line="360" w:lineRule="auto"/>
              <w:ind w:firstLine="504" w:firstLineChars="200"/>
              <w:rPr>
                <w:spacing w:val="6"/>
                <w:sz w:val="24"/>
              </w:rPr>
            </w:pPr>
            <w:r>
              <w:rPr>
                <w:spacing w:val="6"/>
                <w:sz w:val="24"/>
              </w:rPr>
              <w:t>（2）土石方</w:t>
            </w:r>
          </w:p>
          <w:p>
            <w:pPr>
              <w:spacing w:line="360" w:lineRule="auto"/>
              <w:ind w:firstLine="504" w:firstLineChars="200"/>
              <w:rPr>
                <w:spacing w:val="6"/>
                <w:sz w:val="24"/>
              </w:rPr>
            </w:pPr>
            <w:r>
              <w:rPr>
                <w:spacing w:val="6"/>
                <w:sz w:val="24"/>
              </w:rPr>
              <w:t>项目施工过程中预计挖方量为1780m³，填方量为1565m³，弃土215m³，弃方用于项目施工结束后场地平整，多余土方同建筑垃圾一同清运至乡政府指定的垃圾填埋场。</w:t>
            </w:r>
          </w:p>
          <w:p>
            <w:pPr>
              <w:spacing w:line="360" w:lineRule="auto"/>
              <w:ind w:firstLine="480" w:firstLineChars="200"/>
              <w:rPr>
                <w:bCs/>
                <w:sz w:val="24"/>
              </w:rPr>
            </w:pPr>
            <w:r>
              <w:rPr>
                <w:bCs/>
                <w:sz w:val="24"/>
              </w:rPr>
              <w:t>（3）施工人员生活垃圾</w:t>
            </w:r>
          </w:p>
          <w:p>
            <w:pPr>
              <w:spacing w:line="360" w:lineRule="auto"/>
              <w:ind w:firstLine="480" w:firstLineChars="200"/>
              <w:rPr>
                <w:b/>
                <w:sz w:val="24"/>
              </w:rPr>
            </w:pPr>
            <w:r>
              <w:rPr>
                <w:sz w:val="24"/>
              </w:rPr>
              <w:t>施工人员生活垃圾成分以有机废物为主，在施工现场随意堆放则可能造成废物的腐烂，滋生蚊、蝇、鼠、虫等，散发臭气，影响局部空气环境，会对周边环境造成不良影响。生活垃圾统一收集后，定期送至宁县县城生活垃圾填埋场，不会对周围环境敏感点造成明显不良影响。</w:t>
            </w:r>
          </w:p>
          <w:p>
            <w:pPr>
              <w:spacing w:line="360" w:lineRule="auto"/>
              <w:ind w:firstLine="482" w:firstLineChars="200"/>
              <w:rPr>
                <w:b/>
                <w:sz w:val="24"/>
              </w:rPr>
            </w:pPr>
            <w:r>
              <w:rPr>
                <w:b/>
                <w:sz w:val="24"/>
              </w:rPr>
              <w:t>1.5水土流失影响分析</w:t>
            </w:r>
          </w:p>
          <w:p>
            <w:pPr>
              <w:spacing w:line="360" w:lineRule="auto"/>
              <w:ind w:firstLine="480" w:firstLineChars="200"/>
              <w:rPr>
                <w:sz w:val="24"/>
              </w:rPr>
            </w:pPr>
            <w:r>
              <w:rPr>
                <w:sz w:val="24"/>
              </w:rPr>
              <w:t>本项目厂址区域属于农村生态系统，污水处理站的建设对生态系统的影响主要体现在工程占地，施工期对地貌及植被的影响，施工基础开挖造成水土流失等。本项目占地为永久性占地，为工程建设用地。设计在施工期尽量减少对植被的破坏，施工完成后对临时施工场地进行及时的植被恢复，减少施工期对生态系统的影响。工程建设完成后，城镇污水中绝大多数水污染物得以去除，有利于改善城北河、马莲河水质，防止其受到城镇污水的污染。</w:t>
            </w:r>
          </w:p>
          <w:p>
            <w:pPr>
              <w:spacing w:line="360" w:lineRule="auto"/>
              <w:ind w:firstLine="480" w:firstLineChars="200"/>
              <w:rPr>
                <w:bCs/>
                <w:sz w:val="24"/>
              </w:rPr>
            </w:pPr>
            <w:r>
              <w:rPr>
                <w:sz w:val="24"/>
              </w:rPr>
              <w:t>拟建项目的建设对生态的影响主要为施工过程中基础开挖、土石方回填等造成水土流失。项目工程量较小，施工期较短，需占用的土地面积不大，</w:t>
            </w:r>
            <w:r>
              <w:rPr>
                <w:bCs/>
                <w:sz w:val="24"/>
              </w:rPr>
              <w:t>随着项目各项主体工程的完成，裸露植被通过道路硬化等措施的实施，场区内生态环境逐步会得到改善，项目施工对周边生态环境敏感点的影响较小。</w:t>
            </w:r>
          </w:p>
          <w:p>
            <w:pPr>
              <w:spacing w:line="360" w:lineRule="auto"/>
              <w:ind w:firstLine="482" w:firstLineChars="200"/>
              <w:rPr>
                <w:b/>
                <w:bCs/>
                <w:sz w:val="24"/>
              </w:rPr>
            </w:pPr>
            <w:r>
              <w:rPr>
                <w:b/>
                <w:bCs/>
                <w:sz w:val="24"/>
              </w:rPr>
              <w:pict>
                <v:shape id="文本框 1251" o:spid="_x0000_s2154" o:spt="202" type="#_x0000_t202" style="position:absolute;left:0pt;margin-left:-169093.2pt;margin-top:92.8pt;height:23.4pt;width:72pt;z-index:291638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">
                  <v:path/>
                  <v:fill focussize="0,0"/>
                  <v:stroke joinstyle="miter"/>
                  <v:imagedata o:title=""/>
                  <o:lock v:ext="edit"/>
                  <v:textbox>
                    <w:txbxContent>
                      <w:p>
                        <w:pPr>
                          <w:spacing w:line="500" w:lineRule="exact"/>
                          <w:rPr>
                            <w:sz w:val="24"/>
                          </w:rPr>
                        </w:pPr>
                        <w:r>
                          <w:rPr>
                            <w:rFonts w:hint="eastAsia" w:cs="宋体"/>
                            <w:sz w:val="24"/>
                          </w:rPr>
                          <w:t>土地平整</w:t>
                        </w:r>
                      </w:p>
                    </w:txbxContent>
                  </v:textbox>
                </v:shape>
              </w:pict>
            </w:r>
            <w:r>
              <w:rPr>
                <w:b/>
                <w:bCs/>
                <w:sz w:val="24"/>
              </w:rPr>
              <w:t>2、运营期环境影响分析</w:t>
            </w:r>
          </w:p>
          <w:p>
            <w:pPr>
              <w:spacing w:line="360" w:lineRule="auto"/>
              <w:ind w:firstLine="482" w:firstLineChars="200"/>
              <w:jc w:val="left"/>
              <w:rPr>
                <w:b/>
                <w:sz w:val="24"/>
              </w:rPr>
            </w:pPr>
            <w:r>
              <w:rPr>
                <w:b/>
                <w:sz w:val="24"/>
              </w:rPr>
              <w:t>2.1大气环境影响分析</w:t>
            </w:r>
          </w:p>
          <w:p>
            <w:pPr>
              <w:spacing w:line="360" w:lineRule="auto"/>
              <w:ind w:firstLine="480" w:firstLineChars="200"/>
              <w:rPr>
                <w:bCs/>
                <w:sz w:val="24"/>
              </w:rPr>
            </w:pPr>
            <w:r>
              <w:rPr>
                <w:bCs/>
                <w:sz w:val="24"/>
              </w:rPr>
              <w:t>项目运营期大气污染物主要为污水处理站臭气和停电时备用柴油发电机燃油废气。</w:t>
            </w:r>
          </w:p>
          <w:p>
            <w:pPr>
              <w:spacing w:line="360" w:lineRule="auto"/>
              <w:ind w:firstLine="480" w:firstLineChars="200"/>
              <w:rPr>
                <w:b/>
                <w:sz w:val="28"/>
                <w:szCs w:val="28"/>
              </w:rPr>
            </w:pPr>
            <w:r>
              <w:rPr>
                <w:sz w:val="24"/>
              </w:rPr>
              <w:t>本项目</w:t>
            </w:r>
            <w:r>
              <w:rPr>
                <w:rFonts w:hint="eastAsia" w:cs="宋体"/>
                <w:sz w:val="24"/>
                <w:lang w:bidi="ar"/>
              </w:rPr>
              <w:t>采用A</w:t>
            </w:r>
            <w:r>
              <w:rPr>
                <w:rFonts w:hint="eastAsia" w:cs="宋体"/>
                <w:sz w:val="24"/>
                <w:vertAlign w:val="superscript"/>
                <w:lang w:bidi="ar"/>
              </w:rPr>
              <w:t>2</w:t>
            </w:r>
            <w:r>
              <w:rPr>
                <w:rFonts w:hint="eastAsia" w:cs="宋体"/>
                <w:sz w:val="24"/>
                <w:lang w:bidi="ar"/>
              </w:rPr>
              <w:t>/O+</w:t>
            </w:r>
            <w:r>
              <w:rPr>
                <w:sz w:val="24"/>
                <w:lang w:bidi="ar"/>
              </w:rPr>
              <w:t>MBR</w:t>
            </w:r>
            <w:r>
              <w:rPr>
                <w:rFonts w:hint="eastAsia" w:cs="宋体"/>
                <w:sz w:val="24"/>
                <w:lang w:bidi="ar"/>
              </w:rPr>
              <w:t>工艺</w:t>
            </w:r>
            <w:r>
              <w:rPr>
                <w:bCs/>
                <w:sz w:val="24"/>
              </w:rPr>
              <w:t>工艺</w:t>
            </w:r>
            <w:r>
              <w:rPr>
                <w:sz w:val="24"/>
              </w:rPr>
              <w:t>，相对于传统工艺其产生的恶臭等大气污染物浓度较低。本项目大气污染物主要为格栅池等处理环节，主要污染因子为臭气、NH</w:t>
            </w:r>
            <w:r>
              <w:rPr>
                <w:sz w:val="24"/>
                <w:vertAlign w:val="subscript"/>
              </w:rPr>
              <w:t>3</w:t>
            </w:r>
            <w:r>
              <w:rPr>
                <w:sz w:val="24"/>
              </w:rPr>
              <w:t>和H</w:t>
            </w:r>
            <w:r>
              <w:rPr>
                <w:sz w:val="24"/>
                <w:vertAlign w:val="subscript"/>
              </w:rPr>
              <w:t>2</w:t>
            </w:r>
            <w:r>
              <w:rPr>
                <w:sz w:val="24"/>
              </w:rPr>
              <w:t>S，属于无组织排放。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3002" w:hRule="atLeast"/>
        </w:trPr>
        <w:tc>
          <w:tcPr>
            <w:tcW w:w="8928" w:type="dxa"/>
          </w:tcPr>
          <w:p>
            <w:pPr>
              <w:spacing w:line="360" w:lineRule="auto"/>
              <w:ind w:firstLine="480" w:firstLineChars="200"/>
              <w:rPr>
                <w:bCs/>
                <w:sz w:val="24"/>
              </w:rPr>
            </w:pPr>
            <w:r>
              <w:rPr>
                <w:sz w:val="24"/>
              </w:rPr>
              <w:t>根据工程分析计算结果，项目运营过程</w:t>
            </w:r>
            <w:r>
              <w:rPr>
                <w:sz w:val="24"/>
                <w:lang w:bidi="ar"/>
              </w:rPr>
              <w:t>格栅、调节池</w:t>
            </w:r>
            <w:r>
              <w:rPr>
                <w:sz w:val="24"/>
              </w:rPr>
              <w:t>产生的</w:t>
            </w:r>
            <w:r>
              <w:rPr>
                <w:sz w:val="24"/>
                <w:lang w:bidi="ar"/>
              </w:rPr>
              <w:t>H</w:t>
            </w:r>
            <w:r>
              <w:rPr>
                <w:sz w:val="24"/>
                <w:vertAlign w:val="subscript"/>
                <w:lang w:bidi="ar"/>
              </w:rPr>
              <w:t>2</w:t>
            </w:r>
            <w:r>
              <w:rPr>
                <w:sz w:val="24"/>
                <w:lang w:bidi="ar"/>
              </w:rPr>
              <w:t>S为0.0003t/a（0.00003kg/h），NH</w:t>
            </w:r>
            <w:r>
              <w:rPr>
                <w:sz w:val="24"/>
                <w:vertAlign w:val="subscript"/>
                <w:lang w:bidi="ar"/>
              </w:rPr>
              <w:t>3</w:t>
            </w:r>
            <w:r>
              <w:rPr>
                <w:sz w:val="24"/>
                <w:lang w:bidi="ar"/>
              </w:rPr>
              <w:t>为0.0079t/a（0.0009kg/h）。</w:t>
            </w:r>
          </w:p>
          <w:p>
            <w:pPr>
              <w:spacing w:line="360" w:lineRule="auto"/>
              <w:ind w:firstLine="480" w:firstLineChars="200"/>
              <w:textAlignment w:val="baseline"/>
              <w:rPr>
                <w:color w:val="00B0F0"/>
                <w:sz w:val="24"/>
              </w:rPr>
            </w:pPr>
            <w:r>
              <w:rPr>
                <w:color w:val="00B0F0"/>
                <w:sz w:val="24"/>
              </w:rPr>
              <w:t>本次环评选用《环境影响评价技术导则-大气环境》（HJ2.2-2018）中推荐的估算模式，对污水处理站臭气中的</w:t>
            </w:r>
            <w:r>
              <w:rPr>
                <w:color w:val="00B0F0"/>
                <w:sz w:val="24"/>
                <w:lang w:bidi="ar"/>
              </w:rPr>
              <w:t>NH</w:t>
            </w:r>
            <w:r>
              <w:rPr>
                <w:color w:val="00B0F0"/>
                <w:sz w:val="24"/>
                <w:vertAlign w:val="subscript"/>
                <w:lang w:bidi="ar"/>
              </w:rPr>
              <w:t>3</w:t>
            </w:r>
            <w:r>
              <w:rPr>
                <w:bCs/>
                <w:color w:val="00B0F0"/>
                <w:sz w:val="24"/>
                <w:lang w:bidi="ar"/>
              </w:rPr>
              <w:t>和</w:t>
            </w:r>
            <w:r>
              <w:rPr>
                <w:color w:val="00B0F0"/>
                <w:sz w:val="24"/>
                <w:lang w:bidi="ar"/>
              </w:rPr>
              <w:t>H</w:t>
            </w:r>
            <w:r>
              <w:rPr>
                <w:color w:val="00B0F0"/>
                <w:sz w:val="24"/>
                <w:vertAlign w:val="subscript"/>
                <w:lang w:bidi="ar"/>
              </w:rPr>
              <w:t>2</w:t>
            </w:r>
            <w:r>
              <w:rPr>
                <w:color w:val="00B0F0"/>
                <w:sz w:val="24"/>
                <w:lang w:bidi="ar"/>
              </w:rPr>
              <w:t>S</w:t>
            </w:r>
            <w:r>
              <w:rPr>
                <w:color w:val="00B0F0"/>
                <w:sz w:val="24"/>
              </w:rPr>
              <w:t>进行预测分析，计算其最大地面浓度、占标率以及达到标准值10%时所对应的最远距离D</w:t>
            </w:r>
            <w:r>
              <w:rPr>
                <w:color w:val="00B0F0"/>
                <w:sz w:val="24"/>
                <w:vertAlign w:val="subscript"/>
              </w:rPr>
              <w:t>10%</w:t>
            </w:r>
            <w:r>
              <w:rPr>
                <w:color w:val="00B0F0"/>
                <w:sz w:val="24"/>
              </w:rPr>
              <w:t>。无组织废气源强见表7-7，预测结果见表7-8。</w:t>
            </w:r>
          </w:p>
          <w:p>
            <w:pPr>
              <w:spacing w:line="480" w:lineRule="exact"/>
              <w:ind w:firstLine="371" w:firstLineChars="176"/>
              <w:jc w:val="center"/>
              <w:rPr>
                <w:b/>
                <w:color w:val="00B0F0"/>
                <w:szCs w:val="21"/>
              </w:rPr>
            </w:pPr>
            <w:r>
              <w:rPr>
                <w:b/>
                <w:color w:val="00B0F0"/>
                <w:szCs w:val="21"/>
              </w:rPr>
              <w:t>表7-7      主要废气污染源参数一览表(矩形面源)</w:t>
            </w:r>
          </w:p>
          <w:tbl>
            <w:tblPr>
              <w:tblStyle w:val="24"/>
              <w:tblW w:w="8660"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67"/>
              <w:gridCol w:w="1158"/>
              <w:gridCol w:w="728"/>
              <w:gridCol w:w="737"/>
              <w:gridCol w:w="749"/>
              <w:gridCol w:w="716"/>
              <w:gridCol w:w="949"/>
              <w:gridCol w:w="1017"/>
              <w:gridCol w:w="64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690" w:type="dxa"/>
                  <w:vMerge w:val="restart"/>
                  <w:vAlign w:val="center"/>
                </w:tcPr>
                <w:p>
                  <w:pPr>
                    <w:jc w:val="center"/>
                    <w:rPr>
                      <w:color w:val="00B0F0"/>
                      <w:szCs w:val="21"/>
                    </w:rPr>
                  </w:pPr>
                  <w:r>
                    <w:rPr>
                      <w:color w:val="00B0F0"/>
                      <w:szCs w:val="21"/>
                    </w:rPr>
                    <w:t>污染源名称</w:t>
                  </w:r>
                </w:p>
              </w:tc>
              <w:tc>
                <w:tcPr>
                  <w:tcW w:w="2425" w:type="dxa"/>
                  <w:gridSpan w:val="2"/>
                  <w:vAlign w:val="center"/>
                </w:tcPr>
                <w:p>
                  <w:pPr>
                    <w:snapToGrid w:val="0"/>
                    <w:jc w:val="center"/>
                    <w:rPr>
                      <w:color w:val="00B0F0"/>
                      <w:szCs w:val="21"/>
                    </w:rPr>
                  </w:pPr>
                  <w:r>
                    <w:rPr>
                      <w:color w:val="00B0F0"/>
                      <w:szCs w:val="21"/>
                    </w:rPr>
                    <w:t>坐标</w:t>
                  </w:r>
                </w:p>
              </w:tc>
              <w:tc>
                <w:tcPr>
                  <w:tcW w:w="728" w:type="dxa"/>
                  <w:vMerge w:val="restart"/>
                  <w:vAlign w:val="center"/>
                </w:tcPr>
                <w:p>
                  <w:pPr>
                    <w:snapToGrid w:val="0"/>
                    <w:jc w:val="center"/>
                    <w:rPr>
                      <w:color w:val="00B0F0"/>
                      <w:szCs w:val="21"/>
                    </w:rPr>
                  </w:pPr>
                  <w:r>
                    <w:rPr>
                      <w:color w:val="00B0F0"/>
                      <w:szCs w:val="21"/>
                    </w:rPr>
                    <w:t>海拔高度/m</w:t>
                  </w:r>
                </w:p>
              </w:tc>
              <w:tc>
                <w:tcPr>
                  <w:tcW w:w="2202" w:type="dxa"/>
                  <w:gridSpan w:val="3"/>
                  <w:vAlign w:val="center"/>
                </w:tcPr>
                <w:p>
                  <w:pPr>
                    <w:snapToGrid w:val="0"/>
                    <w:jc w:val="center"/>
                    <w:rPr>
                      <w:color w:val="00B0F0"/>
                      <w:szCs w:val="21"/>
                    </w:rPr>
                  </w:pPr>
                  <w:r>
                    <w:rPr>
                      <w:color w:val="00B0F0"/>
                      <w:szCs w:val="21"/>
                    </w:rPr>
                    <w:t>矩形面源</w:t>
                  </w:r>
                </w:p>
              </w:tc>
              <w:tc>
                <w:tcPr>
                  <w:tcW w:w="949" w:type="dxa"/>
                  <w:vMerge w:val="restart"/>
                  <w:vAlign w:val="center"/>
                </w:tcPr>
                <w:p>
                  <w:pPr>
                    <w:snapToGrid w:val="0"/>
                    <w:jc w:val="center"/>
                    <w:rPr>
                      <w:color w:val="00B0F0"/>
                      <w:szCs w:val="21"/>
                    </w:rPr>
                  </w:pPr>
                  <w:r>
                    <w:rPr>
                      <w:color w:val="00B0F0"/>
                      <w:szCs w:val="21"/>
                    </w:rPr>
                    <w:t>污染物</w:t>
                  </w:r>
                </w:p>
              </w:tc>
              <w:tc>
                <w:tcPr>
                  <w:tcW w:w="1017" w:type="dxa"/>
                  <w:vMerge w:val="restart"/>
                  <w:vAlign w:val="center"/>
                </w:tcPr>
                <w:p>
                  <w:pPr>
                    <w:snapToGrid w:val="0"/>
                    <w:jc w:val="center"/>
                    <w:rPr>
                      <w:color w:val="00B0F0"/>
                      <w:szCs w:val="21"/>
                    </w:rPr>
                  </w:pPr>
                  <w:r>
                    <w:rPr>
                      <w:color w:val="00B0F0"/>
                      <w:szCs w:val="21"/>
                    </w:rPr>
                    <w:t>排放</w:t>
                  </w:r>
                </w:p>
                <w:p>
                  <w:pPr>
                    <w:snapToGrid w:val="0"/>
                    <w:jc w:val="center"/>
                    <w:rPr>
                      <w:color w:val="00B0F0"/>
                      <w:szCs w:val="21"/>
                    </w:rPr>
                  </w:pPr>
                  <w:r>
                    <w:rPr>
                      <w:color w:val="00B0F0"/>
                      <w:szCs w:val="21"/>
                    </w:rPr>
                    <w:t>速率</w:t>
                  </w:r>
                </w:p>
              </w:tc>
              <w:tc>
                <w:tcPr>
                  <w:tcW w:w="649" w:type="dxa"/>
                  <w:vMerge w:val="restart"/>
                  <w:vAlign w:val="center"/>
                </w:tcPr>
                <w:p>
                  <w:pPr>
                    <w:snapToGrid w:val="0"/>
                    <w:jc w:val="center"/>
                    <w:rPr>
                      <w:color w:val="00B0F0"/>
                      <w:szCs w:val="21"/>
                    </w:rPr>
                  </w:pPr>
                  <w:r>
                    <w:rPr>
                      <w:color w:val="00B0F0"/>
                      <w:szCs w:val="21"/>
                    </w:rPr>
                    <w:t>单位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690" w:type="dxa"/>
                  <w:vMerge w:val="continue"/>
                  <w:vAlign w:val="center"/>
                </w:tcPr>
                <w:p>
                  <w:pPr>
                    <w:snapToGrid w:val="0"/>
                    <w:jc w:val="center"/>
                    <w:rPr>
                      <w:color w:val="00B0F0"/>
                      <w:szCs w:val="21"/>
                    </w:rPr>
                  </w:pPr>
                </w:p>
              </w:tc>
              <w:tc>
                <w:tcPr>
                  <w:tcW w:w="1267" w:type="dxa"/>
                  <w:vAlign w:val="center"/>
                </w:tcPr>
                <w:p>
                  <w:pPr>
                    <w:snapToGrid w:val="0"/>
                    <w:jc w:val="center"/>
                    <w:rPr>
                      <w:color w:val="00B0F0"/>
                      <w:szCs w:val="21"/>
                    </w:rPr>
                  </w:pPr>
                  <w:r>
                    <w:rPr>
                      <w:color w:val="00B0F0"/>
                      <w:szCs w:val="21"/>
                    </w:rPr>
                    <w:t>X</w:t>
                  </w:r>
                </w:p>
              </w:tc>
              <w:tc>
                <w:tcPr>
                  <w:tcW w:w="1158" w:type="dxa"/>
                  <w:vAlign w:val="center"/>
                </w:tcPr>
                <w:p>
                  <w:pPr>
                    <w:snapToGrid w:val="0"/>
                    <w:jc w:val="center"/>
                    <w:rPr>
                      <w:color w:val="00B0F0"/>
                      <w:szCs w:val="21"/>
                    </w:rPr>
                  </w:pPr>
                  <w:r>
                    <w:rPr>
                      <w:color w:val="00B0F0"/>
                      <w:szCs w:val="21"/>
                    </w:rPr>
                    <w:t>Y</w:t>
                  </w:r>
                </w:p>
              </w:tc>
              <w:tc>
                <w:tcPr>
                  <w:tcW w:w="728" w:type="dxa"/>
                  <w:vMerge w:val="continue"/>
                  <w:vAlign w:val="center"/>
                </w:tcPr>
                <w:p>
                  <w:pPr>
                    <w:snapToGrid w:val="0"/>
                    <w:jc w:val="center"/>
                    <w:rPr>
                      <w:color w:val="00B0F0"/>
                      <w:szCs w:val="21"/>
                    </w:rPr>
                  </w:pPr>
                </w:p>
              </w:tc>
              <w:tc>
                <w:tcPr>
                  <w:tcW w:w="737" w:type="dxa"/>
                  <w:vAlign w:val="center"/>
                </w:tcPr>
                <w:p>
                  <w:pPr>
                    <w:snapToGrid w:val="0"/>
                    <w:jc w:val="center"/>
                    <w:rPr>
                      <w:color w:val="00B0F0"/>
                      <w:szCs w:val="21"/>
                    </w:rPr>
                  </w:pPr>
                  <w:r>
                    <w:rPr>
                      <w:color w:val="00B0F0"/>
                      <w:szCs w:val="21"/>
                    </w:rPr>
                    <w:t>长度</w:t>
                  </w:r>
                </w:p>
              </w:tc>
              <w:tc>
                <w:tcPr>
                  <w:tcW w:w="749" w:type="dxa"/>
                  <w:vAlign w:val="center"/>
                </w:tcPr>
                <w:p>
                  <w:pPr>
                    <w:snapToGrid w:val="0"/>
                    <w:jc w:val="center"/>
                    <w:rPr>
                      <w:color w:val="00B0F0"/>
                      <w:szCs w:val="21"/>
                    </w:rPr>
                  </w:pPr>
                  <w:r>
                    <w:rPr>
                      <w:color w:val="00B0F0"/>
                      <w:szCs w:val="21"/>
                    </w:rPr>
                    <w:t>宽度</w:t>
                  </w:r>
                </w:p>
              </w:tc>
              <w:tc>
                <w:tcPr>
                  <w:tcW w:w="716" w:type="dxa"/>
                  <w:vAlign w:val="center"/>
                </w:tcPr>
                <w:p>
                  <w:pPr>
                    <w:snapToGrid w:val="0"/>
                    <w:jc w:val="center"/>
                    <w:rPr>
                      <w:color w:val="00B0F0"/>
                      <w:szCs w:val="21"/>
                    </w:rPr>
                  </w:pPr>
                  <w:r>
                    <w:rPr>
                      <w:color w:val="00B0F0"/>
                      <w:szCs w:val="21"/>
                    </w:rPr>
                    <w:t>有效高度</w:t>
                  </w:r>
                </w:p>
              </w:tc>
              <w:tc>
                <w:tcPr>
                  <w:tcW w:w="949" w:type="dxa"/>
                  <w:vMerge w:val="continue"/>
                  <w:vAlign w:val="center"/>
                </w:tcPr>
                <w:p>
                  <w:pPr>
                    <w:snapToGrid w:val="0"/>
                    <w:jc w:val="center"/>
                    <w:rPr>
                      <w:color w:val="00B0F0"/>
                      <w:szCs w:val="21"/>
                    </w:rPr>
                  </w:pPr>
                </w:p>
              </w:tc>
              <w:tc>
                <w:tcPr>
                  <w:tcW w:w="1017" w:type="dxa"/>
                  <w:vMerge w:val="continue"/>
                  <w:vAlign w:val="center"/>
                </w:tcPr>
                <w:p>
                  <w:pPr>
                    <w:snapToGrid w:val="0"/>
                    <w:jc w:val="center"/>
                    <w:rPr>
                      <w:color w:val="00B0F0"/>
                      <w:szCs w:val="21"/>
                    </w:rPr>
                  </w:pPr>
                </w:p>
              </w:tc>
              <w:tc>
                <w:tcPr>
                  <w:tcW w:w="649" w:type="dxa"/>
                  <w:vMerge w:val="continue"/>
                  <w:vAlign w:val="center"/>
                </w:tcPr>
                <w:p>
                  <w:pPr>
                    <w:snapToGrid w:val="0"/>
                    <w:jc w:val="center"/>
                    <w:rPr>
                      <w:color w:val="00B0F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90" w:type="dxa"/>
                  <w:vAlign w:val="center"/>
                </w:tcPr>
                <w:p>
                  <w:pPr>
                    <w:jc w:val="center"/>
                    <w:rPr>
                      <w:color w:val="00B0F0"/>
                      <w:szCs w:val="21"/>
                    </w:rPr>
                  </w:pPr>
                  <w:r>
                    <w:rPr>
                      <w:color w:val="00B0F0"/>
                      <w:szCs w:val="21"/>
                    </w:rPr>
                    <w:t>矩形面源</w:t>
                  </w:r>
                </w:p>
              </w:tc>
              <w:tc>
                <w:tcPr>
                  <w:tcW w:w="1267" w:type="dxa"/>
                  <w:vAlign w:val="center"/>
                </w:tcPr>
                <w:p>
                  <w:pPr>
                    <w:jc w:val="center"/>
                    <w:rPr>
                      <w:color w:val="00B0F0"/>
                      <w:szCs w:val="21"/>
                    </w:rPr>
                  </w:pPr>
                  <w:r>
                    <w:rPr>
                      <w:color w:val="00B0F0"/>
                    </w:rPr>
                    <w:t>107.962313</w:t>
                  </w:r>
                </w:p>
              </w:tc>
              <w:tc>
                <w:tcPr>
                  <w:tcW w:w="1158" w:type="dxa"/>
                  <w:vAlign w:val="center"/>
                </w:tcPr>
                <w:p>
                  <w:pPr>
                    <w:jc w:val="center"/>
                    <w:rPr>
                      <w:color w:val="00B0F0"/>
                      <w:szCs w:val="21"/>
                    </w:rPr>
                  </w:pPr>
                  <w:r>
                    <w:rPr>
                      <w:color w:val="00B0F0"/>
                    </w:rPr>
                    <w:t>35.62311</w:t>
                  </w:r>
                </w:p>
              </w:tc>
              <w:tc>
                <w:tcPr>
                  <w:tcW w:w="728" w:type="dxa"/>
                  <w:vAlign w:val="center"/>
                </w:tcPr>
                <w:p>
                  <w:pPr>
                    <w:jc w:val="center"/>
                    <w:rPr>
                      <w:color w:val="00B0F0"/>
                      <w:szCs w:val="21"/>
                    </w:rPr>
                  </w:pPr>
                  <w:r>
                    <w:rPr>
                      <w:color w:val="00B0F0"/>
                    </w:rPr>
                    <w:t>1211</w:t>
                  </w:r>
                </w:p>
              </w:tc>
              <w:tc>
                <w:tcPr>
                  <w:tcW w:w="737" w:type="dxa"/>
                  <w:vAlign w:val="center"/>
                </w:tcPr>
                <w:p>
                  <w:pPr>
                    <w:jc w:val="center"/>
                    <w:rPr>
                      <w:color w:val="00B0F0"/>
                      <w:szCs w:val="21"/>
                    </w:rPr>
                  </w:pPr>
                  <w:r>
                    <w:rPr>
                      <w:color w:val="00B0F0"/>
                    </w:rPr>
                    <w:t>12.54</w:t>
                  </w:r>
                </w:p>
              </w:tc>
              <w:tc>
                <w:tcPr>
                  <w:tcW w:w="749" w:type="dxa"/>
                  <w:vAlign w:val="center"/>
                </w:tcPr>
                <w:p>
                  <w:pPr>
                    <w:jc w:val="center"/>
                    <w:rPr>
                      <w:color w:val="00B0F0"/>
                      <w:szCs w:val="21"/>
                    </w:rPr>
                  </w:pPr>
                  <w:r>
                    <w:rPr>
                      <w:color w:val="00B0F0"/>
                    </w:rPr>
                    <w:t>11.09</w:t>
                  </w:r>
                </w:p>
              </w:tc>
              <w:tc>
                <w:tcPr>
                  <w:tcW w:w="716" w:type="dxa"/>
                  <w:vAlign w:val="center"/>
                </w:tcPr>
                <w:p>
                  <w:pPr>
                    <w:jc w:val="center"/>
                    <w:rPr>
                      <w:color w:val="00B0F0"/>
                      <w:szCs w:val="21"/>
                    </w:rPr>
                  </w:pPr>
                  <w:r>
                    <w:rPr>
                      <w:color w:val="00B0F0"/>
                    </w:rPr>
                    <w:t>10.0</w:t>
                  </w:r>
                </w:p>
              </w:tc>
              <w:tc>
                <w:tcPr>
                  <w:tcW w:w="949" w:type="dxa"/>
                  <w:vAlign w:val="center"/>
                </w:tcPr>
                <w:p>
                  <w:pPr>
                    <w:jc w:val="center"/>
                    <w:rPr>
                      <w:color w:val="00B0F0"/>
                    </w:rPr>
                  </w:pPr>
                  <w:r>
                    <w:rPr>
                      <w:color w:val="00B0F0"/>
                    </w:rPr>
                    <w:t>H</w:t>
                  </w:r>
                  <w:r>
                    <w:rPr>
                      <w:color w:val="00B0F0"/>
                      <w:vertAlign w:val="subscript"/>
                    </w:rPr>
                    <w:t>2</w:t>
                  </w:r>
                  <w:r>
                    <w:rPr>
                      <w:color w:val="00B0F0"/>
                    </w:rPr>
                    <w:t>S</w:t>
                  </w:r>
                </w:p>
                <w:p>
                  <w:pPr>
                    <w:jc w:val="center"/>
                    <w:rPr>
                      <w:color w:val="00B0F0"/>
                    </w:rPr>
                  </w:pPr>
                  <w:r>
                    <w:rPr>
                      <w:color w:val="00B0F0"/>
                    </w:rPr>
                    <w:t>NH</w:t>
                  </w:r>
                  <w:r>
                    <w:rPr>
                      <w:color w:val="00B0F0"/>
                      <w:vertAlign w:val="subscript"/>
                    </w:rPr>
                    <w:t>3</w:t>
                  </w:r>
                </w:p>
              </w:tc>
              <w:tc>
                <w:tcPr>
                  <w:tcW w:w="1017" w:type="dxa"/>
                  <w:vAlign w:val="center"/>
                </w:tcPr>
                <w:p>
                  <w:pPr>
                    <w:jc w:val="center"/>
                    <w:rPr>
                      <w:color w:val="00B0F0"/>
                      <w:szCs w:val="21"/>
                    </w:rPr>
                  </w:pPr>
                  <w:r>
                    <w:rPr>
                      <w:color w:val="00B0F0"/>
                    </w:rPr>
                    <w:t>5.0E-4    0.0017</w:t>
                  </w:r>
                </w:p>
              </w:tc>
              <w:tc>
                <w:tcPr>
                  <w:tcW w:w="649" w:type="dxa"/>
                  <w:vAlign w:val="center"/>
                </w:tcPr>
                <w:p>
                  <w:pPr>
                    <w:jc w:val="center"/>
                    <w:rPr>
                      <w:color w:val="00B0F0"/>
                      <w:szCs w:val="21"/>
                    </w:rPr>
                  </w:pPr>
                  <w:r>
                    <w:rPr>
                      <w:color w:val="00B0F0"/>
                    </w:rPr>
                    <w:t>kg/h</w:t>
                  </w:r>
                </w:p>
              </w:tc>
            </w:tr>
          </w:tbl>
          <w:p>
            <w:pPr>
              <w:spacing w:line="440" w:lineRule="exact"/>
              <w:ind w:firstLine="470" w:firstLineChars="196"/>
              <w:rPr>
                <w:sz w:val="24"/>
              </w:rPr>
            </w:pPr>
            <w:r>
              <w:rPr>
                <w:sz w:val="24"/>
              </w:rPr>
              <w:t>预测结果见表7-8。</w:t>
            </w:r>
          </w:p>
          <w:p>
            <w:pPr>
              <w:spacing w:line="440" w:lineRule="exact"/>
              <w:ind w:firstLine="413" w:firstLineChars="196"/>
              <w:jc w:val="center"/>
              <w:rPr>
                <w:b/>
                <w:szCs w:val="21"/>
              </w:rPr>
            </w:pPr>
            <w:r>
              <w:rPr>
                <w:b/>
                <w:szCs w:val="21"/>
              </w:rPr>
              <w:t>表7-8      大气污染物预测结果</w:t>
            </w:r>
          </w:p>
          <w:tbl>
            <w:tblPr>
              <w:tblStyle w:val="24"/>
              <w:tblW w:w="8700"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676"/>
              <w:gridCol w:w="1879"/>
              <w:gridCol w:w="1948"/>
              <w:gridCol w:w="201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83" w:type="dxa"/>
                  <w:vMerge w:val="restart"/>
                  <w:vAlign w:val="center"/>
                </w:tcPr>
                <w:p>
                  <w:pPr>
                    <w:jc w:val="center"/>
                    <w:rPr>
                      <w:b/>
                      <w:color w:val="00B0F0"/>
                    </w:rPr>
                  </w:pPr>
                  <w:r>
                    <w:rPr>
                      <w:b/>
                      <w:color w:val="00B0F0"/>
                    </w:rPr>
                    <w:t>下方向距离(m)</w:t>
                  </w:r>
                </w:p>
              </w:tc>
              <w:tc>
                <w:tcPr>
                  <w:tcW w:w="7517" w:type="dxa"/>
                  <w:gridSpan w:val="4"/>
                  <w:vAlign w:val="center"/>
                </w:tcPr>
                <w:p>
                  <w:pPr>
                    <w:jc w:val="center"/>
                    <w:rPr>
                      <w:b/>
                      <w:color w:val="00B0F0"/>
                    </w:rPr>
                  </w:pPr>
                  <w:r>
                    <w:rPr>
                      <w:b/>
                      <w:color w:val="00B0F0"/>
                    </w:rPr>
                    <w:t>矩形面源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83" w:type="dxa"/>
                  <w:vMerge w:val="continue"/>
                  <w:vAlign w:val="center"/>
                </w:tcPr>
                <w:p>
                  <w:pPr>
                    <w:jc w:val="center"/>
                    <w:rPr>
                      <w:b/>
                      <w:color w:val="00B0F0"/>
                      <w:sz w:val="24"/>
                    </w:rPr>
                  </w:pPr>
                </w:p>
              </w:tc>
              <w:tc>
                <w:tcPr>
                  <w:tcW w:w="1676" w:type="dxa"/>
                  <w:vAlign w:val="center"/>
                </w:tcPr>
                <w:p>
                  <w:pPr>
                    <w:jc w:val="center"/>
                    <w:rPr>
                      <w:b/>
                      <w:color w:val="00B0F0"/>
                    </w:rPr>
                  </w:pPr>
                  <w:r>
                    <w:rPr>
                      <w:b/>
                      <w:color w:val="00B0F0"/>
                    </w:rPr>
                    <w:t>H</w:t>
                  </w:r>
                  <w:r>
                    <w:rPr>
                      <w:b/>
                      <w:color w:val="00B0F0"/>
                      <w:vertAlign w:val="subscript"/>
                    </w:rPr>
                    <w:t>2</w:t>
                  </w:r>
                  <w:r>
                    <w:rPr>
                      <w:b/>
                      <w:color w:val="00B0F0"/>
                    </w:rPr>
                    <w:t>S浓度（ug/m</w:t>
                  </w:r>
                  <w:r>
                    <w:rPr>
                      <w:b/>
                      <w:color w:val="00B0F0"/>
                      <w:vertAlign w:val="superscript"/>
                    </w:rPr>
                    <w:t>3</w:t>
                  </w:r>
                  <w:r>
                    <w:rPr>
                      <w:b/>
                      <w:color w:val="00B0F0"/>
                    </w:rPr>
                    <w:t>）</w:t>
                  </w:r>
                </w:p>
              </w:tc>
              <w:tc>
                <w:tcPr>
                  <w:tcW w:w="1879" w:type="dxa"/>
                  <w:vAlign w:val="center"/>
                </w:tcPr>
                <w:p>
                  <w:pPr>
                    <w:jc w:val="center"/>
                    <w:rPr>
                      <w:b/>
                      <w:color w:val="00B0F0"/>
                    </w:rPr>
                  </w:pPr>
                  <w:r>
                    <w:rPr>
                      <w:b/>
                      <w:color w:val="00B0F0"/>
                    </w:rPr>
                    <w:t>H</w:t>
                  </w:r>
                  <w:r>
                    <w:rPr>
                      <w:b/>
                      <w:color w:val="00B0F0"/>
                      <w:vertAlign w:val="subscript"/>
                    </w:rPr>
                    <w:t>2</w:t>
                  </w:r>
                  <w:r>
                    <w:rPr>
                      <w:b/>
                      <w:color w:val="00B0F0"/>
                    </w:rPr>
                    <w:t>S占标率（%）</w:t>
                  </w:r>
                </w:p>
              </w:tc>
              <w:tc>
                <w:tcPr>
                  <w:tcW w:w="1948" w:type="dxa"/>
                  <w:vAlign w:val="center"/>
                </w:tcPr>
                <w:p>
                  <w:pPr>
                    <w:jc w:val="center"/>
                    <w:rPr>
                      <w:b/>
                      <w:color w:val="00B0F0"/>
                    </w:rPr>
                  </w:pPr>
                  <w:r>
                    <w:rPr>
                      <w:b/>
                      <w:color w:val="00B0F0"/>
                    </w:rPr>
                    <w:t>NH</w:t>
                  </w:r>
                  <w:r>
                    <w:rPr>
                      <w:b/>
                      <w:color w:val="00B0F0"/>
                      <w:vertAlign w:val="subscript"/>
                    </w:rPr>
                    <w:t>3</w:t>
                  </w:r>
                  <w:r>
                    <w:rPr>
                      <w:b/>
                      <w:color w:val="00B0F0"/>
                    </w:rPr>
                    <w:t>浓度（ug/m</w:t>
                  </w:r>
                  <w:r>
                    <w:rPr>
                      <w:b/>
                      <w:color w:val="00B0F0"/>
                      <w:vertAlign w:val="superscript"/>
                    </w:rPr>
                    <w:t>3</w:t>
                  </w:r>
                  <w:r>
                    <w:rPr>
                      <w:b/>
                      <w:color w:val="00B0F0"/>
                    </w:rPr>
                    <w:t>）</w:t>
                  </w:r>
                </w:p>
              </w:tc>
              <w:tc>
                <w:tcPr>
                  <w:tcW w:w="2014" w:type="dxa"/>
                  <w:vAlign w:val="center"/>
                </w:tcPr>
                <w:p>
                  <w:pPr>
                    <w:jc w:val="center"/>
                    <w:rPr>
                      <w:b/>
                      <w:color w:val="00B0F0"/>
                    </w:rPr>
                  </w:pPr>
                  <w:r>
                    <w:rPr>
                      <w:b/>
                      <w:color w:val="00B0F0"/>
                    </w:rPr>
                    <w:t>NH</w:t>
                  </w:r>
                  <w:r>
                    <w:rPr>
                      <w:b/>
                      <w:color w:val="00B0F0"/>
                      <w:vertAlign w:val="subscript"/>
                    </w:rPr>
                    <w:t>3</w:t>
                  </w:r>
                  <w:r>
                    <w:rPr>
                      <w:b/>
                      <w:color w:val="00B0F0"/>
                    </w:rPr>
                    <w:t>占标率（%）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w:t>
                  </w:r>
                </w:p>
              </w:tc>
              <w:tc>
                <w:tcPr>
                  <w:tcW w:w="1676" w:type="dxa"/>
                  <w:vAlign w:val="center"/>
                </w:tcPr>
                <w:p>
                  <w:pPr>
                    <w:jc w:val="center"/>
                    <w:rPr>
                      <w:szCs w:val="21"/>
                    </w:rPr>
                  </w:pPr>
                  <w:r>
                    <w:rPr>
                      <w:szCs w:val="21"/>
                    </w:rPr>
                    <w:t>0.0176</w:t>
                  </w:r>
                </w:p>
              </w:tc>
              <w:tc>
                <w:tcPr>
                  <w:tcW w:w="1879" w:type="dxa"/>
                  <w:vAlign w:val="center"/>
                </w:tcPr>
                <w:p>
                  <w:pPr>
                    <w:jc w:val="center"/>
                    <w:rPr>
                      <w:szCs w:val="21"/>
                    </w:rPr>
                  </w:pPr>
                  <w:r>
                    <w:rPr>
                      <w:szCs w:val="21"/>
                    </w:rPr>
                    <w:t>0.1762</w:t>
                  </w:r>
                </w:p>
              </w:tc>
              <w:tc>
                <w:tcPr>
                  <w:tcW w:w="1948" w:type="dxa"/>
                  <w:vAlign w:val="center"/>
                </w:tcPr>
                <w:p>
                  <w:pPr>
                    <w:jc w:val="center"/>
                    <w:rPr>
                      <w:szCs w:val="21"/>
                    </w:rPr>
                  </w:pPr>
                  <w:r>
                    <w:rPr>
                      <w:szCs w:val="21"/>
                    </w:rPr>
                    <w:t>0.5285</w:t>
                  </w:r>
                </w:p>
              </w:tc>
              <w:tc>
                <w:tcPr>
                  <w:tcW w:w="2014" w:type="dxa"/>
                  <w:vAlign w:val="center"/>
                </w:tcPr>
                <w:p>
                  <w:pPr>
                    <w:jc w:val="center"/>
                    <w:rPr>
                      <w:szCs w:val="21"/>
                    </w:rPr>
                  </w:pPr>
                  <w:r>
                    <w:rPr>
                      <w:szCs w:val="21"/>
                    </w:rPr>
                    <w:t>0.2643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25.0</w:t>
                  </w:r>
                </w:p>
              </w:tc>
              <w:tc>
                <w:tcPr>
                  <w:tcW w:w="1676" w:type="dxa"/>
                  <w:vAlign w:val="center"/>
                </w:tcPr>
                <w:p>
                  <w:pPr>
                    <w:jc w:val="center"/>
                    <w:rPr>
                      <w:szCs w:val="21"/>
                    </w:rPr>
                  </w:pPr>
                  <w:r>
                    <w:rPr>
                      <w:szCs w:val="21"/>
                    </w:rPr>
                    <w:t>0.0269</w:t>
                  </w:r>
                </w:p>
              </w:tc>
              <w:tc>
                <w:tcPr>
                  <w:tcW w:w="1879" w:type="dxa"/>
                  <w:vAlign w:val="center"/>
                </w:tcPr>
                <w:p>
                  <w:pPr>
                    <w:jc w:val="center"/>
                    <w:rPr>
                      <w:szCs w:val="21"/>
                    </w:rPr>
                  </w:pPr>
                  <w:r>
                    <w:rPr>
                      <w:szCs w:val="21"/>
                    </w:rPr>
                    <w:t>0.2693</w:t>
                  </w:r>
                </w:p>
              </w:tc>
              <w:tc>
                <w:tcPr>
                  <w:tcW w:w="1948" w:type="dxa"/>
                  <w:vAlign w:val="center"/>
                </w:tcPr>
                <w:p>
                  <w:pPr>
                    <w:jc w:val="center"/>
                    <w:rPr>
                      <w:szCs w:val="21"/>
                    </w:rPr>
                  </w:pPr>
                  <w:r>
                    <w:rPr>
                      <w:szCs w:val="21"/>
                    </w:rPr>
                    <w:t>0.8078</w:t>
                  </w:r>
                </w:p>
              </w:tc>
              <w:tc>
                <w:tcPr>
                  <w:tcW w:w="2014" w:type="dxa"/>
                  <w:vAlign w:val="center"/>
                </w:tcPr>
                <w:p>
                  <w:pPr>
                    <w:jc w:val="center"/>
                    <w:rPr>
                      <w:szCs w:val="21"/>
                    </w:rPr>
                  </w:pPr>
                  <w:r>
                    <w:rPr>
                      <w:szCs w:val="21"/>
                    </w:rPr>
                    <w:t>0.4039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b/>
                      <w:szCs w:val="21"/>
                    </w:rPr>
                  </w:pPr>
                  <w:r>
                    <w:rPr>
                      <w:szCs w:val="21"/>
                    </w:rPr>
                    <w:t>29.0</w:t>
                  </w:r>
                </w:p>
              </w:tc>
              <w:tc>
                <w:tcPr>
                  <w:tcW w:w="1676" w:type="dxa"/>
                  <w:vAlign w:val="center"/>
                </w:tcPr>
                <w:p>
                  <w:pPr>
                    <w:jc w:val="center"/>
                    <w:rPr>
                      <w:b/>
                      <w:szCs w:val="21"/>
                    </w:rPr>
                  </w:pPr>
                  <w:r>
                    <w:rPr>
                      <w:szCs w:val="21"/>
                    </w:rPr>
                    <w:t>0.0279</w:t>
                  </w:r>
                </w:p>
              </w:tc>
              <w:tc>
                <w:tcPr>
                  <w:tcW w:w="1879" w:type="dxa"/>
                  <w:vAlign w:val="center"/>
                </w:tcPr>
                <w:p>
                  <w:pPr>
                    <w:jc w:val="center"/>
                    <w:rPr>
                      <w:b/>
                      <w:szCs w:val="21"/>
                    </w:rPr>
                  </w:pPr>
                  <w:r>
                    <w:rPr>
                      <w:szCs w:val="21"/>
                    </w:rPr>
                    <w:t>0.2793</w:t>
                  </w:r>
                </w:p>
              </w:tc>
              <w:tc>
                <w:tcPr>
                  <w:tcW w:w="1948" w:type="dxa"/>
                  <w:vAlign w:val="center"/>
                </w:tcPr>
                <w:p>
                  <w:pPr>
                    <w:jc w:val="center"/>
                    <w:rPr>
                      <w:b/>
                      <w:szCs w:val="21"/>
                    </w:rPr>
                  </w:pPr>
                  <w:r>
                    <w:rPr>
                      <w:szCs w:val="21"/>
                    </w:rPr>
                    <w:t>0.838</w:t>
                  </w:r>
                </w:p>
              </w:tc>
              <w:tc>
                <w:tcPr>
                  <w:tcW w:w="2014" w:type="dxa"/>
                  <w:vAlign w:val="center"/>
                </w:tcPr>
                <w:p>
                  <w:pPr>
                    <w:jc w:val="center"/>
                    <w:rPr>
                      <w:b/>
                      <w:szCs w:val="21"/>
                    </w:rPr>
                  </w:pPr>
                  <w:r>
                    <w:rPr>
                      <w:szCs w:val="21"/>
                    </w:rPr>
                    <w:t>0.419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50.0</w:t>
                  </w:r>
                </w:p>
              </w:tc>
              <w:tc>
                <w:tcPr>
                  <w:tcW w:w="1676" w:type="dxa"/>
                  <w:vAlign w:val="center"/>
                </w:tcPr>
                <w:p>
                  <w:pPr>
                    <w:jc w:val="center"/>
                    <w:rPr>
                      <w:szCs w:val="21"/>
                    </w:rPr>
                  </w:pPr>
                  <w:r>
                    <w:rPr>
                      <w:szCs w:val="21"/>
                    </w:rPr>
                    <w:t>0.0259</w:t>
                  </w:r>
                </w:p>
              </w:tc>
              <w:tc>
                <w:tcPr>
                  <w:tcW w:w="1879" w:type="dxa"/>
                  <w:vAlign w:val="center"/>
                </w:tcPr>
                <w:p>
                  <w:pPr>
                    <w:jc w:val="center"/>
                    <w:rPr>
                      <w:szCs w:val="21"/>
                    </w:rPr>
                  </w:pPr>
                  <w:r>
                    <w:rPr>
                      <w:szCs w:val="21"/>
                    </w:rPr>
                    <w:t>0.2593</w:t>
                  </w:r>
                </w:p>
              </w:tc>
              <w:tc>
                <w:tcPr>
                  <w:tcW w:w="1948" w:type="dxa"/>
                  <w:vAlign w:val="center"/>
                </w:tcPr>
                <w:p>
                  <w:pPr>
                    <w:jc w:val="center"/>
                    <w:rPr>
                      <w:szCs w:val="21"/>
                    </w:rPr>
                  </w:pPr>
                  <w:r>
                    <w:rPr>
                      <w:szCs w:val="21"/>
                    </w:rPr>
                    <w:t>0.7778</w:t>
                  </w:r>
                </w:p>
              </w:tc>
              <w:tc>
                <w:tcPr>
                  <w:tcW w:w="2014" w:type="dxa"/>
                  <w:vAlign w:val="center"/>
                </w:tcPr>
                <w:p>
                  <w:pPr>
                    <w:jc w:val="center"/>
                    <w:rPr>
                      <w:szCs w:val="21"/>
                    </w:rPr>
                  </w:pPr>
                  <w:r>
                    <w:rPr>
                      <w:szCs w:val="21"/>
                    </w:rPr>
                    <w:t>0.3889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75.0</w:t>
                  </w:r>
                </w:p>
              </w:tc>
              <w:tc>
                <w:tcPr>
                  <w:tcW w:w="1676" w:type="dxa"/>
                  <w:vAlign w:val="center"/>
                </w:tcPr>
                <w:p>
                  <w:pPr>
                    <w:jc w:val="center"/>
                    <w:rPr>
                      <w:szCs w:val="21"/>
                    </w:rPr>
                  </w:pPr>
                  <w:r>
                    <w:rPr>
                      <w:szCs w:val="21"/>
                    </w:rPr>
                    <w:t>0.022</w:t>
                  </w:r>
                </w:p>
              </w:tc>
              <w:tc>
                <w:tcPr>
                  <w:tcW w:w="1879" w:type="dxa"/>
                  <w:vAlign w:val="center"/>
                </w:tcPr>
                <w:p>
                  <w:pPr>
                    <w:jc w:val="center"/>
                    <w:rPr>
                      <w:szCs w:val="21"/>
                    </w:rPr>
                  </w:pPr>
                  <w:r>
                    <w:rPr>
                      <w:szCs w:val="21"/>
                    </w:rPr>
                    <w:t>0.22</w:t>
                  </w:r>
                </w:p>
              </w:tc>
              <w:tc>
                <w:tcPr>
                  <w:tcW w:w="1948" w:type="dxa"/>
                  <w:vAlign w:val="center"/>
                </w:tcPr>
                <w:p>
                  <w:pPr>
                    <w:jc w:val="center"/>
                    <w:rPr>
                      <w:szCs w:val="21"/>
                    </w:rPr>
                  </w:pPr>
                  <w:r>
                    <w:rPr>
                      <w:szCs w:val="21"/>
                    </w:rPr>
                    <w:t>0.6601</w:t>
                  </w:r>
                </w:p>
              </w:tc>
              <w:tc>
                <w:tcPr>
                  <w:tcW w:w="2014" w:type="dxa"/>
                  <w:vAlign w:val="center"/>
                </w:tcPr>
                <w:p>
                  <w:pPr>
                    <w:jc w:val="center"/>
                    <w:rPr>
                      <w:szCs w:val="21"/>
                    </w:rPr>
                  </w:pPr>
                  <w:r>
                    <w:rPr>
                      <w:szCs w:val="21"/>
                    </w:rPr>
                    <w:t>0.33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100.0</w:t>
                  </w:r>
                </w:p>
              </w:tc>
              <w:tc>
                <w:tcPr>
                  <w:tcW w:w="1676" w:type="dxa"/>
                  <w:vAlign w:val="center"/>
                </w:tcPr>
                <w:p>
                  <w:pPr>
                    <w:jc w:val="center"/>
                    <w:rPr>
                      <w:szCs w:val="21"/>
                    </w:rPr>
                  </w:pPr>
                  <w:r>
                    <w:rPr>
                      <w:szCs w:val="21"/>
                    </w:rPr>
                    <w:t>0.0179</w:t>
                  </w:r>
                </w:p>
              </w:tc>
              <w:tc>
                <w:tcPr>
                  <w:tcW w:w="1879" w:type="dxa"/>
                  <w:vAlign w:val="center"/>
                </w:tcPr>
                <w:p>
                  <w:pPr>
                    <w:jc w:val="center"/>
                    <w:rPr>
                      <w:szCs w:val="21"/>
                    </w:rPr>
                  </w:pPr>
                  <w:r>
                    <w:rPr>
                      <w:szCs w:val="21"/>
                    </w:rPr>
                    <w:t>0.1787</w:t>
                  </w:r>
                </w:p>
              </w:tc>
              <w:tc>
                <w:tcPr>
                  <w:tcW w:w="1948" w:type="dxa"/>
                  <w:vAlign w:val="center"/>
                </w:tcPr>
                <w:p>
                  <w:pPr>
                    <w:jc w:val="center"/>
                    <w:rPr>
                      <w:szCs w:val="21"/>
                    </w:rPr>
                  </w:pPr>
                  <w:r>
                    <w:rPr>
                      <w:szCs w:val="21"/>
                    </w:rPr>
                    <w:t>0.536</w:t>
                  </w:r>
                </w:p>
              </w:tc>
              <w:tc>
                <w:tcPr>
                  <w:tcW w:w="2014" w:type="dxa"/>
                  <w:vAlign w:val="center"/>
                </w:tcPr>
                <w:p>
                  <w:pPr>
                    <w:jc w:val="center"/>
                    <w:rPr>
                      <w:szCs w:val="21"/>
                    </w:rPr>
                  </w:pPr>
                  <w:r>
                    <w:rPr>
                      <w:szCs w:val="21"/>
                    </w:rPr>
                    <w:t>0.268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125.0</w:t>
                  </w:r>
                </w:p>
              </w:tc>
              <w:tc>
                <w:tcPr>
                  <w:tcW w:w="1676" w:type="dxa"/>
                  <w:vAlign w:val="center"/>
                </w:tcPr>
                <w:p>
                  <w:pPr>
                    <w:jc w:val="center"/>
                    <w:rPr>
                      <w:szCs w:val="21"/>
                    </w:rPr>
                  </w:pPr>
                  <w:r>
                    <w:rPr>
                      <w:szCs w:val="21"/>
                    </w:rPr>
                    <w:t>0.0148</w:t>
                  </w:r>
                </w:p>
              </w:tc>
              <w:tc>
                <w:tcPr>
                  <w:tcW w:w="1879" w:type="dxa"/>
                  <w:vAlign w:val="center"/>
                </w:tcPr>
                <w:p>
                  <w:pPr>
                    <w:jc w:val="center"/>
                    <w:rPr>
                      <w:szCs w:val="21"/>
                    </w:rPr>
                  </w:pPr>
                  <w:r>
                    <w:rPr>
                      <w:szCs w:val="21"/>
                    </w:rPr>
                    <w:t>0.1477</w:t>
                  </w:r>
                </w:p>
              </w:tc>
              <w:tc>
                <w:tcPr>
                  <w:tcW w:w="1948" w:type="dxa"/>
                  <w:vAlign w:val="center"/>
                </w:tcPr>
                <w:p>
                  <w:pPr>
                    <w:jc w:val="center"/>
                    <w:rPr>
                      <w:szCs w:val="21"/>
                    </w:rPr>
                  </w:pPr>
                  <w:r>
                    <w:rPr>
                      <w:szCs w:val="21"/>
                    </w:rPr>
                    <w:t>0.4431</w:t>
                  </w:r>
                </w:p>
              </w:tc>
              <w:tc>
                <w:tcPr>
                  <w:tcW w:w="2014" w:type="dxa"/>
                  <w:vAlign w:val="center"/>
                </w:tcPr>
                <w:p>
                  <w:pPr>
                    <w:jc w:val="center"/>
                    <w:rPr>
                      <w:szCs w:val="21"/>
                    </w:rPr>
                  </w:pPr>
                  <w:r>
                    <w:rPr>
                      <w:szCs w:val="21"/>
                    </w:rPr>
                    <w:t>0.2216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148.51</w:t>
                  </w:r>
                </w:p>
              </w:tc>
              <w:tc>
                <w:tcPr>
                  <w:tcW w:w="1676" w:type="dxa"/>
                  <w:vAlign w:val="center"/>
                </w:tcPr>
                <w:p>
                  <w:pPr>
                    <w:jc w:val="center"/>
                    <w:rPr>
                      <w:szCs w:val="21"/>
                    </w:rPr>
                  </w:pPr>
                  <w:r>
                    <w:rPr>
                      <w:szCs w:val="21"/>
                    </w:rPr>
                    <w:t>0.0129</w:t>
                  </w:r>
                </w:p>
              </w:tc>
              <w:tc>
                <w:tcPr>
                  <w:tcW w:w="1879" w:type="dxa"/>
                  <w:vAlign w:val="center"/>
                </w:tcPr>
                <w:p>
                  <w:pPr>
                    <w:jc w:val="center"/>
                    <w:rPr>
                      <w:szCs w:val="21"/>
                    </w:rPr>
                  </w:pPr>
                  <w:r>
                    <w:rPr>
                      <w:szCs w:val="21"/>
                    </w:rPr>
                    <w:t>0.1286</w:t>
                  </w:r>
                </w:p>
              </w:tc>
              <w:tc>
                <w:tcPr>
                  <w:tcW w:w="1948" w:type="dxa"/>
                  <w:vAlign w:val="center"/>
                </w:tcPr>
                <w:p>
                  <w:pPr>
                    <w:jc w:val="center"/>
                    <w:rPr>
                      <w:szCs w:val="21"/>
                    </w:rPr>
                  </w:pPr>
                  <w:r>
                    <w:rPr>
                      <w:szCs w:val="21"/>
                    </w:rPr>
                    <w:t>0.3859</w:t>
                  </w:r>
                </w:p>
              </w:tc>
              <w:tc>
                <w:tcPr>
                  <w:tcW w:w="2014" w:type="dxa"/>
                  <w:vAlign w:val="center"/>
                </w:tcPr>
                <w:p>
                  <w:pPr>
                    <w:jc w:val="center"/>
                    <w:rPr>
                      <w:szCs w:val="21"/>
                    </w:rPr>
                  </w:pPr>
                  <w:r>
                    <w:rPr>
                      <w:szCs w:val="21"/>
                    </w:rPr>
                    <w:t>0.1929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150.0</w:t>
                  </w:r>
                </w:p>
              </w:tc>
              <w:tc>
                <w:tcPr>
                  <w:tcW w:w="1676" w:type="dxa"/>
                  <w:vAlign w:val="center"/>
                </w:tcPr>
                <w:p>
                  <w:pPr>
                    <w:jc w:val="center"/>
                    <w:rPr>
                      <w:szCs w:val="21"/>
                    </w:rPr>
                  </w:pPr>
                  <w:r>
                    <w:rPr>
                      <w:szCs w:val="21"/>
                    </w:rPr>
                    <w:t>0.0128</w:t>
                  </w:r>
                </w:p>
              </w:tc>
              <w:tc>
                <w:tcPr>
                  <w:tcW w:w="1879" w:type="dxa"/>
                  <w:vAlign w:val="center"/>
                </w:tcPr>
                <w:p>
                  <w:pPr>
                    <w:jc w:val="center"/>
                    <w:rPr>
                      <w:szCs w:val="21"/>
                    </w:rPr>
                  </w:pPr>
                  <w:r>
                    <w:rPr>
                      <w:szCs w:val="21"/>
                    </w:rPr>
                    <w:t>0.1276</w:t>
                  </w:r>
                </w:p>
              </w:tc>
              <w:tc>
                <w:tcPr>
                  <w:tcW w:w="1948" w:type="dxa"/>
                  <w:vAlign w:val="center"/>
                </w:tcPr>
                <w:p>
                  <w:pPr>
                    <w:jc w:val="center"/>
                    <w:rPr>
                      <w:szCs w:val="21"/>
                    </w:rPr>
                  </w:pPr>
                  <w:r>
                    <w:rPr>
                      <w:szCs w:val="21"/>
                    </w:rPr>
                    <w:t>0.3828</w:t>
                  </w:r>
                </w:p>
              </w:tc>
              <w:tc>
                <w:tcPr>
                  <w:tcW w:w="2014" w:type="dxa"/>
                  <w:vAlign w:val="center"/>
                </w:tcPr>
                <w:p>
                  <w:pPr>
                    <w:jc w:val="center"/>
                    <w:rPr>
                      <w:szCs w:val="21"/>
                    </w:rPr>
                  </w:pPr>
                  <w:r>
                    <w:rPr>
                      <w:szCs w:val="21"/>
                    </w:rPr>
                    <w:t>0.1914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175.0</w:t>
                  </w:r>
                </w:p>
              </w:tc>
              <w:tc>
                <w:tcPr>
                  <w:tcW w:w="1676" w:type="dxa"/>
                  <w:vAlign w:val="center"/>
                </w:tcPr>
                <w:p>
                  <w:pPr>
                    <w:jc w:val="center"/>
                    <w:rPr>
                      <w:szCs w:val="21"/>
                    </w:rPr>
                  </w:pPr>
                  <w:r>
                    <w:rPr>
                      <w:szCs w:val="21"/>
                    </w:rPr>
                    <w:t>0.0114</w:t>
                  </w:r>
                </w:p>
              </w:tc>
              <w:tc>
                <w:tcPr>
                  <w:tcW w:w="1879" w:type="dxa"/>
                  <w:vAlign w:val="center"/>
                </w:tcPr>
                <w:p>
                  <w:pPr>
                    <w:jc w:val="center"/>
                    <w:rPr>
                      <w:szCs w:val="21"/>
                    </w:rPr>
                  </w:pPr>
                  <w:r>
                    <w:rPr>
                      <w:szCs w:val="21"/>
                    </w:rPr>
                    <w:t>0.1136</w:t>
                  </w:r>
                </w:p>
              </w:tc>
              <w:tc>
                <w:tcPr>
                  <w:tcW w:w="1948" w:type="dxa"/>
                  <w:vAlign w:val="center"/>
                </w:tcPr>
                <w:p>
                  <w:pPr>
                    <w:jc w:val="center"/>
                    <w:rPr>
                      <w:szCs w:val="21"/>
                    </w:rPr>
                  </w:pPr>
                  <w:r>
                    <w:rPr>
                      <w:szCs w:val="21"/>
                    </w:rPr>
                    <w:t>0.3407</w:t>
                  </w:r>
                </w:p>
              </w:tc>
              <w:tc>
                <w:tcPr>
                  <w:tcW w:w="2014" w:type="dxa"/>
                  <w:vAlign w:val="center"/>
                </w:tcPr>
                <w:p>
                  <w:pPr>
                    <w:jc w:val="center"/>
                    <w:rPr>
                      <w:szCs w:val="21"/>
                    </w:rPr>
                  </w:pPr>
                  <w:r>
                    <w:rPr>
                      <w:szCs w:val="21"/>
                    </w:rPr>
                    <w:t>0.1703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189.39</w:t>
                  </w:r>
                </w:p>
              </w:tc>
              <w:tc>
                <w:tcPr>
                  <w:tcW w:w="1676" w:type="dxa"/>
                  <w:vAlign w:val="center"/>
                </w:tcPr>
                <w:p>
                  <w:pPr>
                    <w:jc w:val="center"/>
                    <w:rPr>
                      <w:szCs w:val="21"/>
                    </w:rPr>
                  </w:pPr>
                  <w:r>
                    <w:rPr>
                      <w:szCs w:val="21"/>
                    </w:rPr>
                    <w:t>0.0107</w:t>
                  </w:r>
                </w:p>
              </w:tc>
              <w:tc>
                <w:tcPr>
                  <w:tcW w:w="1879" w:type="dxa"/>
                  <w:vAlign w:val="center"/>
                </w:tcPr>
                <w:p>
                  <w:pPr>
                    <w:jc w:val="center"/>
                    <w:rPr>
                      <w:szCs w:val="21"/>
                    </w:rPr>
                  </w:pPr>
                  <w:r>
                    <w:rPr>
                      <w:szCs w:val="21"/>
                    </w:rPr>
                    <w:t>0.1072</w:t>
                  </w:r>
                </w:p>
              </w:tc>
              <w:tc>
                <w:tcPr>
                  <w:tcW w:w="1948" w:type="dxa"/>
                  <w:vAlign w:val="center"/>
                </w:tcPr>
                <w:p>
                  <w:pPr>
                    <w:jc w:val="center"/>
                    <w:rPr>
                      <w:szCs w:val="21"/>
                    </w:rPr>
                  </w:pPr>
                  <w:r>
                    <w:rPr>
                      <w:szCs w:val="21"/>
                    </w:rPr>
                    <w:t>0.3216</w:t>
                  </w:r>
                </w:p>
              </w:tc>
              <w:tc>
                <w:tcPr>
                  <w:tcW w:w="2014" w:type="dxa"/>
                  <w:vAlign w:val="center"/>
                </w:tcPr>
                <w:p>
                  <w:pPr>
                    <w:jc w:val="center"/>
                    <w:rPr>
                      <w:szCs w:val="21"/>
                    </w:rPr>
                  </w:pPr>
                  <w:r>
                    <w:rPr>
                      <w:szCs w:val="21"/>
                    </w:rPr>
                    <w:t>0.1608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200.0</w:t>
                  </w:r>
                </w:p>
              </w:tc>
              <w:tc>
                <w:tcPr>
                  <w:tcW w:w="1676" w:type="dxa"/>
                  <w:vAlign w:val="center"/>
                </w:tcPr>
                <w:p>
                  <w:pPr>
                    <w:jc w:val="center"/>
                    <w:rPr>
                      <w:szCs w:val="21"/>
                    </w:rPr>
                  </w:pPr>
                  <w:r>
                    <w:rPr>
                      <w:szCs w:val="21"/>
                    </w:rPr>
                    <w:t>0.0103</w:t>
                  </w:r>
                </w:p>
              </w:tc>
              <w:tc>
                <w:tcPr>
                  <w:tcW w:w="1879" w:type="dxa"/>
                  <w:vAlign w:val="center"/>
                </w:tcPr>
                <w:p>
                  <w:pPr>
                    <w:jc w:val="center"/>
                    <w:rPr>
                      <w:szCs w:val="21"/>
                    </w:rPr>
                  </w:pPr>
                  <w:r>
                    <w:rPr>
                      <w:szCs w:val="21"/>
                    </w:rPr>
                    <w:t>0.1031</w:t>
                  </w:r>
                </w:p>
              </w:tc>
              <w:tc>
                <w:tcPr>
                  <w:tcW w:w="1948" w:type="dxa"/>
                  <w:vAlign w:val="center"/>
                </w:tcPr>
                <w:p>
                  <w:pPr>
                    <w:jc w:val="center"/>
                    <w:rPr>
                      <w:szCs w:val="21"/>
                    </w:rPr>
                  </w:pPr>
                  <w:r>
                    <w:rPr>
                      <w:szCs w:val="21"/>
                    </w:rPr>
                    <w:t>0.3092</w:t>
                  </w:r>
                </w:p>
              </w:tc>
              <w:tc>
                <w:tcPr>
                  <w:tcW w:w="2014" w:type="dxa"/>
                  <w:vAlign w:val="center"/>
                </w:tcPr>
                <w:p>
                  <w:pPr>
                    <w:jc w:val="center"/>
                    <w:rPr>
                      <w:szCs w:val="21"/>
                    </w:rPr>
                  </w:pPr>
                  <w:r>
                    <w:rPr>
                      <w:szCs w:val="21"/>
                    </w:rPr>
                    <w:t>0.1546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225.0</w:t>
                  </w:r>
                </w:p>
              </w:tc>
              <w:tc>
                <w:tcPr>
                  <w:tcW w:w="1676" w:type="dxa"/>
                  <w:vAlign w:val="center"/>
                </w:tcPr>
                <w:p>
                  <w:pPr>
                    <w:jc w:val="center"/>
                    <w:rPr>
                      <w:szCs w:val="21"/>
                    </w:rPr>
                  </w:pPr>
                  <w:r>
                    <w:rPr>
                      <w:szCs w:val="21"/>
                    </w:rPr>
                    <w:t>0.0095</w:t>
                  </w:r>
                </w:p>
              </w:tc>
              <w:tc>
                <w:tcPr>
                  <w:tcW w:w="1879" w:type="dxa"/>
                  <w:vAlign w:val="center"/>
                </w:tcPr>
                <w:p>
                  <w:pPr>
                    <w:jc w:val="center"/>
                    <w:rPr>
                      <w:szCs w:val="21"/>
                    </w:rPr>
                  </w:pPr>
                  <w:r>
                    <w:rPr>
                      <w:szCs w:val="21"/>
                    </w:rPr>
                    <w:t>0.0947</w:t>
                  </w:r>
                </w:p>
              </w:tc>
              <w:tc>
                <w:tcPr>
                  <w:tcW w:w="1948" w:type="dxa"/>
                  <w:vAlign w:val="center"/>
                </w:tcPr>
                <w:p>
                  <w:pPr>
                    <w:jc w:val="center"/>
                    <w:rPr>
                      <w:szCs w:val="21"/>
                    </w:rPr>
                  </w:pPr>
                  <w:r>
                    <w:rPr>
                      <w:szCs w:val="21"/>
                    </w:rPr>
                    <w:t>0.2841</w:t>
                  </w:r>
                </w:p>
              </w:tc>
              <w:tc>
                <w:tcPr>
                  <w:tcW w:w="2014" w:type="dxa"/>
                  <w:vAlign w:val="center"/>
                </w:tcPr>
                <w:p>
                  <w:pPr>
                    <w:jc w:val="center"/>
                    <w:rPr>
                      <w:szCs w:val="21"/>
                    </w:rPr>
                  </w:pPr>
                  <w:r>
                    <w:rPr>
                      <w:szCs w:val="21"/>
                    </w:rPr>
                    <w:t>0.1421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250.0</w:t>
                  </w:r>
                </w:p>
              </w:tc>
              <w:tc>
                <w:tcPr>
                  <w:tcW w:w="1676" w:type="dxa"/>
                  <w:vAlign w:val="center"/>
                </w:tcPr>
                <w:p>
                  <w:pPr>
                    <w:jc w:val="center"/>
                    <w:rPr>
                      <w:szCs w:val="21"/>
                    </w:rPr>
                  </w:pPr>
                  <w:r>
                    <w:rPr>
                      <w:szCs w:val="21"/>
                    </w:rPr>
                    <w:t>0.0088</w:t>
                  </w:r>
                </w:p>
              </w:tc>
              <w:tc>
                <w:tcPr>
                  <w:tcW w:w="1879" w:type="dxa"/>
                  <w:vAlign w:val="center"/>
                </w:tcPr>
                <w:p>
                  <w:pPr>
                    <w:jc w:val="center"/>
                    <w:rPr>
                      <w:szCs w:val="21"/>
                    </w:rPr>
                  </w:pPr>
                  <w:r>
                    <w:rPr>
                      <w:szCs w:val="21"/>
                    </w:rPr>
                    <w:t>0.0878</w:t>
                  </w:r>
                </w:p>
              </w:tc>
              <w:tc>
                <w:tcPr>
                  <w:tcW w:w="1948" w:type="dxa"/>
                  <w:vAlign w:val="center"/>
                </w:tcPr>
                <w:p>
                  <w:pPr>
                    <w:jc w:val="center"/>
                    <w:rPr>
                      <w:szCs w:val="21"/>
                    </w:rPr>
                  </w:pPr>
                  <w:r>
                    <w:rPr>
                      <w:szCs w:val="21"/>
                    </w:rPr>
                    <w:t>0.2635</w:t>
                  </w:r>
                </w:p>
              </w:tc>
              <w:tc>
                <w:tcPr>
                  <w:tcW w:w="2014" w:type="dxa"/>
                  <w:vAlign w:val="center"/>
                </w:tcPr>
                <w:p>
                  <w:pPr>
                    <w:jc w:val="center"/>
                    <w:rPr>
                      <w:szCs w:val="21"/>
                    </w:rPr>
                  </w:pPr>
                  <w:r>
                    <w:rPr>
                      <w:szCs w:val="21"/>
                    </w:rPr>
                    <w:t>0.1318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275.0</w:t>
                  </w:r>
                </w:p>
              </w:tc>
              <w:tc>
                <w:tcPr>
                  <w:tcW w:w="1676" w:type="dxa"/>
                  <w:vAlign w:val="center"/>
                </w:tcPr>
                <w:p>
                  <w:pPr>
                    <w:jc w:val="center"/>
                    <w:rPr>
                      <w:szCs w:val="21"/>
                    </w:rPr>
                  </w:pPr>
                  <w:r>
                    <w:rPr>
                      <w:szCs w:val="21"/>
                    </w:rPr>
                    <w:t>0.0082</w:t>
                  </w:r>
                </w:p>
              </w:tc>
              <w:tc>
                <w:tcPr>
                  <w:tcW w:w="1879" w:type="dxa"/>
                  <w:vAlign w:val="center"/>
                </w:tcPr>
                <w:p>
                  <w:pPr>
                    <w:jc w:val="center"/>
                    <w:rPr>
                      <w:szCs w:val="21"/>
                    </w:rPr>
                  </w:pPr>
                  <w:r>
                    <w:rPr>
                      <w:szCs w:val="21"/>
                    </w:rPr>
                    <w:t>0.0821</w:t>
                  </w:r>
                </w:p>
              </w:tc>
              <w:tc>
                <w:tcPr>
                  <w:tcW w:w="1948" w:type="dxa"/>
                  <w:vAlign w:val="center"/>
                </w:tcPr>
                <w:p>
                  <w:pPr>
                    <w:jc w:val="center"/>
                    <w:rPr>
                      <w:szCs w:val="21"/>
                    </w:rPr>
                  </w:pPr>
                  <w:r>
                    <w:rPr>
                      <w:szCs w:val="21"/>
                    </w:rPr>
                    <w:t>0.2462</w:t>
                  </w:r>
                </w:p>
              </w:tc>
              <w:tc>
                <w:tcPr>
                  <w:tcW w:w="2014" w:type="dxa"/>
                  <w:vAlign w:val="center"/>
                </w:tcPr>
                <w:p>
                  <w:pPr>
                    <w:jc w:val="center"/>
                    <w:rPr>
                      <w:szCs w:val="21"/>
                    </w:rPr>
                  </w:pPr>
                  <w:r>
                    <w:rPr>
                      <w:szCs w:val="21"/>
                    </w:rPr>
                    <w:t>0.1231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300.0</w:t>
                  </w:r>
                </w:p>
              </w:tc>
              <w:tc>
                <w:tcPr>
                  <w:tcW w:w="1676" w:type="dxa"/>
                  <w:vAlign w:val="center"/>
                </w:tcPr>
                <w:p>
                  <w:pPr>
                    <w:jc w:val="center"/>
                    <w:rPr>
                      <w:szCs w:val="21"/>
                    </w:rPr>
                  </w:pPr>
                  <w:r>
                    <w:rPr>
                      <w:szCs w:val="21"/>
                    </w:rPr>
                    <w:t>0.0077</w:t>
                  </w:r>
                </w:p>
              </w:tc>
              <w:tc>
                <w:tcPr>
                  <w:tcW w:w="1879" w:type="dxa"/>
                  <w:vAlign w:val="center"/>
                </w:tcPr>
                <w:p>
                  <w:pPr>
                    <w:jc w:val="center"/>
                    <w:rPr>
                      <w:szCs w:val="21"/>
                    </w:rPr>
                  </w:pPr>
                  <w:r>
                    <w:rPr>
                      <w:szCs w:val="21"/>
                    </w:rPr>
                    <w:t>0.0771</w:t>
                  </w:r>
                </w:p>
              </w:tc>
              <w:tc>
                <w:tcPr>
                  <w:tcW w:w="1948" w:type="dxa"/>
                  <w:vAlign w:val="center"/>
                </w:tcPr>
                <w:p>
                  <w:pPr>
                    <w:jc w:val="center"/>
                    <w:rPr>
                      <w:szCs w:val="21"/>
                    </w:rPr>
                  </w:pPr>
                  <w:r>
                    <w:rPr>
                      <w:szCs w:val="21"/>
                    </w:rPr>
                    <w:t>0.2314</w:t>
                  </w:r>
                </w:p>
              </w:tc>
              <w:tc>
                <w:tcPr>
                  <w:tcW w:w="2014" w:type="dxa"/>
                  <w:vAlign w:val="center"/>
                </w:tcPr>
                <w:p>
                  <w:pPr>
                    <w:jc w:val="center"/>
                    <w:rPr>
                      <w:szCs w:val="21"/>
                    </w:rPr>
                  </w:pPr>
                  <w:r>
                    <w:rPr>
                      <w:szCs w:val="21"/>
                    </w:rPr>
                    <w:t>0.1157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325.0</w:t>
                  </w:r>
                </w:p>
              </w:tc>
              <w:tc>
                <w:tcPr>
                  <w:tcW w:w="1676" w:type="dxa"/>
                  <w:vAlign w:val="center"/>
                </w:tcPr>
                <w:p>
                  <w:pPr>
                    <w:jc w:val="center"/>
                    <w:rPr>
                      <w:szCs w:val="21"/>
                    </w:rPr>
                  </w:pPr>
                  <w:r>
                    <w:rPr>
                      <w:szCs w:val="21"/>
                    </w:rPr>
                    <w:t>0.0073</w:t>
                  </w:r>
                </w:p>
              </w:tc>
              <w:tc>
                <w:tcPr>
                  <w:tcW w:w="1879" w:type="dxa"/>
                  <w:vAlign w:val="center"/>
                </w:tcPr>
                <w:p>
                  <w:pPr>
                    <w:jc w:val="center"/>
                    <w:rPr>
                      <w:szCs w:val="21"/>
                    </w:rPr>
                  </w:pPr>
                  <w:r>
                    <w:rPr>
                      <w:szCs w:val="21"/>
                    </w:rPr>
                    <w:t>0.0729</w:t>
                  </w:r>
                </w:p>
              </w:tc>
              <w:tc>
                <w:tcPr>
                  <w:tcW w:w="1948" w:type="dxa"/>
                  <w:vAlign w:val="center"/>
                </w:tcPr>
                <w:p>
                  <w:pPr>
                    <w:jc w:val="center"/>
                    <w:rPr>
                      <w:szCs w:val="21"/>
                    </w:rPr>
                  </w:pPr>
                  <w:r>
                    <w:rPr>
                      <w:szCs w:val="21"/>
                    </w:rPr>
                    <w:t>0.2186</w:t>
                  </w:r>
                </w:p>
              </w:tc>
              <w:tc>
                <w:tcPr>
                  <w:tcW w:w="2014" w:type="dxa"/>
                  <w:vAlign w:val="center"/>
                </w:tcPr>
                <w:p>
                  <w:pPr>
                    <w:jc w:val="center"/>
                    <w:rPr>
                      <w:szCs w:val="21"/>
                    </w:rPr>
                  </w:pPr>
                  <w:r>
                    <w:rPr>
                      <w:szCs w:val="21"/>
                    </w:rPr>
                    <w:t>0.1093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350.0</w:t>
                  </w:r>
                </w:p>
              </w:tc>
              <w:tc>
                <w:tcPr>
                  <w:tcW w:w="1676" w:type="dxa"/>
                  <w:vAlign w:val="center"/>
                </w:tcPr>
                <w:p>
                  <w:pPr>
                    <w:jc w:val="center"/>
                    <w:rPr>
                      <w:szCs w:val="21"/>
                    </w:rPr>
                  </w:pPr>
                  <w:r>
                    <w:rPr>
                      <w:szCs w:val="21"/>
                    </w:rPr>
                    <w:t>0.007</w:t>
                  </w:r>
                </w:p>
              </w:tc>
              <w:tc>
                <w:tcPr>
                  <w:tcW w:w="1879" w:type="dxa"/>
                  <w:vAlign w:val="center"/>
                </w:tcPr>
                <w:p>
                  <w:pPr>
                    <w:jc w:val="center"/>
                    <w:rPr>
                      <w:szCs w:val="21"/>
                    </w:rPr>
                  </w:pPr>
                  <w:r>
                    <w:rPr>
                      <w:szCs w:val="21"/>
                    </w:rPr>
                    <w:t>0.0701</w:t>
                  </w:r>
                </w:p>
              </w:tc>
              <w:tc>
                <w:tcPr>
                  <w:tcW w:w="1948" w:type="dxa"/>
                  <w:vAlign w:val="center"/>
                </w:tcPr>
                <w:p>
                  <w:pPr>
                    <w:jc w:val="center"/>
                    <w:rPr>
                      <w:szCs w:val="21"/>
                    </w:rPr>
                  </w:pPr>
                  <w:r>
                    <w:rPr>
                      <w:szCs w:val="21"/>
                    </w:rPr>
                    <w:t>0.2104</w:t>
                  </w:r>
                </w:p>
              </w:tc>
              <w:tc>
                <w:tcPr>
                  <w:tcW w:w="2014" w:type="dxa"/>
                  <w:vAlign w:val="center"/>
                </w:tcPr>
                <w:p>
                  <w:pPr>
                    <w:jc w:val="center"/>
                    <w:rPr>
                      <w:szCs w:val="21"/>
                    </w:rPr>
                  </w:pPr>
                  <w:r>
                    <w:rPr>
                      <w:szCs w:val="21"/>
                    </w:rPr>
                    <w:t>0.1052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3" w:type="dxa"/>
                  <w:vAlign w:val="center"/>
                </w:tcPr>
                <w:p>
                  <w:pPr>
                    <w:jc w:val="center"/>
                    <w:rPr>
                      <w:szCs w:val="21"/>
                    </w:rPr>
                  </w:pPr>
                  <w:r>
                    <w:rPr>
                      <w:szCs w:val="21"/>
                    </w:rPr>
                    <w:t>375.0</w:t>
                  </w:r>
                </w:p>
              </w:tc>
              <w:tc>
                <w:tcPr>
                  <w:tcW w:w="1676" w:type="dxa"/>
                  <w:vAlign w:val="center"/>
                </w:tcPr>
                <w:p>
                  <w:pPr>
                    <w:jc w:val="center"/>
                    <w:rPr>
                      <w:szCs w:val="21"/>
                    </w:rPr>
                  </w:pPr>
                  <w:r>
                    <w:rPr>
                      <w:szCs w:val="21"/>
                    </w:rPr>
                    <w:t>0.0068</w:t>
                  </w:r>
                </w:p>
              </w:tc>
              <w:tc>
                <w:tcPr>
                  <w:tcW w:w="1879" w:type="dxa"/>
                  <w:vAlign w:val="center"/>
                </w:tcPr>
                <w:p>
                  <w:pPr>
                    <w:jc w:val="center"/>
                    <w:rPr>
                      <w:szCs w:val="21"/>
                    </w:rPr>
                  </w:pPr>
                  <w:r>
                    <w:rPr>
                      <w:szCs w:val="21"/>
                    </w:rPr>
                    <w:t>0.0682</w:t>
                  </w:r>
                </w:p>
              </w:tc>
              <w:tc>
                <w:tcPr>
                  <w:tcW w:w="1948" w:type="dxa"/>
                  <w:vAlign w:val="center"/>
                </w:tcPr>
                <w:p>
                  <w:pPr>
                    <w:jc w:val="center"/>
                    <w:rPr>
                      <w:szCs w:val="21"/>
                    </w:rPr>
                  </w:pPr>
                  <w:r>
                    <w:rPr>
                      <w:szCs w:val="21"/>
                    </w:rPr>
                    <w:t>0.2045</w:t>
                  </w:r>
                </w:p>
              </w:tc>
              <w:tc>
                <w:tcPr>
                  <w:tcW w:w="2014" w:type="dxa"/>
                  <w:vAlign w:val="center"/>
                </w:tcPr>
                <w:p>
                  <w:pPr>
                    <w:jc w:val="center"/>
                    <w:rPr>
                      <w:szCs w:val="21"/>
                    </w:rPr>
                  </w:pPr>
                  <w:r>
                    <w:rPr>
                      <w:szCs w:val="21"/>
                    </w:rPr>
                    <w:t>0.1023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400.0</w:t>
                  </w:r>
                </w:p>
              </w:tc>
              <w:tc>
                <w:tcPr>
                  <w:tcW w:w="1676" w:type="dxa"/>
                  <w:vAlign w:val="center"/>
                </w:tcPr>
                <w:p>
                  <w:pPr>
                    <w:jc w:val="center"/>
                    <w:rPr>
                      <w:szCs w:val="21"/>
                    </w:rPr>
                  </w:pPr>
                  <w:r>
                    <w:rPr>
                      <w:szCs w:val="21"/>
                    </w:rPr>
                    <w:t>0.0066</w:t>
                  </w:r>
                </w:p>
              </w:tc>
              <w:tc>
                <w:tcPr>
                  <w:tcW w:w="1879" w:type="dxa"/>
                  <w:vAlign w:val="center"/>
                </w:tcPr>
                <w:p>
                  <w:pPr>
                    <w:jc w:val="center"/>
                    <w:rPr>
                      <w:szCs w:val="21"/>
                    </w:rPr>
                  </w:pPr>
                  <w:r>
                    <w:rPr>
                      <w:szCs w:val="21"/>
                    </w:rPr>
                    <w:t>0.0664</w:t>
                  </w:r>
                </w:p>
              </w:tc>
              <w:tc>
                <w:tcPr>
                  <w:tcW w:w="1948" w:type="dxa"/>
                  <w:vAlign w:val="center"/>
                </w:tcPr>
                <w:p>
                  <w:pPr>
                    <w:jc w:val="center"/>
                    <w:rPr>
                      <w:szCs w:val="21"/>
                    </w:rPr>
                  </w:pPr>
                  <w:r>
                    <w:rPr>
                      <w:szCs w:val="21"/>
                    </w:rPr>
                    <w:t>0.1992</w:t>
                  </w:r>
                </w:p>
              </w:tc>
              <w:tc>
                <w:tcPr>
                  <w:tcW w:w="2014" w:type="dxa"/>
                  <w:vAlign w:val="center"/>
                </w:tcPr>
                <w:p>
                  <w:pPr>
                    <w:jc w:val="center"/>
                    <w:rPr>
                      <w:szCs w:val="21"/>
                    </w:rPr>
                  </w:pPr>
                  <w:r>
                    <w:rPr>
                      <w:szCs w:val="21"/>
                    </w:rPr>
                    <w:t>0.0996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425.0</w:t>
                  </w:r>
                </w:p>
              </w:tc>
              <w:tc>
                <w:tcPr>
                  <w:tcW w:w="1676" w:type="dxa"/>
                  <w:vAlign w:val="center"/>
                </w:tcPr>
                <w:p>
                  <w:pPr>
                    <w:jc w:val="center"/>
                    <w:rPr>
                      <w:szCs w:val="21"/>
                    </w:rPr>
                  </w:pPr>
                  <w:r>
                    <w:rPr>
                      <w:szCs w:val="21"/>
                    </w:rPr>
                    <w:t>0.0065</w:t>
                  </w:r>
                </w:p>
              </w:tc>
              <w:tc>
                <w:tcPr>
                  <w:tcW w:w="1879" w:type="dxa"/>
                  <w:vAlign w:val="center"/>
                </w:tcPr>
                <w:p>
                  <w:pPr>
                    <w:jc w:val="center"/>
                    <w:rPr>
                      <w:szCs w:val="21"/>
                    </w:rPr>
                  </w:pPr>
                  <w:r>
                    <w:rPr>
                      <w:szCs w:val="21"/>
                    </w:rPr>
                    <w:t>0.0648</w:t>
                  </w:r>
                </w:p>
              </w:tc>
              <w:tc>
                <w:tcPr>
                  <w:tcW w:w="1948" w:type="dxa"/>
                  <w:vAlign w:val="center"/>
                </w:tcPr>
                <w:p>
                  <w:pPr>
                    <w:jc w:val="center"/>
                    <w:rPr>
                      <w:szCs w:val="21"/>
                    </w:rPr>
                  </w:pPr>
                  <w:r>
                    <w:rPr>
                      <w:szCs w:val="21"/>
                    </w:rPr>
                    <w:t>0.1943</w:t>
                  </w:r>
                </w:p>
              </w:tc>
              <w:tc>
                <w:tcPr>
                  <w:tcW w:w="2014" w:type="dxa"/>
                  <w:vAlign w:val="center"/>
                </w:tcPr>
                <w:p>
                  <w:pPr>
                    <w:jc w:val="center"/>
                    <w:rPr>
                      <w:szCs w:val="21"/>
                    </w:rPr>
                  </w:pPr>
                  <w:r>
                    <w:rPr>
                      <w:szCs w:val="21"/>
                    </w:rPr>
                    <w:t>0.0971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450.0</w:t>
                  </w:r>
                </w:p>
              </w:tc>
              <w:tc>
                <w:tcPr>
                  <w:tcW w:w="1676" w:type="dxa"/>
                  <w:vAlign w:val="center"/>
                </w:tcPr>
                <w:p>
                  <w:pPr>
                    <w:jc w:val="center"/>
                    <w:rPr>
                      <w:szCs w:val="21"/>
                    </w:rPr>
                  </w:pPr>
                  <w:r>
                    <w:rPr>
                      <w:szCs w:val="21"/>
                    </w:rPr>
                    <w:t>0.0063</w:t>
                  </w:r>
                </w:p>
              </w:tc>
              <w:tc>
                <w:tcPr>
                  <w:tcW w:w="1879" w:type="dxa"/>
                  <w:vAlign w:val="center"/>
                </w:tcPr>
                <w:p>
                  <w:pPr>
                    <w:jc w:val="center"/>
                    <w:rPr>
                      <w:szCs w:val="21"/>
                    </w:rPr>
                  </w:pPr>
                  <w:r>
                    <w:rPr>
                      <w:szCs w:val="21"/>
                    </w:rPr>
                    <w:t>0.0632</w:t>
                  </w:r>
                </w:p>
              </w:tc>
              <w:tc>
                <w:tcPr>
                  <w:tcW w:w="1948" w:type="dxa"/>
                  <w:vAlign w:val="center"/>
                </w:tcPr>
                <w:p>
                  <w:pPr>
                    <w:jc w:val="center"/>
                    <w:rPr>
                      <w:szCs w:val="21"/>
                    </w:rPr>
                  </w:pPr>
                  <w:r>
                    <w:rPr>
                      <w:szCs w:val="21"/>
                    </w:rPr>
                    <w:t>0.1897</w:t>
                  </w:r>
                </w:p>
              </w:tc>
              <w:tc>
                <w:tcPr>
                  <w:tcW w:w="2014" w:type="dxa"/>
                  <w:vAlign w:val="center"/>
                </w:tcPr>
                <w:p>
                  <w:pPr>
                    <w:jc w:val="center"/>
                    <w:rPr>
                      <w:szCs w:val="21"/>
                    </w:rPr>
                  </w:pPr>
                  <w:r>
                    <w:rPr>
                      <w:szCs w:val="21"/>
                    </w:rPr>
                    <w:t>0.0949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475.0</w:t>
                  </w:r>
                </w:p>
              </w:tc>
              <w:tc>
                <w:tcPr>
                  <w:tcW w:w="1676" w:type="dxa"/>
                  <w:vAlign w:val="center"/>
                </w:tcPr>
                <w:p>
                  <w:pPr>
                    <w:jc w:val="center"/>
                    <w:rPr>
                      <w:szCs w:val="21"/>
                    </w:rPr>
                  </w:pPr>
                  <w:r>
                    <w:rPr>
                      <w:szCs w:val="21"/>
                    </w:rPr>
                    <w:t>0.0062</w:t>
                  </w:r>
                </w:p>
              </w:tc>
              <w:tc>
                <w:tcPr>
                  <w:tcW w:w="1879" w:type="dxa"/>
                  <w:vAlign w:val="center"/>
                </w:tcPr>
                <w:p>
                  <w:pPr>
                    <w:jc w:val="center"/>
                    <w:rPr>
                      <w:szCs w:val="21"/>
                    </w:rPr>
                  </w:pPr>
                  <w:r>
                    <w:rPr>
                      <w:szCs w:val="21"/>
                    </w:rPr>
                    <w:t>0.0618</w:t>
                  </w:r>
                </w:p>
              </w:tc>
              <w:tc>
                <w:tcPr>
                  <w:tcW w:w="1948" w:type="dxa"/>
                  <w:vAlign w:val="center"/>
                </w:tcPr>
                <w:p>
                  <w:pPr>
                    <w:jc w:val="center"/>
                    <w:rPr>
                      <w:szCs w:val="21"/>
                    </w:rPr>
                  </w:pPr>
                  <w:r>
                    <w:rPr>
                      <w:szCs w:val="21"/>
                    </w:rPr>
                    <w:t>0.1855</w:t>
                  </w:r>
                </w:p>
              </w:tc>
              <w:tc>
                <w:tcPr>
                  <w:tcW w:w="2014" w:type="dxa"/>
                  <w:vAlign w:val="center"/>
                </w:tcPr>
                <w:p>
                  <w:pPr>
                    <w:jc w:val="center"/>
                    <w:rPr>
                      <w:szCs w:val="21"/>
                    </w:rPr>
                  </w:pPr>
                  <w:r>
                    <w:rPr>
                      <w:szCs w:val="21"/>
                    </w:rPr>
                    <w:t>0.0928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500.0</w:t>
                  </w:r>
                </w:p>
              </w:tc>
              <w:tc>
                <w:tcPr>
                  <w:tcW w:w="1676" w:type="dxa"/>
                  <w:vAlign w:val="center"/>
                </w:tcPr>
                <w:p>
                  <w:pPr>
                    <w:jc w:val="center"/>
                    <w:rPr>
                      <w:szCs w:val="21"/>
                    </w:rPr>
                  </w:pPr>
                  <w:r>
                    <w:rPr>
                      <w:szCs w:val="21"/>
                    </w:rPr>
                    <w:t>0.0061</w:t>
                  </w:r>
                </w:p>
              </w:tc>
              <w:tc>
                <w:tcPr>
                  <w:tcW w:w="1879" w:type="dxa"/>
                  <w:vAlign w:val="center"/>
                </w:tcPr>
                <w:p>
                  <w:pPr>
                    <w:jc w:val="center"/>
                    <w:rPr>
                      <w:szCs w:val="21"/>
                    </w:rPr>
                  </w:pPr>
                  <w:r>
                    <w:rPr>
                      <w:szCs w:val="21"/>
                    </w:rPr>
                    <w:t>0.0605</w:t>
                  </w:r>
                </w:p>
              </w:tc>
              <w:tc>
                <w:tcPr>
                  <w:tcW w:w="1948" w:type="dxa"/>
                  <w:vAlign w:val="center"/>
                </w:tcPr>
                <w:p>
                  <w:pPr>
                    <w:jc w:val="center"/>
                    <w:rPr>
                      <w:szCs w:val="21"/>
                    </w:rPr>
                  </w:pPr>
                  <w:r>
                    <w:rPr>
                      <w:szCs w:val="21"/>
                    </w:rPr>
                    <w:t>0.1816</w:t>
                  </w:r>
                </w:p>
              </w:tc>
              <w:tc>
                <w:tcPr>
                  <w:tcW w:w="2014" w:type="dxa"/>
                  <w:vAlign w:val="center"/>
                </w:tcPr>
                <w:p>
                  <w:pPr>
                    <w:jc w:val="center"/>
                    <w:rPr>
                      <w:szCs w:val="21"/>
                    </w:rPr>
                  </w:pPr>
                  <w:r>
                    <w:rPr>
                      <w:szCs w:val="21"/>
                    </w:rPr>
                    <w:t>0.0908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525.0</w:t>
                  </w:r>
                </w:p>
              </w:tc>
              <w:tc>
                <w:tcPr>
                  <w:tcW w:w="1676" w:type="dxa"/>
                  <w:vAlign w:val="center"/>
                </w:tcPr>
                <w:p>
                  <w:pPr>
                    <w:jc w:val="center"/>
                    <w:rPr>
                      <w:szCs w:val="21"/>
                    </w:rPr>
                  </w:pPr>
                  <w:r>
                    <w:rPr>
                      <w:szCs w:val="21"/>
                    </w:rPr>
                    <w:t>0.0059</w:t>
                  </w:r>
                </w:p>
              </w:tc>
              <w:tc>
                <w:tcPr>
                  <w:tcW w:w="1879" w:type="dxa"/>
                  <w:vAlign w:val="center"/>
                </w:tcPr>
                <w:p>
                  <w:pPr>
                    <w:jc w:val="center"/>
                    <w:rPr>
                      <w:szCs w:val="21"/>
                    </w:rPr>
                  </w:pPr>
                  <w:r>
                    <w:rPr>
                      <w:szCs w:val="21"/>
                    </w:rPr>
                    <w:t>0.0593</w:t>
                  </w:r>
                </w:p>
              </w:tc>
              <w:tc>
                <w:tcPr>
                  <w:tcW w:w="1948" w:type="dxa"/>
                  <w:vAlign w:val="center"/>
                </w:tcPr>
                <w:p>
                  <w:pPr>
                    <w:jc w:val="center"/>
                    <w:rPr>
                      <w:szCs w:val="21"/>
                    </w:rPr>
                  </w:pPr>
                  <w:r>
                    <w:rPr>
                      <w:szCs w:val="21"/>
                    </w:rPr>
                    <w:t>0.178</w:t>
                  </w:r>
                </w:p>
              </w:tc>
              <w:tc>
                <w:tcPr>
                  <w:tcW w:w="2014" w:type="dxa"/>
                  <w:vAlign w:val="center"/>
                </w:tcPr>
                <w:p>
                  <w:pPr>
                    <w:jc w:val="center"/>
                    <w:rPr>
                      <w:szCs w:val="21"/>
                    </w:rPr>
                  </w:pPr>
                  <w:r>
                    <w:rPr>
                      <w:szCs w:val="21"/>
                    </w:rPr>
                    <w:t>0.089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550.0</w:t>
                  </w:r>
                </w:p>
              </w:tc>
              <w:tc>
                <w:tcPr>
                  <w:tcW w:w="1676" w:type="dxa"/>
                  <w:vAlign w:val="center"/>
                </w:tcPr>
                <w:p>
                  <w:pPr>
                    <w:jc w:val="center"/>
                    <w:rPr>
                      <w:szCs w:val="21"/>
                    </w:rPr>
                  </w:pPr>
                  <w:r>
                    <w:rPr>
                      <w:szCs w:val="21"/>
                    </w:rPr>
                    <w:t>0.0059</w:t>
                  </w:r>
                </w:p>
              </w:tc>
              <w:tc>
                <w:tcPr>
                  <w:tcW w:w="1879" w:type="dxa"/>
                  <w:vAlign w:val="center"/>
                </w:tcPr>
                <w:p>
                  <w:pPr>
                    <w:jc w:val="center"/>
                    <w:rPr>
                      <w:szCs w:val="21"/>
                    </w:rPr>
                  </w:pPr>
                  <w:r>
                    <w:rPr>
                      <w:szCs w:val="21"/>
                    </w:rPr>
                    <w:t>0.0585</w:t>
                  </w:r>
                </w:p>
              </w:tc>
              <w:tc>
                <w:tcPr>
                  <w:tcW w:w="1948" w:type="dxa"/>
                  <w:vAlign w:val="center"/>
                </w:tcPr>
                <w:p>
                  <w:pPr>
                    <w:jc w:val="center"/>
                    <w:rPr>
                      <w:szCs w:val="21"/>
                    </w:rPr>
                  </w:pPr>
                  <w:r>
                    <w:rPr>
                      <w:szCs w:val="21"/>
                    </w:rPr>
                    <w:t>0.1755</w:t>
                  </w:r>
                </w:p>
              </w:tc>
              <w:tc>
                <w:tcPr>
                  <w:tcW w:w="2014" w:type="dxa"/>
                  <w:vAlign w:val="center"/>
                </w:tcPr>
                <w:p>
                  <w:pPr>
                    <w:jc w:val="center"/>
                    <w:rPr>
                      <w:szCs w:val="21"/>
                    </w:rPr>
                  </w:pPr>
                  <w:r>
                    <w:rPr>
                      <w:szCs w:val="21"/>
                    </w:rPr>
                    <w:t>0.0878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575.0</w:t>
                  </w:r>
                </w:p>
              </w:tc>
              <w:tc>
                <w:tcPr>
                  <w:tcW w:w="1676" w:type="dxa"/>
                  <w:vAlign w:val="center"/>
                </w:tcPr>
                <w:p>
                  <w:pPr>
                    <w:jc w:val="center"/>
                    <w:rPr>
                      <w:szCs w:val="21"/>
                    </w:rPr>
                  </w:pPr>
                  <w:r>
                    <w:rPr>
                      <w:szCs w:val="21"/>
                    </w:rPr>
                    <w:t>0.0057</w:t>
                  </w:r>
                </w:p>
              </w:tc>
              <w:tc>
                <w:tcPr>
                  <w:tcW w:w="1879" w:type="dxa"/>
                  <w:vAlign w:val="center"/>
                </w:tcPr>
                <w:p>
                  <w:pPr>
                    <w:jc w:val="center"/>
                    <w:rPr>
                      <w:szCs w:val="21"/>
                    </w:rPr>
                  </w:pPr>
                  <w:r>
                    <w:rPr>
                      <w:szCs w:val="21"/>
                    </w:rPr>
                    <w:t>0.0574</w:t>
                  </w:r>
                </w:p>
              </w:tc>
              <w:tc>
                <w:tcPr>
                  <w:tcW w:w="1948" w:type="dxa"/>
                  <w:vAlign w:val="center"/>
                </w:tcPr>
                <w:p>
                  <w:pPr>
                    <w:jc w:val="center"/>
                    <w:rPr>
                      <w:szCs w:val="21"/>
                    </w:rPr>
                  </w:pPr>
                  <w:r>
                    <w:rPr>
                      <w:szCs w:val="21"/>
                    </w:rPr>
                    <w:t>0.1723</w:t>
                  </w:r>
                </w:p>
              </w:tc>
              <w:tc>
                <w:tcPr>
                  <w:tcW w:w="2014" w:type="dxa"/>
                  <w:vAlign w:val="center"/>
                </w:tcPr>
                <w:p>
                  <w:pPr>
                    <w:jc w:val="center"/>
                    <w:rPr>
                      <w:szCs w:val="21"/>
                    </w:rPr>
                  </w:pPr>
                  <w:r>
                    <w:rPr>
                      <w:szCs w:val="21"/>
                    </w:rPr>
                    <w:t>0.0862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600.0</w:t>
                  </w:r>
                </w:p>
              </w:tc>
              <w:tc>
                <w:tcPr>
                  <w:tcW w:w="1676" w:type="dxa"/>
                  <w:vAlign w:val="center"/>
                </w:tcPr>
                <w:p>
                  <w:pPr>
                    <w:jc w:val="center"/>
                    <w:rPr>
                      <w:szCs w:val="21"/>
                    </w:rPr>
                  </w:pPr>
                  <w:r>
                    <w:rPr>
                      <w:szCs w:val="21"/>
                    </w:rPr>
                    <w:t>0.0056</w:t>
                  </w:r>
                </w:p>
              </w:tc>
              <w:tc>
                <w:tcPr>
                  <w:tcW w:w="1879" w:type="dxa"/>
                  <w:vAlign w:val="center"/>
                </w:tcPr>
                <w:p>
                  <w:pPr>
                    <w:jc w:val="center"/>
                    <w:rPr>
                      <w:szCs w:val="21"/>
                    </w:rPr>
                  </w:pPr>
                  <w:r>
                    <w:rPr>
                      <w:szCs w:val="21"/>
                    </w:rPr>
                    <w:t>0.0564</w:t>
                  </w:r>
                </w:p>
              </w:tc>
              <w:tc>
                <w:tcPr>
                  <w:tcW w:w="1948" w:type="dxa"/>
                  <w:vAlign w:val="center"/>
                </w:tcPr>
                <w:p>
                  <w:pPr>
                    <w:jc w:val="center"/>
                    <w:rPr>
                      <w:szCs w:val="21"/>
                    </w:rPr>
                  </w:pPr>
                  <w:r>
                    <w:rPr>
                      <w:szCs w:val="21"/>
                    </w:rPr>
                    <w:t>0.1693</w:t>
                  </w:r>
                </w:p>
              </w:tc>
              <w:tc>
                <w:tcPr>
                  <w:tcW w:w="2014" w:type="dxa"/>
                  <w:vAlign w:val="center"/>
                </w:tcPr>
                <w:p>
                  <w:pPr>
                    <w:jc w:val="center"/>
                    <w:rPr>
                      <w:szCs w:val="21"/>
                    </w:rPr>
                  </w:pPr>
                  <w:r>
                    <w:rPr>
                      <w:szCs w:val="21"/>
                    </w:rPr>
                    <w:t>0.0846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625.0</w:t>
                  </w:r>
                </w:p>
              </w:tc>
              <w:tc>
                <w:tcPr>
                  <w:tcW w:w="1676" w:type="dxa"/>
                  <w:vAlign w:val="center"/>
                </w:tcPr>
                <w:p>
                  <w:pPr>
                    <w:jc w:val="center"/>
                    <w:rPr>
                      <w:szCs w:val="21"/>
                    </w:rPr>
                  </w:pPr>
                  <w:r>
                    <w:rPr>
                      <w:szCs w:val="21"/>
                    </w:rPr>
                    <w:t>0.0055</w:t>
                  </w:r>
                </w:p>
              </w:tc>
              <w:tc>
                <w:tcPr>
                  <w:tcW w:w="1879" w:type="dxa"/>
                  <w:vAlign w:val="center"/>
                </w:tcPr>
                <w:p>
                  <w:pPr>
                    <w:jc w:val="center"/>
                    <w:rPr>
                      <w:szCs w:val="21"/>
                    </w:rPr>
                  </w:pPr>
                  <w:r>
                    <w:rPr>
                      <w:szCs w:val="21"/>
                    </w:rPr>
                    <w:t>0.0555</w:t>
                  </w:r>
                </w:p>
              </w:tc>
              <w:tc>
                <w:tcPr>
                  <w:tcW w:w="1948" w:type="dxa"/>
                  <w:vAlign w:val="center"/>
                </w:tcPr>
                <w:p>
                  <w:pPr>
                    <w:jc w:val="center"/>
                    <w:rPr>
                      <w:szCs w:val="21"/>
                    </w:rPr>
                  </w:pPr>
                  <w:r>
                    <w:rPr>
                      <w:szCs w:val="21"/>
                    </w:rPr>
                    <w:t>0.1664</w:t>
                  </w:r>
                </w:p>
              </w:tc>
              <w:tc>
                <w:tcPr>
                  <w:tcW w:w="2014" w:type="dxa"/>
                  <w:vAlign w:val="center"/>
                </w:tcPr>
                <w:p>
                  <w:pPr>
                    <w:jc w:val="center"/>
                    <w:rPr>
                      <w:szCs w:val="21"/>
                    </w:rPr>
                  </w:pPr>
                  <w:r>
                    <w:rPr>
                      <w:szCs w:val="21"/>
                    </w:rPr>
                    <w:t>0.0832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650.0</w:t>
                  </w:r>
                </w:p>
              </w:tc>
              <w:tc>
                <w:tcPr>
                  <w:tcW w:w="1676" w:type="dxa"/>
                  <w:vAlign w:val="center"/>
                </w:tcPr>
                <w:p>
                  <w:pPr>
                    <w:jc w:val="center"/>
                    <w:rPr>
                      <w:szCs w:val="21"/>
                    </w:rPr>
                  </w:pPr>
                  <w:r>
                    <w:rPr>
                      <w:szCs w:val="21"/>
                    </w:rPr>
                    <w:t>0.0055</w:t>
                  </w:r>
                </w:p>
              </w:tc>
              <w:tc>
                <w:tcPr>
                  <w:tcW w:w="1879" w:type="dxa"/>
                  <w:vAlign w:val="center"/>
                </w:tcPr>
                <w:p>
                  <w:pPr>
                    <w:jc w:val="center"/>
                    <w:rPr>
                      <w:szCs w:val="21"/>
                    </w:rPr>
                  </w:pPr>
                  <w:r>
                    <w:rPr>
                      <w:szCs w:val="21"/>
                    </w:rPr>
                    <w:t>0.0546</w:t>
                  </w:r>
                </w:p>
              </w:tc>
              <w:tc>
                <w:tcPr>
                  <w:tcW w:w="1948" w:type="dxa"/>
                  <w:vAlign w:val="center"/>
                </w:tcPr>
                <w:p>
                  <w:pPr>
                    <w:jc w:val="center"/>
                    <w:rPr>
                      <w:szCs w:val="21"/>
                    </w:rPr>
                  </w:pPr>
                  <w:r>
                    <w:rPr>
                      <w:szCs w:val="21"/>
                    </w:rPr>
                    <w:t>0.1637</w:t>
                  </w:r>
                </w:p>
              </w:tc>
              <w:tc>
                <w:tcPr>
                  <w:tcW w:w="2014" w:type="dxa"/>
                  <w:vAlign w:val="center"/>
                </w:tcPr>
                <w:p>
                  <w:pPr>
                    <w:jc w:val="center"/>
                    <w:rPr>
                      <w:szCs w:val="21"/>
                    </w:rPr>
                  </w:pPr>
                  <w:r>
                    <w:rPr>
                      <w:szCs w:val="21"/>
                    </w:rPr>
                    <w:t>0.0819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675.0</w:t>
                  </w:r>
                </w:p>
              </w:tc>
              <w:tc>
                <w:tcPr>
                  <w:tcW w:w="1676" w:type="dxa"/>
                  <w:vAlign w:val="center"/>
                </w:tcPr>
                <w:p>
                  <w:pPr>
                    <w:jc w:val="center"/>
                    <w:rPr>
                      <w:szCs w:val="21"/>
                    </w:rPr>
                  </w:pPr>
                  <w:r>
                    <w:rPr>
                      <w:szCs w:val="21"/>
                    </w:rPr>
                    <w:t>0.0054</w:t>
                  </w:r>
                </w:p>
              </w:tc>
              <w:tc>
                <w:tcPr>
                  <w:tcW w:w="1879" w:type="dxa"/>
                  <w:vAlign w:val="center"/>
                </w:tcPr>
                <w:p>
                  <w:pPr>
                    <w:jc w:val="center"/>
                    <w:rPr>
                      <w:szCs w:val="21"/>
                    </w:rPr>
                  </w:pPr>
                  <w:r>
                    <w:rPr>
                      <w:szCs w:val="21"/>
                    </w:rPr>
                    <w:t>0.0537</w:t>
                  </w:r>
                </w:p>
              </w:tc>
              <w:tc>
                <w:tcPr>
                  <w:tcW w:w="1948" w:type="dxa"/>
                  <w:vAlign w:val="center"/>
                </w:tcPr>
                <w:p>
                  <w:pPr>
                    <w:jc w:val="center"/>
                    <w:rPr>
                      <w:szCs w:val="21"/>
                    </w:rPr>
                  </w:pPr>
                  <w:r>
                    <w:rPr>
                      <w:szCs w:val="21"/>
                    </w:rPr>
                    <w:t>0.1611</w:t>
                  </w:r>
                </w:p>
              </w:tc>
              <w:tc>
                <w:tcPr>
                  <w:tcW w:w="2014" w:type="dxa"/>
                  <w:vAlign w:val="center"/>
                </w:tcPr>
                <w:p>
                  <w:pPr>
                    <w:jc w:val="center"/>
                    <w:rPr>
                      <w:szCs w:val="21"/>
                    </w:rPr>
                  </w:pPr>
                  <w:r>
                    <w:rPr>
                      <w:szCs w:val="21"/>
                    </w:rPr>
                    <w:t>0.0806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700.0</w:t>
                  </w:r>
                </w:p>
              </w:tc>
              <w:tc>
                <w:tcPr>
                  <w:tcW w:w="1676" w:type="dxa"/>
                  <w:vAlign w:val="center"/>
                </w:tcPr>
                <w:p>
                  <w:pPr>
                    <w:jc w:val="center"/>
                    <w:rPr>
                      <w:szCs w:val="21"/>
                    </w:rPr>
                  </w:pPr>
                  <w:r>
                    <w:rPr>
                      <w:szCs w:val="21"/>
                    </w:rPr>
                    <w:t>0.0053</w:t>
                  </w:r>
                </w:p>
              </w:tc>
              <w:tc>
                <w:tcPr>
                  <w:tcW w:w="1879" w:type="dxa"/>
                  <w:vAlign w:val="center"/>
                </w:tcPr>
                <w:p>
                  <w:pPr>
                    <w:jc w:val="center"/>
                    <w:rPr>
                      <w:szCs w:val="21"/>
                    </w:rPr>
                  </w:pPr>
                  <w:r>
                    <w:rPr>
                      <w:szCs w:val="21"/>
                    </w:rPr>
                    <w:t>0.0529</w:t>
                  </w:r>
                </w:p>
              </w:tc>
              <w:tc>
                <w:tcPr>
                  <w:tcW w:w="1948" w:type="dxa"/>
                  <w:vAlign w:val="center"/>
                </w:tcPr>
                <w:p>
                  <w:pPr>
                    <w:jc w:val="center"/>
                    <w:rPr>
                      <w:szCs w:val="21"/>
                    </w:rPr>
                  </w:pPr>
                  <w:r>
                    <w:rPr>
                      <w:szCs w:val="21"/>
                    </w:rPr>
                    <w:t>0.1587</w:t>
                  </w:r>
                </w:p>
              </w:tc>
              <w:tc>
                <w:tcPr>
                  <w:tcW w:w="2014" w:type="dxa"/>
                  <w:vAlign w:val="center"/>
                </w:tcPr>
                <w:p>
                  <w:pPr>
                    <w:jc w:val="center"/>
                    <w:rPr>
                      <w:szCs w:val="21"/>
                    </w:rPr>
                  </w:pPr>
                  <w:r>
                    <w:rPr>
                      <w:szCs w:val="21"/>
                    </w:rPr>
                    <w:t>0.0793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725.0</w:t>
                  </w:r>
                </w:p>
              </w:tc>
              <w:tc>
                <w:tcPr>
                  <w:tcW w:w="1676" w:type="dxa"/>
                  <w:vAlign w:val="center"/>
                </w:tcPr>
                <w:p>
                  <w:pPr>
                    <w:jc w:val="center"/>
                    <w:rPr>
                      <w:szCs w:val="21"/>
                    </w:rPr>
                  </w:pPr>
                  <w:r>
                    <w:rPr>
                      <w:szCs w:val="21"/>
                    </w:rPr>
                    <w:t>0.0052</w:t>
                  </w:r>
                </w:p>
              </w:tc>
              <w:tc>
                <w:tcPr>
                  <w:tcW w:w="1879" w:type="dxa"/>
                  <w:vAlign w:val="center"/>
                </w:tcPr>
                <w:p>
                  <w:pPr>
                    <w:jc w:val="center"/>
                    <w:rPr>
                      <w:szCs w:val="21"/>
                    </w:rPr>
                  </w:pPr>
                  <w:r>
                    <w:rPr>
                      <w:szCs w:val="21"/>
                    </w:rPr>
                    <w:t>0.0521</w:t>
                  </w:r>
                </w:p>
              </w:tc>
              <w:tc>
                <w:tcPr>
                  <w:tcW w:w="1948" w:type="dxa"/>
                  <w:vAlign w:val="center"/>
                </w:tcPr>
                <w:p>
                  <w:pPr>
                    <w:jc w:val="center"/>
                    <w:rPr>
                      <w:szCs w:val="21"/>
                    </w:rPr>
                  </w:pPr>
                  <w:r>
                    <w:rPr>
                      <w:szCs w:val="21"/>
                    </w:rPr>
                    <w:t>0.1563</w:t>
                  </w:r>
                </w:p>
              </w:tc>
              <w:tc>
                <w:tcPr>
                  <w:tcW w:w="2014" w:type="dxa"/>
                  <w:vAlign w:val="center"/>
                </w:tcPr>
                <w:p>
                  <w:pPr>
                    <w:jc w:val="center"/>
                    <w:rPr>
                      <w:szCs w:val="21"/>
                    </w:rPr>
                  </w:pPr>
                  <w:r>
                    <w:rPr>
                      <w:szCs w:val="21"/>
                    </w:rPr>
                    <w:t>0.0782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750.0</w:t>
                  </w:r>
                </w:p>
              </w:tc>
              <w:tc>
                <w:tcPr>
                  <w:tcW w:w="1676" w:type="dxa"/>
                  <w:vAlign w:val="center"/>
                </w:tcPr>
                <w:p>
                  <w:pPr>
                    <w:jc w:val="center"/>
                    <w:rPr>
                      <w:szCs w:val="21"/>
                    </w:rPr>
                  </w:pPr>
                  <w:r>
                    <w:rPr>
                      <w:szCs w:val="21"/>
                    </w:rPr>
                    <w:t>0.0051</w:t>
                  </w:r>
                </w:p>
              </w:tc>
              <w:tc>
                <w:tcPr>
                  <w:tcW w:w="1879" w:type="dxa"/>
                  <w:vAlign w:val="center"/>
                </w:tcPr>
                <w:p>
                  <w:pPr>
                    <w:jc w:val="center"/>
                    <w:rPr>
                      <w:szCs w:val="21"/>
                    </w:rPr>
                  </w:pPr>
                  <w:r>
                    <w:rPr>
                      <w:szCs w:val="21"/>
                    </w:rPr>
                    <w:t>0.0514</w:t>
                  </w:r>
                </w:p>
              </w:tc>
              <w:tc>
                <w:tcPr>
                  <w:tcW w:w="1948" w:type="dxa"/>
                  <w:vAlign w:val="center"/>
                </w:tcPr>
                <w:p>
                  <w:pPr>
                    <w:jc w:val="center"/>
                    <w:rPr>
                      <w:szCs w:val="21"/>
                    </w:rPr>
                  </w:pPr>
                  <w:r>
                    <w:rPr>
                      <w:szCs w:val="21"/>
                    </w:rPr>
                    <w:t>0.1541</w:t>
                  </w:r>
                </w:p>
              </w:tc>
              <w:tc>
                <w:tcPr>
                  <w:tcW w:w="2014" w:type="dxa"/>
                  <w:vAlign w:val="center"/>
                </w:tcPr>
                <w:p>
                  <w:pPr>
                    <w:jc w:val="center"/>
                    <w:rPr>
                      <w:szCs w:val="21"/>
                    </w:rPr>
                  </w:pPr>
                  <w:r>
                    <w:rPr>
                      <w:szCs w:val="21"/>
                    </w:rPr>
                    <w:t>0.077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775.0</w:t>
                  </w:r>
                </w:p>
              </w:tc>
              <w:tc>
                <w:tcPr>
                  <w:tcW w:w="1676" w:type="dxa"/>
                  <w:vAlign w:val="center"/>
                </w:tcPr>
                <w:p>
                  <w:pPr>
                    <w:jc w:val="center"/>
                    <w:rPr>
                      <w:szCs w:val="21"/>
                    </w:rPr>
                  </w:pPr>
                  <w:r>
                    <w:rPr>
                      <w:szCs w:val="21"/>
                    </w:rPr>
                    <w:t>0.0051</w:t>
                  </w:r>
                </w:p>
              </w:tc>
              <w:tc>
                <w:tcPr>
                  <w:tcW w:w="1879" w:type="dxa"/>
                  <w:vAlign w:val="center"/>
                </w:tcPr>
                <w:p>
                  <w:pPr>
                    <w:jc w:val="center"/>
                    <w:rPr>
                      <w:szCs w:val="21"/>
                    </w:rPr>
                  </w:pPr>
                  <w:r>
                    <w:rPr>
                      <w:szCs w:val="21"/>
                    </w:rPr>
                    <w:t>0.0506</w:t>
                  </w:r>
                </w:p>
              </w:tc>
              <w:tc>
                <w:tcPr>
                  <w:tcW w:w="1948" w:type="dxa"/>
                  <w:vAlign w:val="center"/>
                </w:tcPr>
                <w:p>
                  <w:pPr>
                    <w:jc w:val="center"/>
                    <w:rPr>
                      <w:szCs w:val="21"/>
                    </w:rPr>
                  </w:pPr>
                  <w:r>
                    <w:rPr>
                      <w:szCs w:val="21"/>
                    </w:rPr>
                    <w:t>0.1519</w:t>
                  </w:r>
                </w:p>
              </w:tc>
              <w:tc>
                <w:tcPr>
                  <w:tcW w:w="2014" w:type="dxa"/>
                  <w:vAlign w:val="center"/>
                </w:tcPr>
                <w:p>
                  <w:pPr>
                    <w:jc w:val="center"/>
                    <w:rPr>
                      <w:szCs w:val="21"/>
                    </w:rPr>
                  </w:pPr>
                  <w:r>
                    <w:rPr>
                      <w:szCs w:val="21"/>
                    </w:rPr>
                    <w:t>0.076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800.0</w:t>
                  </w:r>
                </w:p>
              </w:tc>
              <w:tc>
                <w:tcPr>
                  <w:tcW w:w="1676" w:type="dxa"/>
                  <w:vAlign w:val="center"/>
                </w:tcPr>
                <w:p>
                  <w:pPr>
                    <w:jc w:val="center"/>
                    <w:rPr>
                      <w:szCs w:val="21"/>
                    </w:rPr>
                  </w:pPr>
                  <w:r>
                    <w:rPr>
                      <w:szCs w:val="21"/>
                    </w:rPr>
                    <w:t>0.005</w:t>
                  </w:r>
                </w:p>
              </w:tc>
              <w:tc>
                <w:tcPr>
                  <w:tcW w:w="1879" w:type="dxa"/>
                  <w:vAlign w:val="center"/>
                </w:tcPr>
                <w:p>
                  <w:pPr>
                    <w:jc w:val="center"/>
                    <w:rPr>
                      <w:szCs w:val="21"/>
                    </w:rPr>
                  </w:pPr>
                  <w:r>
                    <w:rPr>
                      <w:szCs w:val="21"/>
                    </w:rPr>
                    <w:t>0.0499</w:t>
                  </w:r>
                </w:p>
              </w:tc>
              <w:tc>
                <w:tcPr>
                  <w:tcW w:w="1948" w:type="dxa"/>
                  <w:vAlign w:val="center"/>
                </w:tcPr>
                <w:p>
                  <w:pPr>
                    <w:jc w:val="center"/>
                    <w:rPr>
                      <w:szCs w:val="21"/>
                    </w:rPr>
                  </w:pPr>
                  <w:r>
                    <w:rPr>
                      <w:szCs w:val="21"/>
                    </w:rPr>
                    <w:t>0.1498</w:t>
                  </w:r>
                </w:p>
              </w:tc>
              <w:tc>
                <w:tcPr>
                  <w:tcW w:w="2014" w:type="dxa"/>
                  <w:vAlign w:val="center"/>
                </w:tcPr>
                <w:p>
                  <w:pPr>
                    <w:jc w:val="center"/>
                    <w:rPr>
                      <w:szCs w:val="21"/>
                    </w:rPr>
                  </w:pPr>
                  <w:r>
                    <w:rPr>
                      <w:szCs w:val="21"/>
                    </w:rPr>
                    <w:t>0.0749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825.0</w:t>
                  </w:r>
                </w:p>
              </w:tc>
              <w:tc>
                <w:tcPr>
                  <w:tcW w:w="1676" w:type="dxa"/>
                  <w:vAlign w:val="center"/>
                </w:tcPr>
                <w:p>
                  <w:pPr>
                    <w:jc w:val="center"/>
                    <w:rPr>
                      <w:szCs w:val="21"/>
                    </w:rPr>
                  </w:pPr>
                  <w:r>
                    <w:rPr>
                      <w:szCs w:val="21"/>
                    </w:rPr>
                    <w:t>0.0049</w:t>
                  </w:r>
                </w:p>
              </w:tc>
              <w:tc>
                <w:tcPr>
                  <w:tcW w:w="1879" w:type="dxa"/>
                  <w:vAlign w:val="center"/>
                </w:tcPr>
                <w:p>
                  <w:pPr>
                    <w:jc w:val="center"/>
                    <w:rPr>
                      <w:szCs w:val="21"/>
                    </w:rPr>
                  </w:pPr>
                  <w:r>
                    <w:rPr>
                      <w:szCs w:val="21"/>
                    </w:rPr>
                    <w:t>0.0493</w:t>
                  </w:r>
                </w:p>
              </w:tc>
              <w:tc>
                <w:tcPr>
                  <w:tcW w:w="1948" w:type="dxa"/>
                  <w:vAlign w:val="center"/>
                </w:tcPr>
                <w:p>
                  <w:pPr>
                    <w:jc w:val="center"/>
                    <w:rPr>
                      <w:szCs w:val="21"/>
                    </w:rPr>
                  </w:pPr>
                  <w:r>
                    <w:rPr>
                      <w:szCs w:val="21"/>
                    </w:rPr>
                    <w:t>0.1478</w:t>
                  </w:r>
                </w:p>
              </w:tc>
              <w:tc>
                <w:tcPr>
                  <w:tcW w:w="2014" w:type="dxa"/>
                  <w:vAlign w:val="center"/>
                </w:tcPr>
                <w:p>
                  <w:pPr>
                    <w:jc w:val="center"/>
                    <w:rPr>
                      <w:szCs w:val="21"/>
                    </w:rPr>
                  </w:pPr>
                  <w:r>
                    <w:rPr>
                      <w:szCs w:val="21"/>
                    </w:rPr>
                    <w:t>0.0739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850.0</w:t>
                  </w:r>
                </w:p>
              </w:tc>
              <w:tc>
                <w:tcPr>
                  <w:tcW w:w="1676" w:type="dxa"/>
                  <w:vAlign w:val="center"/>
                </w:tcPr>
                <w:p>
                  <w:pPr>
                    <w:jc w:val="center"/>
                    <w:rPr>
                      <w:szCs w:val="21"/>
                    </w:rPr>
                  </w:pPr>
                  <w:r>
                    <w:rPr>
                      <w:szCs w:val="21"/>
                    </w:rPr>
                    <w:t>0.0049</w:t>
                  </w:r>
                </w:p>
              </w:tc>
              <w:tc>
                <w:tcPr>
                  <w:tcW w:w="1879" w:type="dxa"/>
                  <w:vAlign w:val="center"/>
                </w:tcPr>
                <w:p>
                  <w:pPr>
                    <w:jc w:val="center"/>
                    <w:rPr>
                      <w:szCs w:val="21"/>
                    </w:rPr>
                  </w:pPr>
                  <w:r>
                    <w:rPr>
                      <w:szCs w:val="21"/>
                    </w:rPr>
                    <w:t>0.0486</w:t>
                  </w:r>
                </w:p>
              </w:tc>
              <w:tc>
                <w:tcPr>
                  <w:tcW w:w="1948" w:type="dxa"/>
                  <w:vAlign w:val="center"/>
                </w:tcPr>
                <w:p>
                  <w:pPr>
                    <w:jc w:val="center"/>
                    <w:rPr>
                      <w:szCs w:val="21"/>
                    </w:rPr>
                  </w:pPr>
                  <w:r>
                    <w:rPr>
                      <w:szCs w:val="21"/>
                    </w:rPr>
                    <w:t>0.1459</w:t>
                  </w:r>
                </w:p>
              </w:tc>
              <w:tc>
                <w:tcPr>
                  <w:tcW w:w="2014" w:type="dxa"/>
                  <w:vAlign w:val="center"/>
                </w:tcPr>
                <w:p>
                  <w:pPr>
                    <w:jc w:val="center"/>
                    <w:rPr>
                      <w:szCs w:val="21"/>
                    </w:rPr>
                  </w:pPr>
                  <w:r>
                    <w:rPr>
                      <w:szCs w:val="21"/>
                    </w:rPr>
                    <w:t>0.0729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875.0</w:t>
                  </w:r>
                </w:p>
              </w:tc>
              <w:tc>
                <w:tcPr>
                  <w:tcW w:w="1676" w:type="dxa"/>
                  <w:vAlign w:val="center"/>
                </w:tcPr>
                <w:p>
                  <w:pPr>
                    <w:jc w:val="center"/>
                    <w:rPr>
                      <w:szCs w:val="21"/>
                    </w:rPr>
                  </w:pPr>
                  <w:r>
                    <w:rPr>
                      <w:szCs w:val="21"/>
                    </w:rPr>
                    <w:t>0.0048</w:t>
                  </w:r>
                </w:p>
              </w:tc>
              <w:tc>
                <w:tcPr>
                  <w:tcW w:w="1879" w:type="dxa"/>
                  <w:vAlign w:val="center"/>
                </w:tcPr>
                <w:p>
                  <w:pPr>
                    <w:jc w:val="center"/>
                    <w:rPr>
                      <w:szCs w:val="21"/>
                    </w:rPr>
                  </w:pPr>
                  <w:r>
                    <w:rPr>
                      <w:szCs w:val="21"/>
                    </w:rPr>
                    <w:t>0.048</w:t>
                  </w:r>
                </w:p>
              </w:tc>
              <w:tc>
                <w:tcPr>
                  <w:tcW w:w="1948" w:type="dxa"/>
                  <w:vAlign w:val="center"/>
                </w:tcPr>
                <w:p>
                  <w:pPr>
                    <w:jc w:val="center"/>
                    <w:rPr>
                      <w:szCs w:val="21"/>
                    </w:rPr>
                  </w:pPr>
                  <w:r>
                    <w:rPr>
                      <w:szCs w:val="21"/>
                    </w:rPr>
                    <w:t>0.144</w:t>
                  </w:r>
                </w:p>
              </w:tc>
              <w:tc>
                <w:tcPr>
                  <w:tcW w:w="2014" w:type="dxa"/>
                  <w:vAlign w:val="center"/>
                </w:tcPr>
                <w:p>
                  <w:pPr>
                    <w:jc w:val="center"/>
                    <w:rPr>
                      <w:szCs w:val="21"/>
                    </w:rPr>
                  </w:pPr>
                  <w:r>
                    <w:rPr>
                      <w:szCs w:val="21"/>
                    </w:rPr>
                    <w:t>0.072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900.0</w:t>
                  </w:r>
                </w:p>
              </w:tc>
              <w:tc>
                <w:tcPr>
                  <w:tcW w:w="1676" w:type="dxa"/>
                  <w:vAlign w:val="center"/>
                </w:tcPr>
                <w:p>
                  <w:pPr>
                    <w:jc w:val="center"/>
                    <w:rPr>
                      <w:szCs w:val="21"/>
                    </w:rPr>
                  </w:pPr>
                  <w:r>
                    <w:rPr>
                      <w:szCs w:val="21"/>
                    </w:rPr>
                    <w:t>0.0047</w:t>
                  </w:r>
                </w:p>
              </w:tc>
              <w:tc>
                <w:tcPr>
                  <w:tcW w:w="1879" w:type="dxa"/>
                  <w:vAlign w:val="center"/>
                </w:tcPr>
                <w:p>
                  <w:pPr>
                    <w:jc w:val="center"/>
                    <w:rPr>
                      <w:szCs w:val="21"/>
                    </w:rPr>
                  </w:pPr>
                  <w:r>
                    <w:rPr>
                      <w:szCs w:val="21"/>
                    </w:rPr>
                    <w:t>0.0474</w:t>
                  </w:r>
                </w:p>
              </w:tc>
              <w:tc>
                <w:tcPr>
                  <w:tcW w:w="1948" w:type="dxa"/>
                  <w:vAlign w:val="center"/>
                </w:tcPr>
                <w:p>
                  <w:pPr>
                    <w:jc w:val="center"/>
                    <w:rPr>
                      <w:szCs w:val="21"/>
                    </w:rPr>
                  </w:pPr>
                  <w:r>
                    <w:rPr>
                      <w:szCs w:val="21"/>
                    </w:rPr>
                    <w:t>0.1422</w:t>
                  </w:r>
                </w:p>
              </w:tc>
              <w:tc>
                <w:tcPr>
                  <w:tcW w:w="2014" w:type="dxa"/>
                  <w:vAlign w:val="center"/>
                </w:tcPr>
                <w:p>
                  <w:pPr>
                    <w:jc w:val="center"/>
                    <w:rPr>
                      <w:szCs w:val="21"/>
                    </w:rPr>
                  </w:pPr>
                  <w:r>
                    <w:rPr>
                      <w:szCs w:val="21"/>
                    </w:rPr>
                    <w:t>0.0711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925.0</w:t>
                  </w:r>
                </w:p>
              </w:tc>
              <w:tc>
                <w:tcPr>
                  <w:tcW w:w="1676" w:type="dxa"/>
                  <w:vAlign w:val="center"/>
                </w:tcPr>
                <w:p>
                  <w:pPr>
                    <w:jc w:val="center"/>
                    <w:rPr>
                      <w:szCs w:val="21"/>
                    </w:rPr>
                  </w:pPr>
                  <w:r>
                    <w:rPr>
                      <w:szCs w:val="21"/>
                    </w:rPr>
                    <w:t>0.0047</w:t>
                  </w:r>
                </w:p>
              </w:tc>
              <w:tc>
                <w:tcPr>
                  <w:tcW w:w="1879" w:type="dxa"/>
                  <w:vAlign w:val="center"/>
                </w:tcPr>
                <w:p>
                  <w:pPr>
                    <w:jc w:val="center"/>
                    <w:rPr>
                      <w:szCs w:val="21"/>
                    </w:rPr>
                  </w:pPr>
                  <w:r>
                    <w:rPr>
                      <w:szCs w:val="21"/>
                    </w:rPr>
                    <w:t>0.0468</w:t>
                  </w:r>
                </w:p>
              </w:tc>
              <w:tc>
                <w:tcPr>
                  <w:tcW w:w="1948" w:type="dxa"/>
                  <w:vAlign w:val="center"/>
                </w:tcPr>
                <w:p>
                  <w:pPr>
                    <w:jc w:val="center"/>
                    <w:rPr>
                      <w:szCs w:val="21"/>
                    </w:rPr>
                  </w:pPr>
                  <w:r>
                    <w:rPr>
                      <w:szCs w:val="21"/>
                    </w:rPr>
                    <w:t>0.1405</w:t>
                  </w:r>
                </w:p>
              </w:tc>
              <w:tc>
                <w:tcPr>
                  <w:tcW w:w="2014" w:type="dxa"/>
                  <w:vAlign w:val="center"/>
                </w:tcPr>
                <w:p>
                  <w:pPr>
                    <w:jc w:val="center"/>
                    <w:rPr>
                      <w:szCs w:val="21"/>
                    </w:rPr>
                  </w:pPr>
                  <w:r>
                    <w:rPr>
                      <w:szCs w:val="21"/>
                    </w:rPr>
                    <w:t>0.0702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950.0</w:t>
                  </w:r>
                </w:p>
              </w:tc>
              <w:tc>
                <w:tcPr>
                  <w:tcW w:w="1676" w:type="dxa"/>
                  <w:vAlign w:val="center"/>
                </w:tcPr>
                <w:p>
                  <w:pPr>
                    <w:jc w:val="center"/>
                    <w:rPr>
                      <w:szCs w:val="21"/>
                    </w:rPr>
                  </w:pPr>
                  <w:r>
                    <w:rPr>
                      <w:szCs w:val="21"/>
                    </w:rPr>
                    <w:t>0.0046</w:t>
                  </w:r>
                </w:p>
              </w:tc>
              <w:tc>
                <w:tcPr>
                  <w:tcW w:w="1879" w:type="dxa"/>
                  <w:vAlign w:val="center"/>
                </w:tcPr>
                <w:p>
                  <w:pPr>
                    <w:jc w:val="center"/>
                    <w:rPr>
                      <w:szCs w:val="21"/>
                    </w:rPr>
                  </w:pPr>
                  <w:r>
                    <w:rPr>
                      <w:szCs w:val="21"/>
                    </w:rPr>
                    <w:t>0.0463</w:t>
                  </w:r>
                </w:p>
              </w:tc>
              <w:tc>
                <w:tcPr>
                  <w:tcW w:w="1948" w:type="dxa"/>
                  <w:vAlign w:val="center"/>
                </w:tcPr>
                <w:p>
                  <w:pPr>
                    <w:jc w:val="center"/>
                    <w:rPr>
                      <w:szCs w:val="21"/>
                    </w:rPr>
                  </w:pPr>
                  <w:r>
                    <w:rPr>
                      <w:szCs w:val="21"/>
                    </w:rPr>
                    <w:t>0.1388</w:t>
                  </w:r>
                </w:p>
              </w:tc>
              <w:tc>
                <w:tcPr>
                  <w:tcW w:w="2014" w:type="dxa"/>
                  <w:vAlign w:val="center"/>
                </w:tcPr>
                <w:p>
                  <w:pPr>
                    <w:jc w:val="center"/>
                    <w:rPr>
                      <w:szCs w:val="21"/>
                    </w:rPr>
                  </w:pPr>
                  <w:r>
                    <w:rPr>
                      <w:szCs w:val="21"/>
                    </w:rPr>
                    <w:t>0.0694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975.0</w:t>
                  </w:r>
                </w:p>
              </w:tc>
              <w:tc>
                <w:tcPr>
                  <w:tcW w:w="1676" w:type="dxa"/>
                  <w:vAlign w:val="center"/>
                </w:tcPr>
                <w:p>
                  <w:pPr>
                    <w:jc w:val="center"/>
                    <w:rPr>
                      <w:szCs w:val="21"/>
                    </w:rPr>
                  </w:pPr>
                  <w:r>
                    <w:rPr>
                      <w:szCs w:val="21"/>
                    </w:rPr>
                    <w:t>0.0046</w:t>
                  </w:r>
                </w:p>
              </w:tc>
              <w:tc>
                <w:tcPr>
                  <w:tcW w:w="1879" w:type="dxa"/>
                  <w:vAlign w:val="center"/>
                </w:tcPr>
                <w:p>
                  <w:pPr>
                    <w:jc w:val="center"/>
                    <w:rPr>
                      <w:szCs w:val="21"/>
                    </w:rPr>
                  </w:pPr>
                  <w:r>
                    <w:rPr>
                      <w:szCs w:val="21"/>
                    </w:rPr>
                    <w:t>0.0457</w:t>
                  </w:r>
                </w:p>
              </w:tc>
              <w:tc>
                <w:tcPr>
                  <w:tcW w:w="1948" w:type="dxa"/>
                  <w:vAlign w:val="center"/>
                </w:tcPr>
                <w:p>
                  <w:pPr>
                    <w:jc w:val="center"/>
                    <w:rPr>
                      <w:szCs w:val="21"/>
                    </w:rPr>
                  </w:pPr>
                  <w:r>
                    <w:rPr>
                      <w:szCs w:val="21"/>
                    </w:rPr>
                    <w:t>0.1371</w:t>
                  </w:r>
                </w:p>
              </w:tc>
              <w:tc>
                <w:tcPr>
                  <w:tcW w:w="2014" w:type="dxa"/>
                  <w:vAlign w:val="center"/>
                </w:tcPr>
                <w:p>
                  <w:pPr>
                    <w:jc w:val="center"/>
                    <w:rPr>
                      <w:szCs w:val="21"/>
                    </w:rPr>
                  </w:pPr>
                  <w:r>
                    <w:rPr>
                      <w:szCs w:val="21"/>
                    </w:rPr>
                    <w:t>0.0686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1000.0</w:t>
                  </w:r>
                </w:p>
              </w:tc>
              <w:tc>
                <w:tcPr>
                  <w:tcW w:w="1676" w:type="dxa"/>
                  <w:vAlign w:val="center"/>
                </w:tcPr>
                <w:p>
                  <w:pPr>
                    <w:jc w:val="center"/>
                    <w:rPr>
                      <w:szCs w:val="21"/>
                    </w:rPr>
                  </w:pPr>
                  <w:r>
                    <w:rPr>
                      <w:szCs w:val="21"/>
                    </w:rPr>
                    <w:t>0.0045</w:t>
                  </w:r>
                </w:p>
              </w:tc>
              <w:tc>
                <w:tcPr>
                  <w:tcW w:w="1879" w:type="dxa"/>
                  <w:vAlign w:val="center"/>
                </w:tcPr>
                <w:p>
                  <w:pPr>
                    <w:jc w:val="center"/>
                    <w:rPr>
                      <w:szCs w:val="21"/>
                    </w:rPr>
                  </w:pPr>
                  <w:r>
                    <w:rPr>
                      <w:szCs w:val="21"/>
                    </w:rPr>
                    <w:t>0.0452</w:t>
                  </w:r>
                </w:p>
              </w:tc>
              <w:tc>
                <w:tcPr>
                  <w:tcW w:w="1948" w:type="dxa"/>
                  <w:vAlign w:val="center"/>
                </w:tcPr>
                <w:p>
                  <w:pPr>
                    <w:jc w:val="center"/>
                    <w:rPr>
                      <w:szCs w:val="21"/>
                    </w:rPr>
                  </w:pPr>
                  <w:r>
                    <w:rPr>
                      <w:szCs w:val="21"/>
                    </w:rPr>
                    <w:t>0.1355</w:t>
                  </w:r>
                </w:p>
              </w:tc>
              <w:tc>
                <w:tcPr>
                  <w:tcW w:w="2014" w:type="dxa"/>
                  <w:vAlign w:val="center"/>
                </w:tcPr>
                <w:p>
                  <w:pPr>
                    <w:jc w:val="center"/>
                    <w:rPr>
                      <w:szCs w:val="21"/>
                    </w:rPr>
                  </w:pPr>
                  <w:r>
                    <w:rPr>
                      <w:szCs w:val="21"/>
                    </w:rPr>
                    <w:t>0.0678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1025.0</w:t>
                  </w:r>
                </w:p>
              </w:tc>
              <w:tc>
                <w:tcPr>
                  <w:tcW w:w="1676" w:type="dxa"/>
                  <w:vAlign w:val="center"/>
                </w:tcPr>
                <w:p>
                  <w:pPr>
                    <w:jc w:val="center"/>
                    <w:rPr>
                      <w:szCs w:val="21"/>
                    </w:rPr>
                  </w:pPr>
                  <w:r>
                    <w:rPr>
                      <w:szCs w:val="21"/>
                    </w:rPr>
                    <w:t>0.0045</w:t>
                  </w:r>
                </w:p>
              </w:tc>
              <w:tc>
                <w:tcPr>
                  <w:tcW w:w="1879" w:type="dxa"/>
                  <w:vAlign w:val="center"/>
                </w:tcPr>
                <w:p>
                  <w:pPr>
                    <w:jc w:val="center"/>
                    <w:rPr>
                      <w:szCs w:val="21"/>
                    </w:rPr>
                  </w:pPr>
                  <w:r>
                    <w:rPr>
                      <w:szCs w:val="21"/>
                    </w:rPr>
                    <w:t>0.0447</w:t>
                  </w:r>
                </w:p>
              </w:tc>
              <w:tc>
                <w:tcPr>
                  <w:tcW w:w="1948" w:type="dxa"/>
                  <w:vAlign w:val="center"/>
                </w:tcPr>
                <w:p>
                  <w:pPr>
                    <w:jc w:val="center"/>
                    <w:rPr>
                      <w:szCs w:val="21"/>
                    </w:rPr>
                  </w:pPr>
                  <w:r>
                    <w:rPr>
                      <w:szCs w:val="21"/>
                    </w:rPr>
                    <w:t>0.134</w:t>
                  </w:r>
                </w:p>
              </w:tc>
              <w:tc>
                <w:tcPr>
                  <w:tcW w:w="2014" w:type="dxa"/>
                  <w:vAlign w:val="center"/>
                </w:tcPr>
                <w:p>
                  <w:pPr>
                    <w:jc w:val="center"/>
                    <w:rPr>
                      <w:szCs w:val="21"/>
                    </w:rPr>
                  </w:pPr>
                  <w:r>
                    <w:rPr>
                      <w:szCs w:val="21"/>
                    </w:rPr>
                    <w:t>0.067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1050.0</w:t>
                  </w:r>
                </w:p>
              </w:tc>
              <w:tc>
                <w:tcPr>
                  <w:tcW w:w="1676" w:type="dxa"/>
                  <w:vAlign w:val="center"/>
                </w:tcPr>
                <w:p>
                  <w:pPr>
                    <w:jc w:val="center"/>
                    <w:rPr>
                      <w:szCs w:val="21"/>
                    </w:rPr>
                  </w:pPr>
                  <w:r>
                    <w:rPr>
                      <w:szCs w:val="21"/>
                    </w:rPr>
                    <w:t>0.0044</w:t>
                  </w:r>
                </w:p>
              </w:tc>
              <w:tc>
                <w:tcPr>
                  <w:tcW w:w="1879" w:type="dxa"/>
                  <w:vAlign w:val="center"/>
                </w:tcPr>
                <w:p>
                  <w:pPr>
                    <w:jc w:val="center"/>
                    <w:rPr>
                      <w:szCs w:val="21"/>
                    </w:rPr>
                  </w:pPr>
                  <w:r>
                    <w:rPr>
                      <w:szCs w:val="21"/>
                    </w:rPr>
                    <w:t>0.0442</w:t>
                  </w:r>
                </w:p>
              </w:tc>
              <w:tc>
                <w:tcPr>
                  <w:tcW w:w="1948" w:type="dxa"/>
                  <w:vAlign w:val="center"/>
                </w:tcPr>
                <w:p>
                  <w:pPr>
                    <w:jc w:val="center"/>
                    <w:rPr>
                      <w:szCs w:val="21"/>
                    </w:rPr>
                  </w:pPr>
                  <w:r>
                    <w:rPr>
                      <w:szCs w:val="21"/>
                    </w:rPr>
                    <w:t>0.1325</w:t>
                  </w:r>
                </w:p>
              </w:tc>
              <w:tc>
                <w:tcPr>
                  <w:tcW w:w="2014" w:type="dxa"/>
                  <w:vAlign w:val="center"/>
                </w:tcPr>
                <w:p>
                  <w:pPr>
                    <w:jc w:val="center"/>
                    <w:rPr>
                      <w:szCs w:val="21"/>
                    </w:rPr>
                  </w:pPr>
                  <w:r>
                    <w:rPr>
                      <w:szCs w:val="21"/>
                    </w:rPr>
                    <w:t>0.0662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1075.0</w:t>
                  </w:r>
                </w:p>
              </w:tc>
              <w:tc>
                <w:tcPr>
                  <w:tcW w:w="1676" w:type="dxa"/>
                  <w:vAlign w:val="center"/>
                </w:tcPr>
                <w:p>
                  <w:pPr>
                    <w:jc w:val="center"/>
                    <w:rPr>
                      <w:szCs w:val="21"/>
                    </w:rPr>
                  </w:pPr>
                  <w:r>
                    <w:rPr>
                      <w:szCs w:val="21"/>
                    </w:rPr>
                    <w:t>0.0044</w:t>
                  </w:r>
                </w:p>
              </w:tc>
              <w:tc>
                <w:tcPr>
                  <w:tcW w:w="1879" w:type="dxa"/>
                  <w:vAlign w:val="center"/>
                </w:tcPr>
                <w:p>
                  <w:pPr>
                    <w:jc w:val="center"/>
                    <w:rPr>
                      <w:szCs w:val="21"/>
                    </w:rPr>
                  </w:pPr>
                  <w:r>
                    <w:rPr>
                      <w:szCs w:val="21"/>
                    </w:rPr>
                    <w:t>0.0437</w:t>
                  </w:r>
                </w:p>
              </w:tc>
              <w:tc>
                <w:tcPr>
                  <w:tcW w:w="1948" w:type="dxa"/>
                  <w:vAlign w:val="center"/>
                </w:tcPr>
                <w:p>
                  <w:pPr>
                    <w:jc w:val="center"/>
                    <w:rPr>
                      <w:szCs w:val="21"/>
                    </w:rPr>
                  </w:pPr>
                  <w:r>
                    <w:rPr>
                      <w:szCs w:val="21"/>
                    </w:rPr>
                    <w:t>0.131</w:t>
                  </w:r>
                </w:p>
              </w:tc>
              <w:tc>
                <w:tcPr>
                  <w:tcW w:w="2014" w:type="dxa"/>
                  <w:vAlign w:val="center"/>
                </w:tcPr>
                <w:p>
                  <w:pPr>
                    <w:jc w:val="center"/>
                    <w:rPr>
                      <w:szCs w:val="21"/>
                    </w:rPr>
                  </w:pPr>
                  <w:r>
                    <w:rPr>
                      <w:szCs w:val="21"/>
                    </w:rPr>
                    <w:t>0.0655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1100.0</w:t>
                  </w:r>
                </w:p>
              </w:tc>
              <w:tc>
                <w:tcPr>
                  <w:tcW w:w="1676" w:type="dxa"/>
                  <w:vAlign w:val="center"/>
                </w:tcPr>
                <w:p>
                  <w:pPr>
                    <w:jc w:val="center"/>
                    <w:rPr>
                      <w:szCs w:val="21"/>
                    </w:rPr>
                  </w:pPr>
                  <w:r>
                    <w:rPr>
                      <w:szCs w:val="21"/>
                    </w:rPr>
                    <w:t>0.0043</w:t>
                  </w:r>
                </w:p>
              </w:tc>
              <w:tc>
                <w:tcPr>
                  <w:tcW w:w="1879" w:type="dxa"/>
                  <w:vAlign w:val="center"/>
                </w:tcPr>
                <w:p>
                  <w:pPr>
                    <w:jc w:val="center"/>
                    <w:rPr>
                      <w:szCs w:val="21"/>
                    </w:rPr>
                  </w:pPr>
                  <w:r>
                    <w:rPr>
                      <w:szCs w:val="21"/>
                    </w:rPr>
                    <w:t>0.0432</w:t>
                  </w:r>
                </w:p>
              </w:tc>
              <w:tc>
                <w:tcPr>
                  <w:tcW w:w="1948" w:type="dxa"/>
                  <w:vAlign w:val="center"/>
                </w:tcPr>
                <w:p>
                  <w:pPr>
                    <w:jc w:val="center"/>
                    <w:rPr>
                      <w:szCs w:val="21"/>
                    </w:rPr>
                  </w:pPr>
                  <w:r>
                    <w:rPr>
                      <w:szCs w:val="21"/>
                    </w:rPr>
                    <w:t>0.1296</w:t>
                  </w:r>
                </w:p>
              </w:tc>
              <w:tc>
                <w:tcPr>
                  <w:tcW w:w="2014" w:type="dxa"/>
                  <w:vAlign w:val="center"/>
                </w:tcPr>
                <w:p>
                  <w:pPr>
                    <w:jc w:val="center"/>
                    <w:rPr>
                      <w:szCs w:val="21"/>
                    </w:rPr>
                  </w:pPr>
                  <w:r>
                    <w:rPr>
                      <w:szCs w:val="21"/>
                    </w:rPr>
                    <w:t>0.0648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1125.0</w:t>
                  </w:r>
                </w:p>
              </w:tc>
              <w:tc>
                <w:tcPr>
                  <w:tcW w:w="1676" w:type="dxa"/>
                  <w:vAlign w:val="center"/>
                </w:tcPr>
                <w:p>
                  <w:pPr>
                    <w:jc w:val="center"/>
                    <w:rPr>
                      <w:szCs w:val="21"/>
                    </w:rPr>
                  </w:pPr>
                  <w:r>
                    <w:rPr>
                      <w:szCs w:val="21"/>
                    </w:rPr>
                    <w:t>0.0043</w:t>
                  </w:r>
                </w:p>
              </w:tc>
              <w:tc>
                <w:tcPr>
                  <w:tcW w:w="1879" w:type="dxa"/>
                  <w:vAlign w:val="center"/>
                </w:tcPr>
                <w:p>
                  <w:pPr>
                    <w:jc w:val="center"/>
                    <w:rPr>
                      <w:szCs w:val="21"/>
                    </w:rPr>
                  </w:pPr>
                  <w:r>
                    <w:rPr>
                      <w:szCs w:val="21"/>
                    </w:rPr>
                    <w:t>0.0427</w:t>
                  </w:r>
                </w:p>
              </w:tc>
              <w:tc>
                <w:tcPr>
                  <w:tcW w:w="1948" w:type="dxa"/>
                  <w:vAlign w:val="center"/>
                </w:tcPr>
                <w:p>
                  <w:pPr>
                    <w:jc w:val="center"/>
                    <w:rPr>
                      <w:szCs w:val="21"/>
                    </w:rPr>
                  </w:pPr>
                  <w:r>
                    <w:rPr>
                      <w:szCs w:val="21"/>
                    </w:rPr>
                    <w:t>0.1282</w:t>
                  </w:r>
                </w:p>
              </w:tc>
              <w:tc>
                <w:tcPr>
                  <w:tcW w:w="2014" w:type="dxa"/>
                  <w:vAlign w:val="center"/>
                </w:tcPr>
                <w:p>
                  <w:pPr>
                    <w:jc w:val="center"/>
                    <w:rPr>
                      <w:szCs w:val="21"/>
                    </w:rPr>
                  </w:pPr>
                  <w:r>
                    <w:rPr>
                      <w:szCs w:val="21"/>
                    </w:rPr>
                    <w:t>0.0641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1150.0</w:t>
                  </w:r>
                </w:p>
              </w:tc>
              <w:tc>
                <w:tcPr>
                  <w:tcW w:w="1676" w:type="dxa"/>
                  <w:vAlign w:val="center"/>
                </w:tcPr>
                <w:p>
                  <w:pPr>
                    <w:jc w:val="center"/>
                    <w:rPr>
                      <w:szCs w:val="21"/>
                    </w:rPr>
                  </w:pPr>
                  <w:r>
                    <w:rPr>
                      <w:szCs w:val="21"/>
                    </w:rPr>
                    <w:t>0.0042</w:t>
                  </w:r>
                </w:p>
              </w:tc>
              <w:tc>
                <w:tcPr>
                  <w:tcW w:w="1879" w:type="dxa"/>
                  <w:vAlign w:val="center"/>
                </w:tcPr>
                <w:p>
                  <w:pPr>
                    <w:jc w:val="center"/>
                    <w:rPr>
                      <w:szCs w:val="21"/>
                    </w:rPr>
                  </w:pPr>
                  <w:r>
                    <w:rPr>
                      <w:szCs w:val="21"/>
                    </w:rPr>
                    <w:t>0.0423</w:t>
                  </w:r>
                </w:p>
              </w:tc>
              <w:tc>
                <w:tcPr>
                  <w:tcW w:w="1948" w:type="dxa"/>
                  <w:vAlign w:val="center"/>
                </w:tcPr>
                <w:p>
                  <w:pPr>
                    <w:jc w:val="center"/>
                    <w:rPr>
                      <w:szCs w:val="21"/>
                    </w:rPr>
                  </w:pPr>
                  <w:r>
                    <w:rPr>
                      <w:szCs w:val="21"/>
                    </w:rPr>
                    <w:t>0.1268</w:t>
                  </w:r>
                </w:p>
              </w:tc>
              <w:tc>
                <w:tcPr>
                  <w:tcW w:w="2014" w:type="dxa"/>
                  <w:vAlign w:val="center"/>
                </w:tcPr>
                <w:p>
                  <w:pPr>
                    <w:jc w:val="center"/>
                    <w:rPr>
                      <w:szCs w:val="21"/>
                    </w:rPr>
                  </w:pPr>
                  <w:r>
                    <w:rPr>
                      <w:szCs w:val="21"/>
                    </w:rPr>
                    <w:t>0.0634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1175.0</w:t>
                  </w:r>
                </w:p>
              </w:tc>
              <w:tc>
                <w:tcPr>
                  <w:tcW w:w="1676" w:type="dxa"/>
                  <w:vAlign w:val="center"/>
                </w:tcPr>
                <w:p>
                  <w:pPr>
                    <w:jc w:val="center"/>
                    <w:rPr>
                      <w:szCs w:val="21"/>
                    </w:rPr>
                  </w:pPr>
                  <w:r>
                    <w:rPr>
                      <w:szCs w:val="21"/>
                    </w:rPr>
                    <w:t>0.0042</w:t>
                  </w:r>
                </w:p>
              </w:tc>
              <w:tc>
                <w:tcPr>
                  <w:tcW w:w="1879" w:type="dxa"/>
                  <w:vAlign w:val="center"/>
                </w:tcPr>
                <w:p>
                  <w:pPr>
                    <w:jc w:val="center"/>
                    <w:rPr>
                      <w:szCs w:val="21"/>
                    </w:rPr>
                  </w:pPr>
                  <w:r>
                    <w:rPr>
                      <w:szCs w:val="21"/>
                    </w:rPr>
                    <w:t>0.0418</w:t>
                  </w:r>
                </w:p>
              </w:tc>
              <w:tc>
                <w:tcPr>
                  <w:tcW w:w="1948" w:type="dxa"/>
                  <w:vAlign w:val="center"/>
                </w:tcPr>
                <w:p>
                  <w:pPr>
                    <w:jc w:val="center"/>
                    <w:rPr>
                      <w:szCs w:val="21"/>
                    </w:rPr>
                  </w:pPr>
                  <w:r>
                    <w:rPr>
                      <w:szCs w:val="21"/>
                    </w:rPr>
                    <w:t>0.1255</w:t>
                  </w:r>
                </w:p>
              </w:tc>
              <w:tc>
                <w:tcPr>
                  <w:tcW w:w="2014" w:type="dxa"/>
                  <w:vAlign w:val="center"/>
                </w:tcPr>
                <w:p>
                  <w:pPr>
                    <w:jc w:val="center"/>
                    <w:rPr>
                      <w:szCs w:val="21"/>
                    </w:rPr>
                  </w:pPr>
                  <w:r>
                    <w:rPr>
                      <w:szCs w:val="21"/>
                    </w:rPr>
                    <w:t>0.0627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1200.0</w:t>
                  </w:r>
                </w:p>
              </w:tc>
              <w:tc>
                <w:tcPr>
                  <w:tcW w:w="1676" w:type="dxa"/>
                  <w:vAlign w:val="center"/>
                </w:tcPr>
                <w:p>
                  <w:pPr>
                    <w:jc w:val="center"/>
                    <w:rPr>
                      <w:szCs w:val="21"/>
                    </w:rPr>
                  </w:pPr>
                  <w:r>
                    <w:rPr>
                      <w:szCs w:val="21"/>
                    </w:rPr>
                    <w:t>0.0041</w:t>
                  </w:r>
                </w:p>
              </w:tc>
              <w:tc>
                <w:tcPr>
                  <w:tcW w:w="1879" w:type="dxa"/>
                  <w:vAlign w:val="center"/>
                </w:tcPr>
                <w:p>
                  <w:pPr>
                    <w:jc w:val="center"/>
                    <w:rPr>
                      <w:szCs w:val="21"/>
                    </w:rPr>
                  </w:pPr>
                  <w:r>
                    <w:rPr>
                      <w:szCs w:val="21"/>
                    </w:rPr>
                    <w:t>0.0414</w:t>
                  </w:r>
                </w:p>
              </w:tc>
              <w:tc>
                <w:tcPr>
                  <w:tcW w:w="1948" w:type="dxa"/>
                  <w:vAlign w:val="center"/>
                </w:tcPr>
                <w:p>
                  <w:pPr>
                    <w:jc w:val="center"/>
                    <w:rPr>
                      <w:szCs w:val="21"/>
                    </w:rPr>
                  </w:pPr>
                  <w:r>
                    <w:rPr>
                      <w:szCs w:val="21"/>
                    </w:rPr>
                    <w:t>0.1242</w:t>
                  </w:r>
                </w:p>
              </w:tc>
              <w:tc>
                <w:tcPr>
                  <w:tcW w:w="2014" w:type="dxa"/>
                  <w:vAlign w:val="center"/>
                </w:tcPr>
                <w:p>
                  <w:pPr>
                    <w:jc w:val="center"/>
                    <w:rPr>
                      <w:szCs w:val="21"/>
                    </w:rPr>
                  </w:pPr>
                  <w:r>
                    <w:rPr>
                      <w:szCs w:val="21"/>
                    </w:rPr>
                    <w:t>0.0621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1225.0</w:t>
                  </w:r>
                </w:p>
              </w:tc>
              <w:tc>
                <w:tcPr>
                  <w:tcW w:w="1676" w:type="dxa"/>
                  <w:vAlign w:val="center"/>
                </w:tcPr>
                <w:p>
                  <w:pPr>
                    <w:jc w:val="center"/>
                    <w:rPr>
                      <w:szCs w:val="21"/>
                    </w:rPr>
                  </w:pPr>
                  <w:r>
                    <w:rPr>
                      <w:szCs w:val="21"/>
                    </w:rPr>
                    <w:t>0.0041</w:t>
                  </w:r>
                </w:p>
              </w:tc>
              <w:tc>
                <w:tcPr>
                  <w:tcW w:w="1879" w:type="dxa"/>
                  <w:vAlign w:val="center"/>
                </w:tcPr>
                <w:p>
                  <w:pPr>
                    <w:jc w:val="center"/>
                    <w:rPr>
                      <w:szCs w:val="21"/>
                    </w:rPr>
                  </w:pPr>
                  <w:r>
                    <w:rPr>
                      <w:szCs w:val="21"/>
                    </w:rPr>
                    <w:t>0.041</w:t>
                  </w:r>
                </w:p>
              </w:tc>
              <w:tc>
                <w:tcPr>
                  <w:tcW w:w="1948" w:type="dxa"/>
                  <w:vAlign w:val="center"/>
                </w:tcPr>
                <w:p>
                  <w:pPr>
                    <w:jc w:val="center"/>
                    <w:rPr>
                      <w:szCs w:val="21"/>
                    </w:rPr>
                  </w:pPr>
                  <w:r>
                    <w:rPr>
                      <w:szCs w:val="21"/>
                    </w:rPr>
                    <w:t>0.1229</w:t>
                  </w:r>
                </w:p>
              </w:tc>
              <w:tc>
                <w:tcPr>
                  <w:tcW w:w="2014" w:type="dxa"/>
                  <w:vAlign w:val="center"/>
                </w:tcPr>
                <w:p>
                  <w:pPr>
                    <w:jc w:val="center"/>
                    <w:rPr>
                      <w:szCs w:val="21"/>
                    </w:rPr>
                  </w:pPr>
                  <w:r>
                    <w:rPr>
                      <w:szCs w:val="21"/>
                    </w:rPr>
                    <w:t>0.0614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1250.0</w:t>
                  </w:r>
                </w:p>
              </w:tc>
              <w:tc>
                <w:tcPr>
                  <w:tcW w:w="1676" w:type="dxa"/>
                  <w:vAlign w:val="center"/>
                </w:tcPr>
                <w:p>
                  <w:pPr>
                    <w:jc w:val="center"/>
                    <w:rPr>
                      <w:szCs w:val="21"/>
                    </w:rPr>
                  </w:pPr>
                  <w:r>
                    <w:rPr>
                      <w:szCs w:val="21"/>
                    </w:rPr>
                    <w:t>0.0041</w:t>
                  </w:r>
                </w:p>
              </w:tc>
              <w:tc>
                <w:tcPr>
                  <w:tcW w:w="1879" w:type="dxa"/>
                  <w:vAlign w:val="center"/>
                </w:tcPr>
                <w:p>
                  <w:pPr>
                    <w:jc w:val="center"/>
                    <w:rPr>
                      <w:szCs w:val="21"/>
                    </w:rPr>
                  </w:pPr>
                  <w:r>
                    <w:rPr>
                      <w:szCs w:val="21"/>
                    </w:rPr>
                    <w:t>0.0405</w:t>
                  </w:r>
                </w:p>
              </w:tc>
              <w:tc>
                <w:tcPr>
                  <w:tcW w:w="1948" w:type="dxa"/>
                  <w:vAlign w:val="center"/>
                </w:tcPr>
                <w:p>
                  <w:pPr>
                    <w:jc w:val="center"/>
                    <w:rPr>
                      <w:szCs w:val="21"/>
                    </w:rPr>
                  </w:pPr>
                  <w:r>
                    <w:rPr>
                      <w:szCs w:val="21"/>
                    </w:rPr>
                    <w:t>0.1216</w:t>
                  </w:r>
                </w:p>
              </w:tc>
              <w:tc>
                <w:tcPr>
                  <w:tcW w:w="2014" w:type="dxa"/>
                  <w:vAlign w:val="center"/>
                </w:tcPr>
                <w:p>
                  <w:pPr>
                    <w:jc w:val="center"/>
                    <w:rPr>
                      <w:szCs w:val="21"/>
                    </w:rPr>
                  </w:pPr>
                  <w:r>
                    <w:rPr>
                      <w:szCs w:val="21"/>
                    </w:rPr>
                    <w:t>0.0608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1275.0</w:t>
                  </w:r>
                </w:p>
              </w:tc>
              <w:tc>
                <w:tcPr>
                  <w:tcW w:w="1676" w:type="dxa"/>
                  <w:vAlign w:val="center"/>
                </w:tcPr>
                <w:p>
                  <w:pPr>
                    <w:jc w:val="center"/>
                    <w:rPr>
                      <w:szCs w:val="21"/>
                    </w:rPr>
                  </w:pPr>
                  <w:r>
                    <w:rPr>
                      <w:szCs w:val="21"/>
                    </w:rPr>
                    <w:t>0.004</w:t>
                  </w:r>
                </w:p>
              </w:tc>
              <w:tc>
                <w:tcPr>
                  <w:tcW w:w="1879" w:type="dxa"/>
                  <w:vAlign w:val="center"/>
                </w:tcPr>
                <w:p>
                  <w:pPr>
                    <w:jc w:val="center"/>
                    <w:rPr>
                      <w:szCs w:val="21"/>
                    </w:rPr>
                  </w:pPr>
                  <w:r>
                    <w:rPr>
                      <w:szCs w:val="21"/>
                    </w:rPr>
                    <w:t>0.0401</w:t>
                  </w:r>
                </w:p>
              </w:tc>
              <w:tc>
                <w:tcPr>
                  <w:tcW w:w="1948" w:type="dxa"/>
                  <w:vAlign w:val="center"/>
                </w:tcPr>
                <w:p>
                  <w:pPr>
                    <w:jc w:val="center"/>
                    <w:rPr>
                      <w:szCs w:val="21"/>
                    </w:rPr>
                  </w:pPr>
                  <w:r>
                    <w:rPr>
                      <w:szCs w:val="21"/>
                    </w:rPr>
                    <w:t>0.1204</w:t>
                  </w:r>
                </w:p>
              </w:tc>
              <w:tc>
                <w:tcPr>
                  <w:tcW w:w="2014" w:type="dxa"/>
                  <w:vAlign w:val="center"/>
                </w:tcPr>
                <w:p>
                  <w:pPr>
                    <w:jc w:val="center"/>
                    <w:rPr>
                      <w:szCs w:val="21"/>
                    </w:rPr>
                  </w:pPr>
                  <w:r>
                    <w:rPr>
                      <w:szCs w:val="21"/>
                    </w:rPr>
                    <w:t>0.0602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1300.0</w:t>
                  </w:r>
                </w:p>
              </w:tc>
              <w:tc>
                <w:tcPr>
                  <w:tcW w:w="1676" w:type="dxa"/>
                  <w:vAlign w:val="center"/>
                </w:tcPr>
                <w:p>
                  <w:pPr>
                    <w:jc w:val="center"/>
                    <w:rPr>
                      <w:szCs w:val="21"/>
                    </w:rPr>
                  </w:pPr>
                  <w:r>
                    <w:rPr>
                      <w:szCs w:val="21"/>
                    </w:rPr>
                    <w:t>0.004</w:t>
                  </w:r>
                </w:p>
              </w:tc>
              <w:tc>
                <w:tcPr>
                  <w:tcW w:w="1879" w:type="dxa"/>
                  <w:vAlign w:val="center"/>
                </w:tcPr>
                <w:p>
                  <w:pPr>
                    <w:jc w:val="center"/>
                    <w:rPr>
                      <w:szCs w:val="21"/>
                    </w:rPr>
                  </w:pPr>
                  <w:r>
                    <w:rPr>
                      <w:szCs w:val="21"/>
                    </w:rPr>
                    <w:t>0.0397</w:t>
                  </w:r>
                </w:p>
              </w:tc>
              <w:tc>
                <w:tcPr>
                  <w:tcW w:w="1948" w:type="dxa"/>
                  <w:vAlign w:val="center"/>
                </w:tcPr>
                <w:p>
                  <w:pPr>
                    <w:jc w:val="center"/>
                    <w:rPr>
                      <w:szCs w:val="21"/>
                    </w:rPr>
                  </w:pPr>
                  <w:r>
                    <w:rPr>
                      <w:szCs w:val="21"/>
                    </w:rPr>
                    <w:t>0.1192</w:t>
                  </w:r>
                </w:p>
              </w:tc>
              <w:tc>
                <w:tcPr>
                  <w:tcW w:w="2014" w:type="dxa"/>
                  <w:vAlign w:val="center"/>
                </w:tcPr>
                <w:p>
                  <w:pPr>
                    <w:jc w:val="center"/>
                    <w:rPr>
                      <w:szCs w:val="21"/>
                    </w:rPr>
                  </w:pPr>
                  <w:r>
                    <w:rPr>
                      <w:szCs w:val="21"/>
                    </w:rPr>
                    <w:t>0.0596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1325.0</w:t>
                  </w:r>
                </w:p>
              </w:tc>
              <w:tc>
                <w:tcPr>
                  <w:tcW w:w="1676" w:type="dxa"/>
                  <w:vAlign w:val="center"/>
                </w:tcPr>
                <w:p>
                  <w:pPr>
                    <w:jc w:val="center"/>
                    <w:rPr>
                      <w:szCs w:val="21"/>
                    </w:rPr>
                  </w:pPr>
                  <w:r>
                    <w:rPr>
                      <w:szCs w:val="21"/>
                    </w:rPr>
                    <w:t>0.0039</w:t>
                  </w:r>
                </w:p>
              </w:tc>
              <w:tc>
                <w:tcPr>
                  <w:tcW w:w="1879" w:type="dxa"/>
                  <w:vAlign w:val="center"/>
                </w:tcPr>
                <w:p>
                  <w:pPr>
                    <w:jc w:val="center"/>
                    <w:rPr>
                      <w:szCs w:val="21"/>
                    </w:rPr>
                  </w:pPr>
                  <w:r>
                    <w:rPr>
                      <w:szCs w:val="21"/>
                    </w:rPr>
                    <w:t>0.0394</w:t>
                  </w:r>
                </w:p>
              </w:tc>
              <w:tc>
                <w:tcPr>
                  <w:tcW w:w="1948" w:type="dxa"/>
                  <w:vAlign w:val="center"/>
                </w:tcPr>
                <w:p>
                  <w:pPr>
                    <w:jc w:val="center"/>
                    <w:rPr>
                      <w:szCs w:val="21"/>
                    </w:rPr>
                  </w:pPr>
                  <w:r>
                    <w:rPr>
                      <w:szCs w:val="21"/>
                    </w:rPr>
                    <w:t>0.1181</w:t>
                  </w:r>
                </w:p>
              </w:tc>
              <w:tc>
                <w:tcPr>
                  <w:tcW w:w="2014" w:type="dxa"/>
                  <w:vAlign w:val="center"/>
                </w:tcPr>
                <w:p>
                  <w:pPr>
                    <w:jc w:val="center"/>
                    <w:rPr>
                      <w:szCs w:val="21"/>
                    </w:rPr>
                  </w:pPr>
                  <w:r>
                    <w:rPr>
                      <w:szCs w:val="21"/>
                    </w:rPr>
                    <w:t>0.059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1350.0</w:t>
                  </w:r>
                </w:p>
              </w:tc>
              <w:tc>
                <w:tcPr>
                  <w:tcW w:w="1676" w:type="dxa"/>
                  <w:vAlign w:val="center"/>
                </w:tcPr>
                <w:p>
                  <w:pPr>
                    <w:jc w:val="center"/>
                    <w:rPr>
                      <w:szCs w:val="21"/>
                    </w:rPr>
                  </w:pPr>
                  <w:r>
                    <w:rPr>
                      <w:szCs w:val="21"/>
                    </w:rPr>
                    <w:t>0.0039</w:t>
                  </w:r>
                </w:p>
              </w:tc>
              <w:tc>
                <w:tcPr>
                  <w:tcW w:w="1879" w:type="dxa"/>
                  <w:vAlign w:val="center"/>
                </w:tcPr>
                <w:p>
                  <w:pPr>
                    <w:jc w:val="center"/>
                    <w:rPr>
                      <w:szCs w:val="21"/>
                    </w:rPr>
                  </w:pPr>
                  <w:r>
                    <w:rPr>
                      <w:szCs w:val="21"/>
                    </w:rPr>
                    <w:t>0.039</w:t>
                  </w:r>
                </w:p>
              </w:tc>
              <w:tc>
                <w:tcPr>
                  <w:tcW w:w="1948" w:type="dxa"/>
                  <w:vAlign w:val="center"/>
                </w:tcPr>
                <w:p>
                  <w:pPr>
                    <w:jc w:val="center"/>
                    <w:rPr>
                      <w:szCs w:val="21"/>
                    </w:rPr>
                  </w:pPr>
                  <w:r>
                    <w:rPr>
                      <w:szCs w:val="21"/>
                    </w:rPr>
                    <w:t>0.1169</w:t>
                  </w:r>
                </w:p>
              </w:tc>
              <w:tc>
                <w:tcPr>
                  <w:tcW w:w="2014" w:type="dxa"/>
                  <w:vAlign w:val="center"/>
                </w:tcPr>
                <w:p>
                  <w:pPr>
                    <w:jc w:val="center"/>
                    <w:rPr>
                      <w:szCs w:val="21"/>
                    </w:rPr>
                  </w:pPr>
                  <w:r>
                    <w:rPr>
                      <w:szCs w:val="21"/>
                    </w:rPr>
                    <w:t>0.0585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3" w:type="dxa"/>
                  <w:vAlign w:val="center"/>
                </w:tcPr>
                <w:p>
                  <w:pPr>
                    <w:jc w:val="center"/>
                    <w:rPr>
                      <w:szCs w:val="21"/>
                    </w:rPr>
                  </w:pPr>
                  <w:r>
                    <w:rPr>
                      <w:szCs w:val="21"/>
                    </w:rPr>
                    <w:t>1375.0</w:t>
                  </w:r>
                </w:p>
              </w:tc>
              <w:tc>
                <w:tcPr>
                  <w:tcW w:w="1676" w:type="dxa"/>
                  <w:vAlign w:val="center"/>
                </w:tcPr>
                <w:p>
                  <w:pPr>
                    <w:jc w:val="center"/>
                    <w:rPr>
                      <w:szCs w:val="21"/>
                    </w:rPr>
                  </w:pPr>
                  <w:r>
                    <w:rPr>
                      <w:szCs w:val="21"/>
                    </w:rPr>
                    <w:t>0.0039</w:t>
                  </w:r>
                </w:p>
              </w:tc>
              <w:tc>
                <w:tcPr>
                  <w:tcW w:w="1879" w:type="dxa"/>
                  <w:vAlign w:val="center"/>
                </w:tcPr>
                <w:p>
                  <w:pPr>
                    <w:jc w:val="center"/>
                    <w:rPr>
                      <w:szCs w:val="21"/>
                    </w:rPr>
                  </w:pPr>
                  <w:r>
                    <w:rPr>
                      <w:szCs w:val="21"/>
                    </w:rPr>
                    <w:t>0.0386</w:t>
                  </w:r>
                </w:p>
              </w:tc>
              <w:tc>
                <w:tcPr>
                  <w:tcW w:w="1948" w:type="dxa"/>
                  <w:vAlign w:val="center"/>
                </w:tcPr>
                <w:p>
                  <w:pPr>
                    <w:jc w:val="center"/>
                    <w:rPr>
                      <w:szCs w:val="21"/>
                    </w:rPr>
                  </w:pPr>
                  <w:r>
                    <w:rPr>
                      <w:szCs w:val="21"/>
                    </w:rPr>
                    <w:t>0.1158</w:t>
                  </w:r>
                </w:p>
              </w:tc>
              <w:tc>
                <w:tcPr>
                  <w:tcW w:w="2014" w:type="dxa"/>
                  <w:vAlign w:val="center"/>
                </w:tcPr>
                <w:p>
                  <w:pPr>
                    <w:jc w:val="center"/>
                    <w:rPr>
                      <w:szCs w:val="21"/>
                    </w:rPr>
                  </w:pPr>
                  <w:r>
                    <w:rPr>
                      <w:szCs w:val="21"/>
                    </w:rPr>
                    <w:t>0.0579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1400.0</w:t>
                  </w:r>
                </w:p>
              </w:tc>
              <w:tc>
                <w:tcPr>
                  <w:tcW w:w="1676" w:type="dxa"/>
                  <w:vAlign w:val="center"/>
                </w:tcPr>
                <w:p>
                  <w:pPr>
                    <w:jc w:val="center"/>
                    <w:rPr>
                      <w:szCs w:val="21"/>
                    </w:rPr>
                  </w:pPr>
                  <w:r>
                    <w:rPr>
                      <w:szCs w:val="21"/>
                    </w:rPr>
                    <w:t>0.0038</w:t>
                  </w:r>
                </w:p>
              </w:tc>
              <w:tc>
                <w:tcPr>
                  <w:tcW w:w="1879" w:type="dxa"/>
                  <w:vAlign w:val="center"/>
                </w:tcPr>
                <w:p>
                  <w:pPr>
                    <w:jc w:val="center"/>
                    <w:rPr>
                      <w:szCs w:val="21"/>
                    </w:rPr>
                  </w:pPr>
                  <w:r>
                    <w:rPr>
                      <w:szCs w:val="21"/>
                    </w:rPr>
                    <w:t>0.0382</w:t>
                  </w:r>
                </w:p>
              </w:tc>
              <w:tc>
                <w:tcPr>
                  <w:tcW w:w="1948" w:type="dxa"/>
                  <w:vAlign w:val="center"/>
                </w:tcPr>
                <w:p>
                  <w:pPr>
                    <w:jc w:val="center"/>
                    <w:rPr>
                      <w:szCs w:val="21"/>
                    </w:rPr>
                  </w:pPr>
                  <w:r>
                    <w:rPr>
                      <w:szCs w:val="21"/>
                    </w:rPr>
                    <w:t>0.1147</w:t>
                  </w:r>
                </w:p>
              </w:tc>
              <w:tc>
                <w:tcPr>
                  <w:tcW w:w="2014" w:type="dxa"/>
                  <w:vAlign w:val="center"/>
                </w:tcPr>
                <w:p>
                  <w:pPr>
                    <w:jc w:val="center"/>
                    <w:rPr>
                      <w:szCs w:val="21"/>
                    </w:rPr>
                  </w:pPr>
                  <w:r>
                    <w:rPr>
                      <w:szCs w:val="21"/>
                    </w:rPr>
                    <w:t>0.0573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1425.0</w:t>
                  </w:r>
                </w:p>
              </w:tc>
              <w:tc>
                <w:tcPr>
                  <w:tcW w:w="1676" w:type="dxa"/>
                  <w:vAlign w:val="center"/>
                </w:tcPr>
                <w:p>
                  <w:pPr>
                    <w:jc w:val="center"/>
                    <w:rPr>
                      <w:szCs w:val="21"/>
                    </w:rPr>
                  </w:pPr>
                  <w:r>
                    <w:rPr>
                      <w:szCs w:val="21"/>
                    </w:rPr>
                    <w:t>0.0038</w:t>
                  </w:r>
                </w:p>
              </w:tc>
              <w:tc>
                <w:tcPr>
                  <w:tcW w:w="1879" w:type="dxa"/>
                  <w:vAlign w:val="center"/>
                </w:tcPr>
                <w:p>
                  <w:pPr>
                    <w:jc w:val="center"/>
                    <w:rPr>
                      <w:szCs w:val="21"/>
                    </w:rPr>
                  </w:pPr>
                  <w:r>
                    <w:rPr>
                      <w:szCs w:val="21"/>
                    </w:rPr>
                    <w:t>0.0379</w:t>
                  </w:r>
                </w:p>
              </w:tc>
              <w:tc>
                <w:tcPr>
                  <w:tcW w:w="1948" w:type="dxa"/>
                  <w:vAlign w:val="center"/>
                </w:tcPr>
                <w:p>
                  <w:pPr>
                    <w:jc w:val="center"/>
                    <w:rPr>
                      <w:szCs w:val="21"/>
                    </w:rPr>
                  </w:pPr>
                  <w:r>
                    <w:rPr>
                      <w:szCs w:val="21"/>
                    </w:rPr>
                    <w:t>0.1136</w:t>
                  </w:r>
                </w:p>
              </w:tc>
              <w:tc>
                <w:tcPr>
                  <w:tcW w:w="2014" w:type="dxa"/>
                  <w:vAlign w:val="center"/>
                </w:tcPr>
                <w:p>
                  <w:pPr>
                    <w:jc w:val="center"/>
                    <w:rPr>
                      <w:szCs w:val="21"/>
                    </w:rPr>
                  </w:pPr>
                  <w:r>
                    <w:rPr>
                      <w:szCs w:val="21"/>
                    </w:rPr>
                    <w:t>0.0568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1450.0</w:t>
                  </w:r>
                </w:p>
              </w:tc>
              <w:tc>
                <w:tcPr>
                  <w:tcW w:w="1676" w:type="dxa"/>
                  <w:vAlign w:val="center"/>
                </w:tcPr>
                <w:p>
                  <w:pPr>
                    <w:jc w:val="center"/>
                    <w:rPr>
                      <w:szCs w:val="21"/>
                    </w:rPr>
                  </w:pPr>
                  <w:r>
                    <w:rPr>
                      <w:szCs w:val="21"/>
                    </w:rPr>
                    <w:t>0.0038</w:t>
                  </w:r>
                </w:p>
              </w:tc>
              <w:tc>
                <w:tcPr>
                  <w:tcW w:w="1879" w:type="dxa"/>
                  <w:vAlign w:val="center"/>
                </w:tcPr>
                <w:p>
                  <w:pPr>
                    <w:jc w:val="center"/>
                    <w:rPr>
                      <w:szCs w:val="21"/>
                    </w:rPr>
                  </w:pPr>
                  <w:r>
                    <w:rPr>
                      <w:szCs w:val="21"/>
                    </w:rPr>
                    <w:t>0.0375</w:t>
                  </w:r>
                </w:p>
              </w:tc>
              <w:tc>
                <w:tcPr>
                  <w:tcW w:w="1948" w:type="dxa"/>
                  <w:vAlign w:val="center"/>
                </w:tcPr>
                <w:p>
                  <w:pPr>
                    <w:jc w:val="center"/>
                    <w:rPr>
                      <w:szCs w:val="21"/>
                    </w:rPr>
                  </w:pPr>
                  <w:r>
                    <w:rPr>
                      <w:szCs w:val="21"/>
                    </w:rPr>
                    <w:t>0.1126</w:t>
                  </w:r>
                </w:p>
              </w:tc>
              <w:tc>
                <w:tcPr>
                  <w:tcW w:w="2014" w:type="dxa"/>
                  <w:vAlign w:val="center"/>
                </w:tcPr>
                <w:p>
                  <w:pPr>
                    <w:jc w:val="center"/>
                    <w:rPr>
                      <w:szCs w:val="21"/>
                    </w:rPr>
                  </w:pPr>
                  <w:r>
                    <w:rPr>
                      <w:szCs w:val="21"/>
                    </w:rPr>
                    <w:t>0.0563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1475.0</w:t>
                  </w:r>
                </w:p>
              </w:tc>
              <w:tc>
                <w:tcPr>
                  <w:tcW w:w="1676" w:type="dxa"/>
                  <w:vAlign w:val="center"/>
                </w:tcPr>
                <w:p>
                  <w:pPr>
                    <w:jc w:val="center"/>
                    <w:rPr>
                      <w:szCs w:val="21"/>
                    </w:rPr>
                  </w:pPr>
                  <w:r>
                    <w:rPr>
                      <w:szCs w:val="21"/>
                    </w:rPr>
                    <w:t>0.0037</w:t>
                  </w:r>
                </w:p>
              </w:tc>
              <w:tc>
                <w:tcPr>
                  <w:tcW w:w="1879" w:type="dxa"/>
                  <w:vAlign w:val="center"/>
                </w:tcPr>
                <w:p>
                  <w:pPr>
                    <w:jc w:val="center"/>
                    <w:rPr>
                      <w:szCs w:val="21"/>
                    </w:rPr>
                  </w:pPr>
                  <w:r>
                    <w:rPr>
                      <w:szCs w:val="21"/>
                    </w:rPr>
                    <w:t>0.0372</w:t>
                  </w:r>
                </w:p>
              </w:tc>
              <w:tc>
                <w:tcPr>
                  <w:tcW w:w="1948" w:type="dxa"/>
                  <w:vAlign w:val="center"/>
                </w:tcPr>
                <w:p>
                  <w:pPr>
                    <w:jc w:val="center"/>
                    <w:rPr>
                      <w:szCs w:val="21"/>
                    </w:rPr>
                  </w:pPr>
                  <w:r>
                    <w:rPr>
                      <w:szCs w:val="21"/>
                    </w:rPr>
                    <w:t>0.1115</w:t>
                  </w:r>
                </w:p>
              </w:tc>
              <w:tc>
                <w:tcPr>
                  <w:tcW w:w="2014" w:type="dxa"/>
                  <w:vAlign w:val="center"/>
                </w:tcPr>
                <w:p>
                  <w:pPr>
                    <w:jc w:val="center"/>
                    <w:rPr>
                      <w:szCs w:val="21"/>
                    </w:rPr>
                  </w:pPr>
                  <w:r>
                    <w:rPr>
                      <w:szCs w:val="21"/>
                    </w:rPr>
                    <w:t>0.0558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1500.0</w:t>
                  </w:r>
                </w:p>
              </w:tc>
              <w:tc>
                <w:tcPr>
                  <w:tcW w:w="1676" w:type="dxa"/>
                  <w:vAlign w:val="center"/>
                </w:tcPr>
                <w:p>
                  <w:pPr>
                    <w:jc w:val="center"/>
                    <w:rPr>
                      <w:szCs w:val="21"/>
                    </w:rPr>
                  </w:pPr>
                  <w:r>
                    <w:rPr>
                      <w:szCs w:val="21"/>
                    </w:rPr>
                    <w:t>0.0037</w:t>
                  </w:r>
                </w:p>
              </w:tc>
              <w:tc>
                <w:tcPr>
                  <w:tcW w:w="1879" w:type="dxa"/>
                  <w:vAlign w:val="center"/>
                </w:tcPr>
                <w:p>
                  <w:pPr>
                    <w:jc w:val="center"/>
                    <w:rPr>
                      <w:szCs w:val="21"/>
                    </w:rPr>
                  </w:pPr>
                  <w:r>
                    <w:rPr>
                      <w:szCs w:val="21"/>
                    </w:rPr>
                    <w:t>0.0368</w:t>
                  </w:r>
                </w:p>
              </w:tc>
              <w:tc>
                <w:tcPr>
                  <w:tcW w:w="1948" w:type="dxa"/>
                  <w:vAlign w:val="center"/>
                </w:tcPr>
                <w:p>
                  <w:pPr>
                    <w:jc w:val="center"/>
                    <w:rPr>
                      <w:szCs w:val="21"/>
                    </w:rPr>
                  </w:pPr>
                  <w:r>
                    <w:rPr>
                      <w:szCs w:val="21"/>
                    </w:rPr>
                    <w:t>0.1105</w:t>
                  </w:r>
                </w:p>
              </w:tc>
              <w:tc>
                <w:tcPr>
                  <w:tcW w:w="2014" w:type="dxa"/>
                  <w:vAlign w:val="center"/>
                </w:tcPr>
                <w:p>
                  <w:pPr>
                    <w:jc w:val="center"/>
                    <w:rPr>
                      <w:szCs w:val="21"/>
                    </w:rPr>
                  </w:pPr>
                  <w:r>
                    <w:rPr>
                      <w:szCs w:val="21"/>
                    </w:rPr>
                    <w:t>0.0553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1525.0</w:t>
                  </w:r>
                </w:p>
              </w:tc>
              <w:tc>
                <w:tcPr>
                  <w:tcW w:w="1676" w:type="dxa"/>
                  <w:vAlign w:val="center"/>
                </w:tcPr>
                <w:p>
                  <w:pPr>
                    <w:jc w:val="center"/>
                    <w:rPr>
                      <w:szCs w:val="21"/>
                    </w:rPr>
                  </w:pPr>
                  <w:r>
                    <w:rPr>
                      <w:szCs w:val="21"/>
                    </w:rPr>
                    <w:t>0.0037</w:t>
                  </w:r>
                </w:p>
              </w:tc>
              <w:tc>
                <w:tcPr>
                  <w:tcW w:w="1879" w:type="dxa"/>
                  <w:vAlign w:val="center"/>
                </w:tcPr>
                <w:p>
                  <w:pPr>
                    <w:jc w:val="center"/>
                    <w:rPr>
                      <w:szCs w:val="21"/>
                    </w:rPr>
                  </w:pPr>
                  <w:r>
                    <w:rPr>
                      <w:szCs w:val="21"/>
                    </w:rPr>
                    <w:t>0.0365</w:t>
                  </w:r>
                </w:p>
              </w:tc>
              <w:tc>
                <w:tcPr>
                  <w:tcW w:w="1948" w:type="dxa"/>
                  <w:vAlign w:val="center"/>
                </w:tcPr>
                <w:p>
                  <w:pPr>
                    <w:jc w:val="center"/>
                    <w:rPr>
                      <w:szCs w:val="21"/>
                    </w:rPr>
                  </w:pPr>
                  <w:r>
                    <w:rPr>
                      <w:szCs w:val="21"/>
                    </w:rPr>
                    <w:t>0.1095</w:t>
                  </w:r>
                </w:p>
              </w:tc>
              <w:tc>
                <w:tcPr>
                  <w:tcW w:w="2014" w:type="dxa"/>
                  <w:vAlign w:val="center"/>
                </w:tcPr>
                <w:p>
                  <w:pPr>
                    <w:jc w:val="center"/>
                    <w:rPr>
                      <w:szCs w:val="21"/>
                    </w:rPr>
                  </w:pPr>
                  <w:r>
                    <w:rPr>
                      <w:szCs w:val="21"/>
                    </w:rPr>
                    <w:t>0.0548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1550.0</w:t>
                  </w:r>
                </w:p>
              </w:tc>
              <w:tc>
                <w:tcPr>
                  <w:tcW w:w="1676" w:type="dxa"/>
                  <w:vAlign w:val="center"/>
                </w:tcPr>
                <w:p>
                  <w:pPr>
                    <w:jc w:val="center"/>
                    <w:rPr>
                      <w:szCs w:val="21"/>
                    </w:rPr>
                  </w:pPr>
                  <w:r>
                    <w:rPr>
                      <w:szCs w:val="21"/>
                    </w:rPr>
                    <w:t>0.0036</w:t>
                  </w:r>
                </w:p>
              </w:tc>
              <w:tc>
                <w:tcPr>
                  <w:tcW w:w="1879" w:type="dxa"/>
                  <w:vAlign w:val="center"/>
                </w:tcPr>
                <w:p>
                  <w:pPr>
                    <w:jc w:val="center"/>
                    <w:rPr>
                      <w:szCs w:val="21"/>
                    </w:rPr>
                  </w:pPr>
                  <w:r>
                    <w:rPr>
                      <w:szCs w:val="21"/>
                    </w:rPr>
                    <w:t>0.0362</w:t>
                  </w:r>
                </w:p>
              </w:tc>
              <w:tc>
                <w:tcPr>
                  <w:tcW w:w="1948" w:type="dxa"/>
                  <w:vAlign w:val="center"/>
                </w:tcPr>
                <w:p>
                  <w:pPr>
                    <w:jc w:val="center"/>
                    <w:rPr>
                      <w:szCs w:val="21"/>
                    </w:rPr>
                  </w:pPr>
                  <w:r>
                    <w:rPr>
                      <w:szCs w:val="21"/>
                    </w:rPr>
                    <w:t>0.1085</w:t>
                  </w:r>
                </w:p>
              </w:tc>
              <w:tc>
                <w:tcPr>
                  <w:tcW w:w="2014" w:type="dxa"/>
                  <w:vAlign w:val="center"/>
                </w:tcPr>
                <w:p>
                  <w:pPr>
                    <w:jc w:val="center"/>
                    <w:rPr>
                      <w:szCs w:val="21"/>
                    </w:rPr>
                  </w:pPr>
                  <w:r>
                    <w:rPr>
                      <w:szCs w:val="21"/>
                    </w:rPr>
                    <w:t>0.0543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1575.0</w:t>
                  </w:r>
                </w:p>
              </w:tc>
              <w:tc>
                <w:tcPr>
                  <w:tcW w:w="1676" w:type="dxa"/>
                  <w:vAlign w:val="center"/>
                </w:tcPr>
                <w:p>
                  <w:pPr>
                    <w:jc w:val="center"/>
                    <w:rPr>
                      <w:szCs w:val="21"/>
                    </w:rPr>
                  </w:pPr>
                  <w:r>
                    <w:rPr>
                      <w:szCs w:val="21"/>
                    </w:rPr>
                    <w:t>0.0036</w:t>
                  </w:r>
                </w:p>
              </w:tc>
              <w:tc>
                <w:tcPr>
                  <w:tcW w:w="1879" w:type="dxa"/>
                  <w:vAlign w:val="center"/>
                </w:tcPr>
                <w:p>
                  <w:pPr>
                    <w:jc w:val="center"/>
                    <w:rPr>
                      <w:szCs w:val="21"/>
                    </w:rPr>
                  </w:pPr>
                  <w:r>
                    <w:rPr>
                      <w:szCs w:val="21"/>
                    </w:rPr>
                    <w:t>0.0359</w:t>
                  </w:r>
                </w:p>
              </w:tc>
              <w:tc>
                <w:tcPr>
                  <w:tcW w:w="1948" w:type="dxa"/>
                  <w:vAlign w:val="center"/>
                </w:tcPr>
                <w:p>
                  <w:pPr>
                    <w:jc w:val="center"/>
                    <w:rPr>
                      <w:szCs w:val="21"/>
                    </w:rPr>
                  </w:pPr>
                  <w:r>
                    <w:rPr>
                      <w:szCs w:val="21"/>
                    </w:rPr>
                    <w:t>0.1076</w:t>
                  </w:r>
                </w:p>
              </w:tc>
              <w:tc>
                <w:tcPr>
                  <w:tcW w:w="2014" w:type="dxa"/>
                  <w:vAlign w:val="center"/>
                </w:tcPr>
                <w:p>
                  <w:pPr>
                    <w:jc w:val="center"/>
                    <w:rPr>
                      <w:szCs w:val="21"/>
                    </w:rPr>
                  </w:pPr>
                  <w:r>
                    <w:rPr>
                      <w:szCs w:val="21"/>
                    </w:rPr>
                    <w:t>0.0538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1600.0</w:t>
                  </w:r>
                </w:p>
              </w:tc>
              <w:tc>
                <w:tcPr>
                  <w:tcW w:w="1676" w:type="dxa"/>
                  <w:vAlign w:val="center"/>
                </w:tcPr>
                <w:p>
                  <w:pPr>
                    <w:jc w:val="center"/>
                    <w:rPr>
                      <w:szCs w:val="21"/>
                    </w:rPr>
                  </w:pPr>
                  <w:r>
                    <w:rPr>
                      <w:szCs w:val="21"/>
                    </w:rPr>
                    <w:t>0.0036</w:t>
                  </w:r>
                </w:p>
              </w:tc>
              <w:tc>
                <w:tcPr>
                  <w:tcW w:w="1879" w:type="dxa"/>
                  <w:vAlign w:val="center"/>
                </w:tcPr>
                <w:p>
                  <w:pPr>
                    <w:jc w:val="center"/>
                    <w:rPr>
                      <w:szCs w:val="21"/>
                    </w:rPr>
                  </w:pPr>
                  <w:r>
                    <w:rPr>
                      <w:szCs w:val="21"/>
                    </w:rPr>
                    <w:t>0.0355</w:t>
                  </w:r>
                </w:p>
              </w:tc>
              <w:tc>
                <w:tcPr>
                  <w:tcW w:w="1948" w:type="dxa"/>
                  <w:vAlign w:val="center"/>
                </w:tcPr>
                <w:p>
                  <w:pPr>
                    <w:jc w:val="center"/>
                    <w:rPr>
                      <w:szCs w:val="21"/>
                    </w:rPr>
                  </w:pPr>
                  <w:r>
                    <w:rPr>
                      <w:szCs w:val="21"/>
                    </w:rPr>
                    <w:t>0.1066</w:t>
                  </w:r>
                </w:p>
              </w:tc>
              <w:tc>
                <w:tcPr>
                  <w:tcW w:w="2014" w:type="dxa"/>
                  <w:vAlign w:val="center"/>
                </w:tcPr>
                <w:p>
                  <w:pPr>
                    <w:jc w:val="center"/>
                    <w:rPr>
                      <w:szCs w:val="21"/>
                    </w:rPr>
                  </w:pPr>
                  <w:r>
                    <w:rPr>
                      <w:szCs w:val="21"/>
                    </w:rPr>
                    <w:t>0.0533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1625.0</w:t>
                  </w:r>
                </w:p>
              </w:tc>
              <w:tc>
                <w:tcPr>
                  <w:tcW w:w="1676" w:type="dxa"/>
                  <w:vAlign w:val="center"/>
                </w:tcPr>
                <w:p>
                  <w:pPr>
                    <w:jc w:val="center"/>
                    <w:rPr>
                      <w:szCs w:val="21"/>
                    </w:rPr>
                  </w:pPr>
                  <w:r>
                    <w:rPr>
                      <w:szCs w:val="21"/>
                    </w:rPr>
                    <w:t>0.0035</w:t>
                  </w:r>
                </w:p>
              </w:tc>
              <w:tc>
                <w:tcPr>
                  <w:tcW w:w="1879" w:type="dxa"/>
                  <w:vAlign w:val="center"/>
                </w:tcPr>
                <w:p>
                  <w:pPr>
                    <w:jc w:val="center"/>
                    <w:rPr>
                      <w:szCs w:val="21"/>
                    </w:rPr>
                  </w:pPr>
                  <w:r>
                    <w:rPr>
                      <w:szCs w:val="21"/>
                    </w:rPr>
                    <w:t>0.0352</w:t>
                  </w:r>
                </w:p>
              </w:tc>
              <w:tc>
                <w:tcPr>
                  <w:tcW w:w="1948" w:type="dxa"/>
                  <w:vAlign w:val="center"/>
                </w:tcPr>
                <w:p>
                  <w:pPr>
                    <w:jc w:val="center"/>
                    <w:rPr>
                      <w:szCs w:val="21"/>
                    </w:rPr>
                  </w:pPr>
                  <w:r>
                    <w:rPr>
                      <w:szCs w:val="21"/>
                    </w:rPr>
                    <w:t>0.1057</w:t>
                  </w:r>
                </w:p>
              </w:tc>
              <w:tc>
                <w:tcPr>
                  <w:tcW w:w="2014" w:type="dxa"/>
                  <w:vAlign w:val="center"/>
                </w:tcPr>
                <w:p>
                  <w:pPr>
                    <w:jc w:val="center"/>
                    <w:rPr>
                      <w:szCs w:val="21"/>
                    </w:rPr>
                  </w:pPr>
                  <w:r>
                    <w:rPr>
                      <w:szCs w:val="21"/>
                    </w:rPr>
                    <w:t>0.0528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1650.0</w:t>
                  </w:r>
                </w:p>
              </w:tc>
              <w:tc>
                <w:tcPr>
                  <w:tcW w:w="1676" w:type="dxa"/>
                  <w:vAlign w:val="center"/>
                </w:tcPr>
                <w:p>
                  <w:pPr>
                    <w:jc w:val="center"/>
                    <w:rPr>
                      <w:szCs w:val="21"/>
                    </w:rPr>
                  </w:pPr>
                  <w:r>
                    <w:rPr>
                      <w:szCs w:val="21"/>
                    </w:rPr>
                    <w:t>0.0035</w:t>
                  </w:r>
                </w:p>
              </w:tc>
              <w:tc>
                <w:tcPr>
                  <w:tcW w:w="1879" w:type="dxa"/>
                  <w:vAlign w:val="center"/>
                </w:tcPr>
                <w:p>
                  <w:pPr>
                    <w:jc w:val="center"/>
                    <w:rPr>
                      <w:szCs w:val="21"/>
                    </w:rPr>
                  </w:pPr>
                  <w:r>
                    <w:rPr>
                      <w:szCs w:val="21"/>
                    </w:rPr>
                    <w:t>0.0349</w:t>
                  </w:r>
                </w:p>
              </w:tc>
              <w:tc>
                <w:tcPr>
                  <w:tcW w:w="1948" w:type="dxa"/>
                  <w:vAlign w:val="center"/>
                </w:tcPr>
                <w:p>
                  <w:pPr>
                    <w:jc w:val="center"/>
                    <w:rPr>
                      <w:szCs w:val="21"/>
                    </w:rPr>
                  </w:pPr>
                  <w:r>
                    <w:rPr>
                      <w:szCs w:val="21"/>
                    </w:rPr>
                    <w:t>0.1048</w:t>
                  </w:r>
                </w:p>
              </w:tc>
              <w:tc>
                <w:tcPr>
                  <w:tcW w:w="2014" w:type="dxa"/>
                  <w:vAlign w:val="center"/>
                </w:tcPr>
                <w:p>
                  <w:pPr>
                    <w:jc w:val="center"/>
                    <w:rPr>
                      <w:szCs w:val="21"/>
                    </w:rPr>
                  </w:pPr>
                  <w:r>
                    <w:rPr>
                      <w:szCs w:val="21"/>
                    </w:rPr>
                    <w:t>0.0524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1675.0</w:t>
                  </w:r>
                </w:p>
              </w:tc>
              <w:tc>
                <w:tcPr>
                  <w:tcW w:w="1676" w:type="dxa"/>
                  <w:vAlign w:val="center"/>
                </w:tcPr>
                <w:p>
                  <w:pPr>
                    <w:jc w:val="center"/>
                    <w:rPr>
                      <w:szCs w:val="21"/>
                    </w:rPr>
                  </w:pPr>
                  <w:r>
                    <w:rPr>
                      <w:szCs w:val="21"/>
                    </w:rPr>
                    <w:t>0.0035</w:t>
                  </w:r>
                </w:p>
              </w:tc>
              <w:tc>
                <w:tcPr>
                  <w:tcW w:w="1879" w:type="dxa"/>
                  <w:vAlign w:val="center"/>
                </w:tcPr>
                <w:p>
                  <w:pPr>
                    <w:jc w:val="center"/>
                    <w:rPr>
                      <w:szCs w:val="21"/>
                    </w:rPr>
                  </w:pPr>
                  <w:r>
                    <w:rPr>
                      <w:szCs w:val="21"/>
                    </w:rPr>
                    <w:t>0.0346</w:t>
                  </w:r>
                </w:p>
              </w:tc>
              <w:tc>
                <w:tcPr>
                  <w:tcW w:w="1948" w:type="dxa"/>
                  <w:vAlign w:val="center"/>
                </w:tcPr>
                <w:p>
                  <w:pPr>
                    <w:jc w:val="center"/>
                    <w:rPr>
                      <w:szCs w:val="21"/>
                    </w:rPr>
                  </w:pPr>
                  <w:r>
                    <w:rPr>
                      <w:szCs w:val="21"/>
                    </w:rPr>
                    <w:t>0.1039</w:t>
                  </w:r>
                </w:p>
              </w:tc>
              <w:tc>
                <w:tcPr>
                  <w:tcW w:w="2014" w:type="dxa"/>
                  <w:vAlign w:val="center"/>
                </w:tcPr>
                <w:p>
                  <w:pPr>
                    <w:jc w:val="center"/>
                    <w:rPr>
                      <w:szCs w:val="21"/>
                    </w:rPr>
                  </w:pPr>
                  <w:r>
                    <w:rPr>
                      <w:szCs w:val="21"/>
                    </w:rPr>
                    <w:t>0.0519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1700.0</w:t>
                  </w:r>
                </w:p>
              </w:tc>
              <w:tc>
                <w:tcPr>
                  <w:tcW w:w="1676" w:type="dxa"/>
                  <w:vAlign w:val="center"/>
                </w:tcPr>
                <w:p>
                  <w:pPr>
                    <w:jc w:val="center"/>
                    <w:rPr>
                      <w:szCs w:val="21"/>
                    </w:rPr>
                  </w:pPr>
                  <w:r>
                    <w:rPr>
                      <w:szCs w:val="21"/>
                    </w:rPr>
                    <w:t>0.0034</w:t>
                  </w:r>
                </w:p>
              </w:tc>
              <w:tc>
                <w:tcPr>
                  <w:tcW w:w="1879" w:type="dxa"/>
                  <w:vAlign w:val="center"/>
                </w:tcPr>
                <w:p>
                  <w:pPr>
                    <w:jc w:val="center"/>
                    <w:rPr>
                      <w:szCs w:val="21"/>
                    </w:rPr>
                  </w:pPr>
                  <w:r>
                    <w:rPr>
                      <w:szCs w:val="21"/>
                    </w:rPr>
                    <w:t>0.0343</w:t>
                  </w:r>
                </w:p>
              </w:tc>
              <w:tc>
                <w:tcPr>
                  <w:tcW w:w="1948" w:type="dxa"/>
                  <w:vAlign w:val="center"/>
                </w:tcPr>
                <w:p>
                  <w:pPr>
                    <w:jc w:val="center"/>
                    <w:rPr>
                      <w:szCs w:val="21"/>
                    </w:rPr>
                  </w:pPr>
                  <w:r>
                    <w:rPr>
                      <w:szCs w:val="21"/>
                    </w:rPr>
                    <w:t>0.103</w:t>
                  </w:r>
                </w:p>
              </w:tc>
              <w:tc>
                <w:tcPr>
                  <w:tcW w:w="2014" w:type="dxa"/>
                  <w:vAlign w:val="center"/>
                </w:tcPr>
                <w:p>
                  <w:pPr>
                    <w:jc w:val="center"/>
                    <w:rPr>
                      <w:szCs w:val="21"/>
                    </w:rPr>
                  </w:pPr>
                  <w:r>
                    <w:rPr>
                      <w:szCs w:val="21"/>
                    </w:rPr>
                    <w:t>0.0515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1725.0</w:t>
                  </w:r>
                </w:p>
              </w:tc>
              <w:tc>
                <w:tcPr>
                  <w:tcW w:w="1676" w:type="dxa"/>
                  <w:vAlign w:val="center"/>
                </w:tcPr>
                <w:p>
                  <w:pPr>
                    <w:jc w:val="center"/>
                    <w:rPr>
                      <w:szCs w:val="21"/>
                    </w:rPr>
                  </w:pPr>
                  <w:r>
                    <w:rPr>
                      <w:szCs w:val="21"/>
                    </w:rPr>
                    <w:t>0.0034</w:t>
                  </w:r>
                </w:p>
              </w:tc>
              <w:tc>
                <w:tcPr>
                  <w:tcW w:w="1879" w:type="dxa"/>
                  <w:vAlign w:val="center"/>
                </w:tcPr>
                <w:p>
                  <w:pPr>
                    <w:jc w:val="center"/>
                    <w:rPr>
                      <w:szCs w:val="21"/>
                    </w:rPr>
                  </w:pPr>
                  <w:r>
                    <w:rPr>
                      <w:szCs w:val="21"/>
                    </w:rPr>
                    <w:t>0.034</w:t>
                  </w:r>
                </w:p>
              </w:tc>
              <w:tc>
                <w:tcPr>
                  <w:tcW w:w="1948" w:type="dxa"/>
                  <w:vAlign w:val="center"/>
                </w:tcPr>
                <w:p>
                  <w:pPr>
                    <w:jc w:val="center"/>
                    <w:rPr>
                      <w:szCs w:val="21"/>
                    </w:rPr>
                  </w:pPr>
                  <w:r>
                    <w:rPr>
                      <w:szCs w:val="21"/>
                    </w:rPr>
                    <w:t>0.1021</w:t>
                  </w:r>
                </w:p>
              </w:tc>
              <w:tc>
                <w:tcPr>
                  <w:tcW w:w="2014" w:type="dxa"/>
                  <w:vAlign w:val="center"/>
                </w:tcPr>
                <w:p>
                  <w:pPr>
                    <w:jc w:val="center"/>
                    <w:rPr>
                      <w:szCs w:val="21"/>
                    </w:rPr>
                  </w:pPr>
                  <w:r>
                    <w:rPr>
                      <w:szCs w:val="21"/>
                    </w:rPr>
                    <w:t>0.0511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1750.0</w:t>
                  </w:r>
                </w:p>
              </w:tc>
              <w:tc>
                <w:tcPr>
                  <w:tcW w:w="1676" w:type="dxa"/>
                  <w:vAlign w:val="center"/>
                </w:tcPr>
                <w:p>
                  <w:pPr>
                    <w:jc w:val="center"/>
                    <w:rPr>
                      <w:szCs w:val="21"/>
                    </w:rPr>
                  </w:pPr>
                  <w:r>
                    <w:rPr>
                      <w:szCs w:val="21"/>
                    </w:rPr>
                    <w:t>0.0034</w:t>
                  </w:r>
                </w:p>
              </w:tc>
              <w:tc>
                <w:tcPr>
                  <w:tcW w:w="1879" w:type="dxa"/>
                  <w:vAlign w:val="center"/>
                </w:tcPr>
                <w:p>
                  <w:pPr>
                    <w:jc w:val="center"/>
                    <w:rPr>
                      <w:szCs w:val="21"/>
                    </w:rPr>
                  </w:pPr>
                  <w:r>
                    <w:rPr>
                      <w:szCs w:val="21"/>
                    </w:rPr>
                    <w:t>0.0338</w:t>
                  </w:r>
                </w:p>
              </w:tc>
              <w:tc>
                <w:tcPr>
                  <w:tcW w:w="1948" w:type="dxa"/>
                  <w:vAlign w:val="center"/>
                </w:tcPr>
                <w:p>
                  <w:pPr>
                    <w:jc w:val="center"/>
                    <w:rPr>
                      <w:szCs w:val="21"/>
                    </w:rPr>
                  </w:pPr>
                  <w:r>
                    <w:rPr>
                      <w:szCs w:val="21"/>
                    </w:rPr>
                    <w:t>0.1013</w:t>
                  </w:r>
                </w:p>
              </w:tc>
              <w:tc>
                <w:tcPr>
                  <w:tcW w:w="2014" w:type="dxa"/>
                  <w:vAlign w:val="center"/>
                </w:tcPr>
                <w:p>
                  <w:pPr>
                    <w:jc w:val="center"/>
                    <w:rPr>
                      <w:szCs w:val="21"/>
                    </w:rPr>
                  </w:pPr>
                  <w:r>
                    <w:rPr>
                      <w:szCs w:val="21"/>
                    </w:rPr>
                    <w:t>0.0506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1775.0</w:t>
                  </w:r>
                </w:p>
              </w:tc>
              <w:tc>
                <w:tcPr>
                  <w:tcW w:w="1676" w:type="dxa"/>
                  <w:vAlign w:val="center"/>
                </w:tcPr>
                <w:p>
                  <w:pPr>
                    <w:jc w:val="center"/>
                    <w:rPr>
                      <w:szCs w:val="21"/>
                    </w:rPr>
                  </w:pPr>
                  <w:r>
                    <w:rPr>
                      <w:szCs w:val="21"/>
                    </w:rPr>
                    <w:t>0.0033</w:t>
                  </w:r>
                </w:p>
              </w:tc>
              <w:tc>
                <w:tcPr>
                  <w:tcW w:w="1879" w:type="dxa"/>
                  <w:vAlign w:val="center"/>
                </w:tcPr>
                <w:p>
                  <w:pPr>
                    <w:jc w:val="center"/>
                    <w:rPr>
                      <w:szCs w:val="21"/>
                    </w:rPr>
                  </w:pPr>
                  <w:r>
                    <w:rPr>
                      <w:szCs w:val="21"/>
                    </w:rPr>
                    <w:t>0.0335</w:t>
                  </w:r>
                </w:p>
              </w:tc>
              <w:tc>
                <w:tcPr>
                  <w:tcW w:w="1948" w:type="dxa"/>
                  <w:vAlign w:val="center"/>
                </w:tcPr>
                <w:p>
                  <w:pPr>
                    <w:jc w:val="center"/>
                    <w:rPr>
                      <w:szCs w:val="21"/>
                    </w:rPr>
                  </w:pPr>
                  <w:r>
                    <w:rPr>
                      <w:szCs w:val="21"/>
                    </w:rPr>
                    <w:t>0.1004</w:t>
                  </w:r>
                </w:p>
              </w:tc>
              <w:tc>
                <w:tcPr>
                  <w:tcW w:w="2014" w:type="dxa"/>
                  <w:vAlign w:val="center"/>
                </w:tcPr>
                <w:p>
                  <w:pPr>
                    <w:jc w:val="center"/>
                    <w:rPr>
                      <w:szCs w:val="21"/>
                    </w:rPr>
                  </w:pPr>
                  <w:r>
                    <w:rPr>
                      <w:szCs w:val="21"/>
                    </w:rPr>
                    <w:t>0.0502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1800.0</w:t>
                  </w:r>
                </w:p>
              </w:tc>
              <w:tc>
                <w:tcPr>
                  <w:tcW w:w="1676" w:type="dxa"/>
                  <w:vAlign w:val="center"/>
                </w:tcPr>
                <w:p>
                  <w:pPr>
                    <w:jc w:val="center"/>
                    <w:rPr>
                      <w:szCs w:val="21"/>
                    </w:rPr>
                  </w:pPr>
                  <w:r>
                    <w:rPr>
                      <w:szCs w:val="21"/>
                    </w:rPr>
                    <w:t>0.0033</w:t>
                  </w:r>
                </w:p>
              </w:tc>
              <w:tc>
                <w:tcPr>
                  <w:tcW w:w="1879" w:type="dxa"/>
                  <w:vAlign w:val="center"/>
                </w:tcPr>
                <w:p>
                  <w:pPr>
                    <w:jc w:val="center"/>
                    <w:rPr>
                      <w:szCs w:val="21"/>
                    </w:rPr>
                  </w:pPr>
                  <w:r>
                    <w:rPr>
                      <w:szCs w:val="21"/>
                    </w:rPr>
                    <w:t>0.0332</w:t>
                  </w:r>
                </w:p>
              </w:tc>
              <w:tc>
                <w:tcPr>
                  <w:tcW w:w="1948" w:type="dxa"/>
                  <w:vAlign w:val="center"/>
                </w:tcPr>
                <w:p>
                  <w:pPr>
                    <w:jc w:val="center"/>
                    <w:rPr>
                      <w:szCs w:val="21"/>
                    </w:rPr>
                  </w:pPr>
                  <w:r>
                    <w:rPr>
                      <w:szCs w:val="21"/>
                    </w:rPr>
                    <w:t>0.0996</w:t>
                  </w:r>
                </w:p>
              </w:tc>
              <w:tc>
                <w:tcPr>
                  <w:tcW w:w="2014" w:type="dxa"/>
                  <w:vAlign w:val="center"/>
                </w:tcPr>
                <w:p>
                  <w:pPr>
                    <w:jc w:val="center"/>
                    <w:rPr>
                      <w:szCs w:val="21"/>
                    </w:rPr>
                  </w:pPr>
                  <w:r>
                    <w:rPr>
                      <w:szCs w:val="21"/>
                    </w:rPr>
                    <w:t>0.0498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1824.99</w:t>
                  </w:r>
                </w:p>
              </w:tc>
              <w:tc>
                <w:tcPr>
                  <w:tcW w:w="1676" w:type="dxa"/>
                  <w:vAlign w:val="center"/>
                </w:tcPr>
                <w:p>
                  <w:pPr>
                    <w:jc w:val="center"/>
                    <w:rPr>
                      <w:szCs w:val="21"/>
                    </w:rPr>
                  </w:pPr>
                  <w:r>
                    <w:rPr>
                      <w:szCs w:val="21"/>
                    </w:rPr>
                    <w:t>0.0033</w:t>
                  </w:r>
                </w:p>
              </w:tc>
              <w:tc>
                <w:tcPr>
                  <w:tcW w:w="1879" w:type="dxa"/>
                  <w:vAlign w:val="center"/>
                </w:tcPr>
                <w:p>
                  <w:pPr>
                    <w:jc w:val="center"/>
                    <w:rPr>
                      <w:szCs w:val="21"/>
                    </w:rPr>
                  </w:pPr>
                  <w:r>
                    <w:rPr>
                      <w:szCs w:val="21"/>
                    </w:rPr>
                    <w:t>0.0329</w:t>
                  </w:r>
                </w:p>
              </w:tc>
              <w:tc>
                <w:tcPr>
                  <w:tcW w:w="1948" w:type="dxa"/>
                  <w:vAlign w:val="center"/>
                </w:tcPr>
                <w:p>
                  <w:pPr>
                    <w:jc w:val="center"/>
                    <w:rPr>
                      <w:szCs w:val="21"/>
                    </w:rPr>
                  </w:pPr>
                  <w:r>
                    <w:rPr>
                      <w:szCs w:val="21"/>
                    </w:rPr>
                    <w:t>0.0988</w:t>
                  </w:r>
                </w:p>
              </w:tc>
              <w:tc>
                <w:tcPr>
                  <w:tcW w:w="2014" w:type="dxa"/>
                  <w:vAlign w:val="center"/>
                </w:tcPr>
                <w:p>
                  <w:pPr>
                    <w:jc w:val="center"/>
                    <w:rPr>
                      <w:szCs w:val="21"/>
                    </w:rPr>
                  </w:pPr>
                  <w:r>
                    <w:rPr>
                      <w:szCs w:val="21"/>
                    </w:rPr>
                    <w:t>0.0494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1850.0</w:t>
                  </w:r>
                </w:p>
              </w:tc>
              <w:tc>
                <w:tcPr>
                  <w:tcW w:w="1676" w:type="dxa"/>
                  <w:vAlign w:val="center"/>
                </w:tcPr>
                <w:p>
                  <w:pPr>
                    <w:jc w:val="center"/>
                    <w:rPr>
                      <w:szCs w:val="21"/>
                    </w:rPr>
                  </w:pPr>
                  <w:r>
                    <w:rPr>
                      <w:szCs w:val="21"/>
                    </w:rPr>
                    <w:t>0.0033</w:t>
                  </w:r>
                </w:p>
              </w:tc>
              <w:tc>
                <w:tcPr>
                  <w:tcW w:w="1879" w:type="dxa"/>
                  <w:vAlign w:val="center"/>
                </w:tcPr>
                <w:p>
                  <w:pPr>
                    <w:jc w:val="center"/>
                    <w:rPr>
                      <w:szCs w:val="21"/>
                    </w:rPr>
                  </w:pPr>
                  <w:r>
                    <w:rPr>
                      <w:szCs w:val="21"/>
                    </w:rPr>
                    <w:t>0.0327</w:t>
                  </w:r>
                </w:p>
              </w:tc>
              <w:tc>
                <w:tcPr>
                  <w:tcW w:w="1948" w:type="dxa"/>
                  <w:vAlign w:val="center"/>
                </w:tcPr>
                <w:p>
                  <w:pPr>
                    <w:jc w:val="center"/>
                    <w:rPr>
                      <w:szCs w:val="21"/>
                    </w:rPr>
                  </w:pPr>
                  <w:r>
                    <w:rPr>
                      <w:szCs w:val="21"/>
                    </w:rPr>
                    <w:t>0.098</w:t>
                  </w:r>
                </w:p>
              </w:tc>
              <w:tc>
                <w:tcPr>
                  <w:tcW w:w="2014" w:type="dxa"/>
                  <w:vAlign w:val="center"/>
                </w:tcPr>
                <w:p>
                  <w:pPr>
                    <w:jc w:val="center"/>
                    <w:rPr>
                      <w:szCs w:val="21"/>
                    </w:rPr>
                  </w:pPr>
                  <w:r>
                    <w:rPr>
                      <w:szCs w:val="21"/>
                    </w:rPr>
                    <w:t>0.049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1875.0</w:t>
                  </w:r>
                </w:p>
              </w:tc>
              <w:tc>
                <w:tcPr>
                  <w:tcW w:w="1676" w:type="dxa"/>
                  <w:vAlign w:val="center"/>
                </w:tcPr>
                <w:p>
                  <w:pPr>
                    <w:jc w:val="center"/>
                    <w:rPr>
                      <w:szCs w:val="21"/>
                    </w:rPr>
                  </w:pPr>
                  <w:r>
                    <w:rPr>
                      <w:szCs w:val="21"/>
                    </w:rPr>
                    <w:t>0.0032</w:t>
                  </w:r>
                </w:p>
              </w:tc>
              <w:tc>
                <w:tcPr>
                  <w:tcW w:w="1879" w:type="dxa"/>
                  <w:vAlign w:val="center"/>
                </w:tcPr>
                <w:p>
                  <w:pPr>
                    <w:jc w:val="center"/>
                    <w:rPr>
                      <w:szCs w:val="21"/>
                    </w:rPr>
                  </w:pPr>
                  <w:r>
                    <w:rPr>
                      <w:szCs w:val="21"/>
                    </w:rPr>
                    <w:t>0.0324</w:t>
                  </w:r>
                </w:p>
              </w:tc>
              <w:tc>
                <w:tcPr>
                  <w:tcW w:w="1948" w:type="dxa"/>
                  <w:vAlign w:val="center"/>
                </w:tcPr>
                <w:p>
                  <w:pPr>
                    <w:jc w:val="center"/>
                    <w:rPr>
                      <w:szCs w:val="21"/>
                    </w:rPr>
                  </w:pPr>
                  <w:r>
                    <w:rPr>
                      <w:szCs w:val="21"/>
                    </w:rPr>
                    <w:t>0.0972</w:t>
                  </w:r>
                </w:p>
              </w:tc>
              <w:tc>
                <w:tcPr>
                  <w:tcW w:w="2014" w:type="dxa"/>
                  <w:vAlign w:val="center"/>
                </w:tcPr>
                <w:p>
                  <w:pPr>
                    <w:jc w:val="center"/>
                    <w:rPr>
                      <w:szCs w:val="21"/>
                    </w:rPr>
                  </w:pPr>
                  <w:r>
                    <w:rPr>
                      <w:szCs w:val="21"/>
                    </w:rPr>
                    <w:t>0.0486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1900.0</w:t>
                  </w:r>
                </w:p>
              </w:tc>
              <w:tc>
                <w:tcPr>
                  <w:tcW w:w="1676" w:type="dxa"/>
                  <w:vAlign w:val="center"/>
                </w:tcPr>
                <w:p>
                  <w:pPr>
                    <w:jc w:val="center"/>
                    <w:rPr>
                      <w:szCs w:val="21"/>
                    </w:rPr>
                  </w:pPr>
                  <w:r>
                    <w:rPr>
                      <w:szCs w:val="21"/>
                    </w:rPr>
                    <w:t>0.0032</w:t>
                  </w:r>
                </w:p>
              </w:tc>
              <w:tc>
                <w:tcPr>
                  <w:tcW w:w="1879" w:type="dxa"/>
                  <w:vAlign w:val="center"/>
                </w:tcPr>
                <w:p>
                  <w:pPr>
                    <w:jc w:val="center"/>
                    <w:rPr>
                      <w:szCs w:val="21"/>
                    </w:rPr>
                  </w:pPr>
                  <w:r>
                    <w:rPr>
                      <w:szCs w:val="21"/>
                    </w:rPr>
                    <w:t>0.0321</w:t>
                  </w:r>
                </w:p>
              </w:tc>
              <w:tc>
                <w:tcPr>
                  <w:tcW w:w="1948" w:type="dxa"/>
                  <w:vAlign w:val="center"/>
                </w:tcPr>
                <w:p>
                  <w:pPr>
                    <w:jc w:val="center"/>
                    <w:rPr>
                      <w:szCs w:val="21"/>
                    </w:rPr>
                  </w:pPr>
                  <w:r>
                    <w:rPr>
                      <w:szCs w:val="21"/>
                    </w:rPr>
                    <w:t>0.0964</w:t>
                  </w:r>
                </w:p>
              </w:tc>
              <w:tc>
                <w:tcPr>
                  <w:tcW w:w="2014" w:type="dxa"/>
                  <w:vAlign w:val="center"/>
                </w:tcPr>
                <w:p>
                  <w:pPr>
                    <w:jc w:val="center"/>
                    <w:rPr>
                      <w:szCs w:val="21"/>
                    </w:rPr>
                  </w:pPr>
                  <w:r>
                    <w:rPr>
                      <w:szCs w:val="21"/>
                    </w:rPr>
                    <w:t>0.0482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1925.0</w:t>
                  </w:r>
                </w:p>
              </w:tc>
              <w:tc>
                <w:tcPr>
                  <w:tcW w:w="1676" w:type="dxa"/>
                  <w:vAlign w:val="center"/>
                </w:tcPr>
                <w:p>
                  <w:pPr>
                    <w:jc w:val="center"/>
                    <w:rPr>
                      <w:szCs w:val="21"/>
                    </w:rPr>
                  </w:pPr>
                  <w:r>
                    <w:rPr>
                      <w:szCs w:val="21"/>
                    </w:rPr>
                    <w:t>0.0032</w:t>
                  </w:r>
                </w:p>
              </w:tc>
              <w:tc>
                <w:tcPr>
                  <w:tcW w:w="1879" w:type="dxa"/>
                  <w:vAlign w:val="center"/>
                </w:tcPr>
                <w:p>
                  <w:pPr>
                    <w:jc w:val="center"/>
                    <w:rPr>
                      <w:szCs w:val="21"/>
                    </w:rPr>
                  </w:pPr>
                  <w:r>
                    <w:rPr>
                      <w:szCs w:val="21"/>
                    </w:rPr>
                    <w:t>0.0319</w:t>
                  </w:r>
                </w:p>
              </w:tc>
              <w:tc>
                <w:tcPr>
                  <w:tcW w:w="1948" w:type="dxa"/>
                  <w:vAlign w:val="center"/>
                </w:tcPr>
                <w:p>
                  <w:pPr>
                    <w:jc w:val="center"/>
                    <w:rPr>
                      <w:szCs w:val="21"/>
                    </w:rPr>
                  </w:pPr>
                  <w:r>
                    <w:rPr>
                      <w:szCs w:val="21"/>
                    </w:rPr>
                    <w:t>0.0956</w:t>
                  </w:r>
                </w:p>
              </w:tc>
              <w:tc>
                <w:tcPr>
                  <w:tcW w:w="2014" w:type="dxa"/>
                  <w:vAlign w:val="center"/>
                </w:tcPr>
                <w:p>
                  <w:pPr>
                    <w:jc w:val="center"/>
                    <w:rPr>
                      <w:szCs w:val="21"/>
                    </w:rPr>
                  </w:pPr>
                  <w:r>
                    <w:rPr>
                      <w:szCs w:val="21"/>
                    </w:rPr>
                    <w:t>0.0478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1950.0</w:t>
                  </w:r>
                </w:p>
              </w:tc>
              <w:tc>
                <w:tcPr>
                  <w:tcW w:w="1676" w:type="dxa"/>
                  <w:vAlign w:val="center"/>
                </w:tcPr>
                <w:p>
                  <w:pPr>
                    <w:jc w:val="center"/>
                    <w:rPr>
                      <w:szCs w:val="21"/>
                    </w:rPr>
                  </w:pPr>
                  <w:r>
                    <w:rPr>
                      <w:szCs w:val="21"/>
                    </w:rPr>
                    <w:t>0.0032</w:t>
                  </w:r>
                </w:p>
              </w:tc>
              <w:tc>
                <w:tcPr>
                  <w:tcW w:w="1879" w:type="dxa"/>
                  <w:vAlign w:val="center"/>
                </w:tcPr>
                <w:p>
                  <w:pPr>
                    <w:jc w:val="center"/>
                    <w:rPr>
                      <w:szCs w:val="21"/>
                    </w:rPr>
                  </w:pPr>
                  <w:r>
                    <w:rPr>
                      <w:szCs w:val="21"/>
                    </w:rPr>
                    <w:t>0.0316</w:t>
                  </w:r>
                </w:p>
              </w:tc>
              <w:tc>
                <w:tcPr>
                  <w:tcW w:w="1948" w:type="dxa"/>
                  <w:vAlign w:val="center"/>
                </w:tcPr>
                <w:p>
                  <w:pPr>
                    <w:jc w:val="center"/>
                    <w:rPr>
                      <w:szCs w:val="21"/>
                    </w:rPr>
                  </w:pPr>
                  <w:r>
                    <w:rPr>
                      <w:szCs w:val="21"/>
                    </w:rPr>
                    <w:t>0.0949</w:t>
                  </w:r>
                </w:p>
              </w:tc>
              <w:tc>
                <w:tcPr>
                  <w:tcW w:w="2014" w:type="dxa"/>
                  <w:vAlign w:val="center"/>
                </w:tcPr>
                <w:p>
                  <w:pPr>
                    <w:jc w:val="center"/>
                    <w:rPr>
                      <w:szCs w:val="21"/>
                    </w:rPr>
                  </w:pPr>
                  <w:r>
                    <w:rPr>
                      <w:szCs w:val="21"/>
                    </w:rPr>
                    <w:t>0.0474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1975.0</w:t>
                  </w:r>
                </w:p>
              </w:tc>
              <w:tc>
                <w:tcPr>
                  <w:tcW w:w="1676" w:type="dxa"/>
                  <w:vAlign w:val="center"/>
                </w:tcPr>
                <w:p>
                  <w:pPr>
                    <w:jc w:val="center"/>
                    <w:rPr>
                      <w:szCs w:val="21"/>
                    </w:rPr>
                  </w:pPr>
                  <w:r>
                    <w:rPr>
                      <w:szCs w:val="21"/>
                    </w:rPr>
                    <w:t>0.0031</w:t>
                  </w:r>
                </w:p>
              </w:tc>
              <w:tc>
                <w:tcPr>
                  <w:tcW w:w="1879" w:type="dxa"/>
                  <w:vAlign w:val="center"/>
                </w:tcPr>
                <w:p>
                  <w:pPr>
                    <w:jc w:val="center"/>
                    <w:rPr>
                      <w:szCs w:val="21"/>
                    </w:rPr>
                  </w:pPr>
                  <w:r>
                    <w:rPr>
                      <w:szCs w:val="21"/>
                    </w:rPr>
                    <w:t>0.0314</w:t>
                  </w:r>
                </w:p>
              </w:tc>
              <w:tc>
                <w:tcPr>
                  <w:tcW w:w="1948" w:type="dxa"/>
                  <w:vAlign w:val="center"/>
                </w:tcPr>
                <w:p>
                  <w:pPr>
                    <w:jc w:val="center"/>
                    <w:rPr>
                      <w:szCs w:val="21"/>
                    </w:rPr>
                  </w:pPr>
                  <w:r>
                    <w:rPr>
                      <w:szCs w:val="21"/>
                    </w:rPr>
                    <w:t>0.0941</w:t>
                  </w:r>
                </w:p>
              </w:tc>
              <w:tc>
                <w:tcPr>
                  <w:tcW w:w="2014" w:type="dxa"/>
                  <w:vAlign w:val="center"/>
                </w:tcPr>
                <w:p>
                  <w:pPr>
                    <w:jc w:val="center"/>
                    <w:rPr>
                      <w:szCs w:val="21"/>
                    </w:rPr>
                  </w:pPr>
                  <w:r>
                    <w:rPr>
                      <w:szCs w:val="21"/>
                    </w:rPr>
                    <w:t>0.0471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2000.0</w:t>
                  </w:r>
                </w:p>
              </w:tc>
              <w:tc>
                <w:tcPr>
                  <w:tcW w:w="1676" w:type="dxa"/>
                  <w:vAlign w:val="center"/>
                </w:tcPr>
                <w:p>
                  <w:pPr>
                    <w:jc w:val="center"/>
                    <w:rPr>
                      <w:szCs w:val="21"/>
                    </w:rPr>
                  </w:pPr>
                  <w:r>
                    <w:rPr>
                      <w:szCs w:val="21"/>
                    </w:rPr>
                    <w:t>0.0031</w:t>
                  </w:r>
                </w:p>
              </w:tc>
              <w:tc>
                <w:tcPr>
                  <w:tcW w:w="1879" w:type="dxa"/>
                  <w:vAlign w:val="center"/>
                </w:tcPr>
                <w:p>
                  <w:pPr>
                    <w:jc w:val="center"/>
                    <w:rPr>
                      <w:szCs w:val="21"/>
                    </w:rPr>
                  </w:pPr>
                  <w:r>
                    <w:rPr>
                      <w:szCs w:val="21"/>
                    </w:rPr>
                    <w:t>0.0311</w:t>
                  </w:r>
                </w:p>
              </w:tc>
              <w:tc>
                <w:tcPr>
                  <w:tcW w:w="1948" w:type="dxa"/>
                  <w:vAlign w:val="center"/>
                </w:tcPr>
                <w:p>
                  <w:pPr>
                    <w:jc w:val="center"/>
                    <w:rPr>
                      <w:szCs w:val="21"/>
                    </w:rPr>
                  </w:pPr>
                  <w:r>
                    <w:rPr>
                      <w:szCs w:val="21"/>
                    </w:rPr>
                    <w:t>0.0934</w:t>
                  </w:r>
                </w:p>
              </w:tc>
              <w:tc>
                <w:tcPr>
                  <w:tcW w:w="2014" w:type="dxa"/>
                  <w:vAlign w:val="center"/>
                </w:tcPr>
                <w:p>
                  <w:pPr>
                    <w:jc w:val="center"/>
                    <w:rPr>
                      <w:szCs w:val="21"/>
                    </w:rPr>
                  </w:pPr>
                  <w:r>
                    <w:rPr>
                      <w:szCs w:val="21"/>
                    </w:rPr>
                    <w:t>0.0467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2025.0</w:t>
                  </w:r>
                </w:p>
              </w:tc>
              <w:tc>
                <w:tcPr>
                  <w:tcW w:w="1676" w:type="dxa"/>
                  <w:vAlign w:val="center"/>
                </w:tcPr>
                <w:p>
                  <w:pPr>
                    <w:jc w:val="center"/>
                    <w:rPr>
                      <w:szCs w:val="21"/>
                    </w:rPr>
                  </w:pPr>
                  <w:r>
                    <w:rPr>
                      <w:szCs w:val="21"/>
                    </w:rPr>
                    <w:t>0.0031</w:t>
                  </w:r>
                </w:p>
              </w:tc>
              <w:tc>
                <w:tcPr>
                  <w:tcW w:w="1879" w:type="dxa"/>
                  <w:vAlign w:val="center"/>
                </w:tcPr>
                <w:p>
                  <w:pPr>
                    <w:jc w:val="center"/>
                    <w:rPr>
                      <w:szCs w:val="21"/>
                    </w:rPr>
                  </w:pPr>
                  <w:r>
                    <w:rPr>
                      <w:szCs w:val="21"/>
                    </w:rPr>
                    <w:t>0.0309</w:t>
                  </w:r>
                </w:p>
              </w:tc>
              <w:tc>
                <w:tcPr>
                  <w:tcW w:w="1948" w:type="dxa"/>
                  <w:vAlign w:val="center"/>
                </w:tcPr>
                <w:p>
                  <w:pPr>
                    <w:jc w:val="center"/>
                    <w:rPr>
                      <w:szCs w:val="21"/>
                    </w:rPr>
                  </w:pPr>
                  <w:r>
                    <w:rPr>
                      <w:szCs w:val="21"/>
                    </w:rPr>
                    <w:t>0.0927</w:t>
                  </w:r>
                </w:p>
              </w:tc>
              <w:tc>
                <w:tcPr>
                  <w:tcW w:w="2014" w:type="dxa"/>
                  <w:vAlign w:val="center"/>
                </w:tcPr>
                <w:p>
                  <w:pPr>
                    <w:jc w:val="center"/>
                    <w:rPr>
                      <w:szCs w:val="21"/>
                    </w:rPr>
                  </w:pPr>
                  <w:r>
                    <w:rPr>
                      <w:szCs w:val="21"/>
                    </w:rPr>
                    <w:t>0.0463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2050.0</w:t>
                  </w:r>
                </w:p>
              </w:tc>
              <w:tc>
                <w:tcPr>
                  <w:tcW w:w="1676" w:type="dxa"/>
                  <w:vAlign w:val="center"/>
                </w:tcPr>
                <w:p>
                  <w:pPr>
                    <w:jc w:val="center"/>
                    <w:rPr>
                      <w:szCs w:val="21"/>
                    </w:rPr>
                  </w:pPr>
                  <w:r>
                    <w:rPr>
                      <w:szCs w:val="21"/>
                    </w:rPr>
                    <w:t>0.0031</w:t>
                  </w:r>
                </w:p>
              </w:tc>
              <w:tc>
                <w:tcPr>
                  <w:tcW w:w="1879" w:type="dxa"/>
                  <w:vAlign w:val="center"/>
                </w:tcPr>
                <w:p>
                  <w:pPr>
                    <w:jc w:val="center"/>
                    <w:rPr>
                      <w:szCs w:val="21"/>
                    </w:rPr>
                  </w:pPr>
                  <w:r>
                    <w:rPr>
                      <w:szCs w:val="21"/>
                    </w:rPr>
                    <w:t>0.0307</w:t>
                  </w:r>
                </w:p>
              </w:tc>
              <w:tc>
                <w:tcPr>
                  <w:tcW w:w="1948" w:type="dxa"/>
                  <w:vAlign w:val="center"/>
                </w:tcPr>
                <w:p>
                  <w:pPr>
                    <w:jc w:val="center"/>
                    <w:rPr>
                      <w:szCs w:val="21"/>
                    </w:rPr>
                  </w:pPr>
                  <w:r>
                    <w:rPr>
                      <w:szCs w:val="21"/>
                    </w:rPr>
                    <w:t>0.092</w:t>
                  </w:r>
                </w:p>
              </w:tc>
              <w:tc>
                <w:tcPr>
                  <w:tcW w:w="2014" w:type="dxa"/>
                  <w:vAlign w:val="center"/>
                </w:tcPr>
                <w:p>
                  <w:pPr>
                    <w:jc w:val="center"/>
                    <w:rPr>
                      <w:szCs w:val="21"/>
                    </w:rPr>
                  </w:pPr>
                  <w:r>
                    <w:rPr>
                      <w:szCs w:val="21"/>
                    </w:rPr>
                    <w:t>0.046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2075.0</w:t>
                  </w:r>
                </w:p>
              </w:tc>
              <w:tc>
                <w:tcPr>
                  <w:tcW w:w="1676" w:type="dxa"/>
                  <w:vAlign w:val="center"/>
                </w:tcPr>
                <w:p>
                  <w:pPr>
                    <w:jc w:val="center"/>
                    <w:rPr>
                      <w:szCs w:val="21"/>
                    </w:rPr>
                  </w:pPr>
                  <w:r>
                    <w:rPr>
                      <w:szCs w:val="21"/>
                    </w:rPr>
                    <w:t>0.003</w:t>
                  </w:r>
                </w:p>
              </w:tc>
              <w:tc>
                <w:tcPr>
                  <w:tcW w:w="1879" w:type="dxa"/>
                  <w:vAlign w:val="center"/>
                </w:tcPr>
                <w:p>
                  <w:pPr>
                    <w:jc w:val="center"/>
                    <w:rPr>
                      <w:szCs w:val="21"/>
                    </w:rPr>
                  </w:pPr>
                  <w:r>
                    <w:rPr>
                      <w:szCs w:val="21"/>
                    </w:rPr>
                    <w:t>0.0304</w:t>
                  </w:r>
                </w:p>
              </w:tc>
              <w:tc>
                <w:tcPr>
                  <w:tcW w:w="1948" w:type="dxa"/>
                  <w:vAlign w:val="center"/>
                </w:tcPr>
                <w:p>
                  <w:pPr>
                    <w:jc w:val="center"/>
                    <w:rPr>
                      <w:szCs w:val="21"/>
                    </w:rPr>
                  </w:pPr>
                  <w:r>
                    <w:rPr>
                      <w:szCs w:val="21"/>
                    </w:rPr>
                    <w:t>0.0913</w:t>
                  </w:r>
                </w:p>
              </w:tc>
              <w:tc>
                <w:tcPr>
                  <w:tcW w:w="2014" w:type="dxa"/>
                  <w:vAlign w:val="center"/>
                </w:tcPr>
                <w:p>
                  <w:pPr>
                    <w:jc w:val="center"/>
                    <w:rPr>
                      <w:szCs w:val="21"/>
                    </w:rPr>
                  </w:pPr>
                  <w:r>
                    <w:rPr>
                      <w:szCs w:val="21"/>
                    </w:rPr>
                    <w:t>0.0456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2100.0</w:t>
                  </w:r>
                </w:p>
              </w:tc>
              <w:tc>
                <w:tcPr>
                  <w:tcW w:w="1676" w:type="dxa"/>
                  <w:vAlign w:val="center"/>
                </w:tcPr>
                <w:p>
                  <w:pPr>
                    <w:jc w:val="center"/>
                    <w:rPr>
                      <w:szCs w:val="21"/>
                    </w:rPr>
                  </w:pPr>
                  <w:r>
                    <w:rPr>
                      <w:szCs w:val="21"/>
                    </w:rPr>
                    <w:t>0.003</w:t>
                  </w:r>
                </w:p>
              </w:tc>
              <w:tc>
                <w:tcPr>
                  <w:tcW w:w="1879" w:type="dxa"/>
                  <w:vAlign w:val="center"/>
                </w:tcPr>
                <w:p>
                  <w:pPr>
                    <w:jc w:val="center"/>
                    <w:rPr>
                      <w:szCs w:val="21"/>
                    </w:rPr>
                  </w:pPr>
                  <w:r>
                    <w:rPr>
                      <w:szCs w:val="21"/>
                    </w:rPr>
                    <w:t>0.0302</w:t>
                  </w:r>
                </w:p>
              </w:tc>
              <w:tc>
                <w:tcPr>
                  <w:tcW w:w="1948" w:type="dxa"/>
                  <w:vAlign w:val="center"/>
                </w:tcPr>
                <w:p>
                  <w:pPr>
                    <w:jc w:val="center"/>
                    <w:rPr>
                      <w:szCs w:val="21"/>
                    </w:rPr>
                  </w:pPr>
                  <w:r>
                    <w:rPr>
                      <w:szCs w:val="21"/>
                    </w:rPr>
                    <w:t>0.0906</w:t>
                  </w:r>
                </w:p>
              </w:tc>
              <w:tc>
                <w:tcPr>
                  <w:tcW w:w="2014" w:type="dxa"/>
                  <w:vAlign w:val="center"/>
                </w:tcPr>
                <w:p>
                  <w:pPr>
                    <w:jc w:val="center"/>
                    <w:rPr>
                      <w:szCs w:val="21"/>
                    </w:rPr>
                  </w:pPr>
                  <w:r>
                    <w:rPr>
                      <w:szCs w:val="21"/>
                    </w:rPr>
                    <w:t>0.0453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2125.0</w:t>
                  </w:r>
                </w:p>
              </w:tc>
              <w:tc>
                <w:tcPr>
                  <w:tcW w:w="1676" w:type="dxa"/>
                  <w:vAlign w:val="center"/>
                </w:tcPr>
                <w:p>
                  <w:pPr>
                    <w:jc w:val="center"/>
                    <w:rPr>
                      <w:szCs w:val="21"/>
                    </w:rPr>
                  </w:pPr>
                  <w:r>
                    <w:rPr>
                      <w:szCs w:val="21"/>
                    </w:rPr>
                    <w:t>0.003</w:t>
                  </w:r>
                </w:p>
              </w:tc>
              <w:tc>
                <w:tcPr>
                  <w:tcW w:w="1879" w:type="dxa"/>
                  <w:vAlign w:val="center"/>
                </w:tcPr>
                <w:p>
                  <w:pPr>
                    <w:jc w:val="center"/>
                    <w:rPr>
                      <w:szCs w:val="21"/>
                    </w:rPr>
                  </w:pPr>
                  <w:r>
                    <w:rPr>
                      <w:szCs w:val="21"/>
                    </w:rPr>
                    <w:t>0.03</w:t>
                  </w:r>
                </w:p>
              </w:tc>
              <w:tc>
                <w:tcPr>
                  <w:tcW w:w="1948" w:type="dxa"/>
                  <w:vAlign w:val="center"/>
                </w:tcPr>
                <w:p>
                  <w:pPr>
                    <w:jc w:val="center"/>
                    <w:rPr>
                      <w:szCs w:val="21"/>
                    </w:rPr>
                  </w:pPr>
                  <w:r>
                    <w:rPr>
                      <w:szCs w:val="21"/>
                    </w:rPr>
                    <w:t>0.0899</w:t>
                  </w:r>
                </w:p>
              </w:tc>
              <w:tc>
                <w:tcPr>
                  <w:tcW w:w="2014" w:type="dxa"/>
                  <w:vAlign w:val="center"/>
                </w:tcPr>
                <w:p>
                  <w:pPr>
                    <w:jc w:val="center"/>
                    <w:rPr>
                      <w:szCs w:val="21"/>
                    </w:rPr>
                  </w:pPr>
                  <w:r>
                    <w:rPr>
                      <w:szCs w:val="21"/>
                    </w:rPr>
                    <w:t>0.045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2150.0</w:t>
                  </w:r>
                </w:p>
              </w:tc>
              <w:tc>
                <w:tcPr>
                  <w:tcW w:w="1676" w:type="dxa"/>
                  <w:vAlign w:val="center"/>
                </w:tcPr>
                <w:p>
                  <w:pPr>
                    <w:jc w:val="center"/>
                    <w:rPr>
                      <w:szCs w:val="21"/>
                    </w:rPr>
                  </w:pPr>
                  <w:r>
                    <w:rPr>
                      <w:szCs w:val="21"/>
                    </w:rPr>
                    <w:t>0.003</w:t>
                  </w:r>
                </w:p>
              </w:tc>
              <w:tc>
                <w:tcPr>
                  <w:tcW w:w="1879" w:type="dxa"/>
                  <w:vAlign w:val="center"/>
                </w:tcPr>
                <w:p>
                  <w:pPr>
                    <w:jc w:val="center"/>
                    <w:rPr>
                      <w:szCs w:val="21"/>
                    </w:rPr>
                  </w:pPr>
                  <w:r>
                    <w:rPr>
                      <w:szCs w:val="21"/>
                    </w:rPr>
                    <w:t>0.0297</w:t>
                  </w:r>
                </w:p>
              </w:tc>
              <w:tc>
                <w:tcPr>
                  <w:tcW w:w="1948" w:type="dxa"/>
                  <w:vAlign w:val="center"/>
                </w:tcPr>
                <w:p>
                  <w:pPr>
                    <w:jc w:val="center"/>
                    <w:rPr>
                      <w:szCs w:val="21"/>
                    </w:rPr>
                  </w:pPr>
                  <w:r>
                    <w:rPr>
                      <w:szCs w:val="21"/>
                    </w:rPr>
                    <w:t>0.0892</w:t>
                  </w:r>
                </w:p>
              </w:tc>
              <w:tc>
                <w:tcPr>
                  <w:tcW w:w="2014" w:type="dxa"/>
                  <w:vAlign w:val="center"/>
                </w:tcPr>
                <w:p>
                  <w:pPr>
                    <w:jc w:val="center"/>
                    <w:rPr>
                      <w:szCs w:val="21"/>
                    </w:rPr>
                  </w:pPr>
                  <w:r>
                    <w:rPr>
                      <w:szCs w:val="21"/>
                    </w:rPr>
                    <w:t>0.0446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2175.0</w:t>
                  </w:r>
                </w:p>
              </w:tc>
              <w:tc>
                <w:tcPr>
                  <w:tcW w:w="1676" w:type="dxa"/>
                  <w:vAlign w:val="center"/>
                </w:tcPr>
                <w:p>
                  <w:pPr>
                    <w:jc w:val="center"/>
                    <w:rPr>
                      <w:szCs w:val="21"/>
                    </w:rPr>
                  </w:pPr>
                  <w:r>
                    <w:rPr>
                      <w:szCs w:val="21"/>
                    </w:rPr>
                    <w:t>0.003</w:t>
                  </w:r>
                </w:p>
              </w:tc>
              <w:tc>
                <w:tcPr>
                  <w:tcW w:w="1879" w:type="dxa"/>
                  <w:vAlign w:val="center"/>
                </w:tcPr>
                <w:p>
                  <w:pPr>
                    <w:jc w:val="center"/>
                    <w:rPr>
                      <w:szCs w:val="21"/>
                    </w:rPr>
                  </w:pPr>
                  <w:r>
                    <w:rPr>
                      <w:szCs w:val="21"/>
                    </w:rPr>
                    <w:t>0.0295</w:t>
                  </w:r>
                </w:p>
              </w:tc>
              <w:tc>
                <w:tcPr>
                  <w:tcW w:w="1948" w:type="dxa"/>
                  <w:vAlign w:val="center"/>
                </w:tcPr>
                <w:p>
                  <w:pPr>
                    <w:jc w:val="center"/>
                    <w:rPr>
                      <w:szCs w:val="21"/>
                    </w:rPr>
                  </w:pPr>
                  <w:r>
                    <w:rPr>
                      <w:szCs w:val="21"/>
                    </w:rPr>
                    <w:t>0.0886</w:t>
                  </w:r>
                </w:p>
              </w:tc>
              <w:tc>
                <w:tcPr>
                  <w:tcW w:w="2014" w:type="dxa"/>
                  <w:vAlign w:val="center"/>
                </w:tcPr>
                <w:p>
                  <w:pPr>
                    <w:jc w:val="center"/>
                    <w:rPr>
                      <w:szCs w:val="21"/>
                    </w:rPr>
                  </w:pPr>
                  <w:r>
                    <w:rPr>
                      <w:szCs w:val="21"/>
                    </w:rPr>
                    <w:t>0.0443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2200.0</w:t>
                  </w:r>
                </w:p>
              </w:tc>
              <w:tc>
                <w:tcPr>
                  <w:tcW w:w="1676" w:type="dxa"/>
                  <w:vAlign w:val="center"/>
                </w:tcPr>
                <w:p>
                  <w:pPr>
                    <w:jc w:val="center"/>
                    <w:rPr>
                      <w:szCs w:val="21"/>
                    </w:rPr>
                  </w:pPr>
                  <w:r>
                    <w:rPr>
                      <w:szCs w:val="21"/>
                    </w:rPr>
                    <w:t>0.0029</w:t>
                  </w:r>
                </w:p>
              </w:tc>
              <w:tc>
                <w:tcPr>
                  <w:tcW w:w="1879" w:type="dxa"/>
                  <w:vAlign w:val="center"/>
                </w:tcPr>
                <w:p>
                  <w:pPr>
                    <w:jc w:val="center"/>
                    <w:rPr>
                      <w:szCs w:val="21"/>
                    </w:rPr>
                  </w:pPr>
                  <w:r>
                    <w:rPr>
                      <w:szCs w:val="21"/>
                    </w:rPr>
                    <w:t>0.0293</w:t>
                  </w:r>
                </w:p>
              </w:tc>
              <w:tc>
                <w:tcPr>
                  <w:tcW w:w="1948" w:type="dxa"/>
                  <w:vAlign w:val="center"/>
                </w:tcPr>
                <w:p>
                  <w:pPr>
                    <w:jc w:val="center"/>
                    <w:rPr>
                      <w:szCs w:val="21"/>
                    </w:rPr>
                  </w:pPr>
                  <w:r>
                    <w:rPr>
                      <w:szCs w:val="21"/>
                    </w:rPr>
                    <w:t>0.0879</w:t>
                  </w:r>
                </w:p>
              </w:tc>
              <w:tc>
                <w:tcPr>
                  <w:tcW w:w="2014" w:type="dxa"/>
                  <w:vAlign w:val="center"/>
                </w:tcPr>
                <w:p>
                  <w:pPr>
                    <w:jc w:val="center"/>
                    <w:rPr>
                      <w:szCs w:val="21"/>
                    </w:rPr>
                  </w:pPr>
                  <w:r>
                    <w:rPr>
                      <w:szCs w:val="21"/>
                    </w:rPr>
                    <w:t>0.044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2225.0</w:t>
                  </w:r>
                </w:p>
              </w:tc>
              <w:tc>
                <w:tcPr>
                  <w:tcW w:w="1676" w:type="dxa"/>
                  <w:vAlign w:val="center"/>
                </w:tcPr>
                <w:p>
                  <w:pPr>
                    <w:jc w:val="center"/>
                    <w:rPr>
                      <w:szCs w:val="21"/>
                    </w:rPr>
                  </w:pPr>
                  <w:r>
                    <w:rPr>
                      <w:szCs w:val="21"/>
                    </w:rPr>
                    <w:t>0.0029</w:t>
                  </w:r>
                </w:p>
              </w:tc>
              <w:tc>
                <w:tcPr>
                  <w:tcW w:w="1879" w:type="dxa"/>
                  <w:vAlign w:val="center"/>
                </w:tcPr>
                <w:p>
                  <w:pPr>
                    <w:jc w:val="center"/>
                    <w:rPr>
                      <w:szCs w:val="21"/>
                    </w:rPr>
                  </w:pPr>
                  <w:r>
                    <w:rPr>
                      <w:szCs w:val="21"/>
                    </w:rPr>
                    <w:t>0.0291</w:t>
                  </w:r>
                </w:p>
              </w:tc>
              <w:tc>
                <w:tcPr>
                  <w:tcW w:w="1948" w:type="dxa"/>
                  <w:vAlign w:val="center"/>
                </w:tcPr>
                <w:p>
                  <w:pPr>
                    <w:jc w:val="center"/>
                    <w:rPr>
                      <w:szCs w:val="21"/>
                    </w:rPr>
                  </w:pPr>
                  <w:r>
                    <w:rPr>
                      <w:szCs w:val="21"/>
                    </w:rPr>
                    <w:t>0.0873</w:t>
                  </w:r>
                </w:p>
              </w:tc>
              <w:tc>
                <w:tcPr>
                  <w:tcW w:w="2014" w:type="dxa"/>
                  <w:vAlign w:val="center"/>
                </w:tcPr>
                <w:p>
                  <w:pPr>
                    <w:jc w:val="center"/>
                    <w:rPr>
                      <w:szCs w:val="21"/>
                    </w:rPr>
                  </w:pPr>
                  <w:r>
                    <w:rPr>
                      <w:szCs w:val="21"/>
                    </w:rPr>
                    <w:t>0.0436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2250.0</w:t>
                  </w:r>
                </w:p>
              </w:tc>
              <w:tc>
                <w:tcPr>
                  <w:tcW w:w="1676" w:type="dxa"/>
                  <w:vAlign w:val="center"/>
                </w:tcPr>
                <w:p>
                  <w:pPr>
                    <w:jc w:val="center"/>
                    <w:rPr>
                      <w:szCs w:val="21"/>
                    </w:rPr>
                  </w:pPr>
                  <w:r>
                    <w:rPr>
                      <w:szCs w:val="21"/>
                    </w:rPr>
                    <w:t>0.0029</w:t>
                  </w:r>
                </w:p>
              </w:tc>
              <w:tc>
                <w:tcPr>
                  <w:tcW w:w="1879" w:type="dxa"/>
                  <w:vAlign w:val="center"/>
                </w:tcPr>
                <w:p>
                  <w:pPr>
                    <w:jc w:val="center"/>
                    <w:rPr>
                      <w:szCs w:val="21"/>
                    </w:rPr>
                  </w:pPr>
                  <w:r>
                    <w:rPr>
                      <w:szCs w:val="21"/>
                    </w:rPr>
                    <w:t>0.0289</w:t>
                  </w:r>
                </w:p>
              </w:tc>
              <w:tc>
                <w:tcPr>
                  <w:tcW w:w="1948" w:type="dxa"/>
                  <w:vAlign w:val="center"/>
                </w:tcPr>
                <w:p>
                  <w:pPr>
                    <w:jc w:val="center"/>
                    <w:rPr>
                      <w:szCs w:val="21"/>
                    </w:rPr>
                  </w:pPr>
                  <w:r>
                    <w:rPr>
                      <w:szCs w:val="21"/>
                    </w:rPr>
                    <w:t>0.0866</w:t>
                  </w:r>
                </w:p>
              </w:tc>
              <w:tc>
                <w:tcPr>
                  <w:tcW w:w="2014" w:type="dxa"/>
                  <w:vAlign w:val="center"/>
                </w:tcPr>
                <w:p>
                  <w:pPr>
                    <w:jc w:val="center"/>
                    <w:rPr>
                      <w:szCs w:val="21"/>
                    </w:rPr>
                  </w:pPr>
                  <w:r>
                    <w:rPr>
                      <w:szCs w:val="21"/>
                    </w:rPr>
                    <w:t>0.0433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2275.0</w:t>
                  </w:r>
                </w:p>
              </w:tc>
              <w:tc>
                <w:tcPr>
                  <w:tcW w:w="1676" w:type="dxa"/>
                  <w:vAlign w:val="center"/>
                </w:tcPr>
                <w:p>
                  <w:pPr>
                    <w:jc w:val="center"/>
                    <w:rPr>
                      <w:szCs w:val="21"/>
                    </w:rPr>
                  </w:pPr>
                  <w:r>
                    <w:rPr>
                      <w:szCs w:val="21"/>
                    </w:rPr>
                    <w:t>0.0029</w:t>
                  </w:r>
                </w:p>
              </w:tc>
              <w:tc>
                <w:tcPr>
                  <w:tcW w:w="1879" w:type="dxa"/>
                  <w:vAlign w:val="center"/>
                </w:tcPr>
                <w:p>
                  <w:pPr>
                    <w:jc w:val="center"/>
                    <w:rPr>
                      <w:szCs w:val="21"/>
                    </w:rPr>
                  </w:pPr>
                  <w:r>
                    <w:rPr>
                      <w:szCs w:val="21"/>
                    </w:rPr>
                    <w:t>0.0287</w:t>
                  </w:r>
                </w:p>
              </w:tc>
              <w:tc>
                <w:tcPr>
                  <w:tcW w:w="1948" w:type="dxa"/>
                  <w:vAlign w:val="center"/>
                </w:tcPr>
                <w:p>
                  <w:pPr>
                    <w:jc w:val="center"/>
                    <w:rPr>
                      <w:szCs w:val="21"/>
                    </w:rPr>
                  </w:pPr>
                  <w:r>
                    <w:rPr>
                      <w:szCs w:val="21"/>
                    </w:rPr>
                    <w:t>0.086</w:t>
                  </w:r>
                </w:p>
              </w:tc>
              <w:tc>
                <w:tcPr>
                  <w:tcW w:w="2014" w:type="dxa"/>
                  <w:vAlign w:val="center"/>
                </w:tcPr>
                <w:p>
                  <w:pPr>
                    <w:jc w:val="center"/>
                    <w:rPr>
                      <w:szCs w:val="21"/>
                    </w:rPr>
                  </w:pPr>
                  <w:r>
                    <w:rPr>
                      <w:szCs w:val="21"/>
                    </w:rPr>
                    <w:t>0.043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2300.0</w:t>
                  </w:r>
                </w:p>
              </w:tc>
              <w:tc>
                <w:tcPr>
                  <w:tcW w:w="1676" w:type="dxa"/>
                  <w:vAlign w:val="center"/>
                </w:tcPr>
                <w:p>
                  <w:pPr>
                    <w:jc w:val="center"/>
                    <w:rPr>
                      <w:szCs w:val="21"/>
                    </w:rPr>
                  </w:pPr>
                  <w:r>
                    <w:rPr>
                      <w:szCs w:val="21"/>
                    </w:rPr>
                    <w:t>0.0028</w:t>
                  </w:r>
                </w:p>
              </w:tc>
              <w:tc>
                <w:tcPr>
                  <w:tcW w:w="1879" w:type="dxa"/>
                  <w:vAlign w:val="center"/>
                </w:tcPr>
                <w:p>
                  <w:pPr>
                    <w:jc w:val="center"/>
                    <w:rPr>
                      <w:szCs w:val="21"/>
                    </w:rPr>
                  </w:pPr>
                  <w:r>
                    <w:rPr>
                      <w:szCs w:val="21"/>
                    </w:rPr>
                    <w:t>0.0285</w:t>
                  </w:r>
                </w:p>
              </w:tc>
              <w:tc>
                <w:tcPr>
                  <w:tcW w:w="1948" w:type="dxa"/>
                  <w:vAlign w:val="center"/>
                </w:tcPr>
                <w:p>
                  <w:pPr>
                    <w:jc w:val="center"/>
                    <w:rPr>
                      <w:szCs w:val="21"/>
                    </w:rPr>
                  </w:pPr>
                  <w:r>
                    <w:rPr>
                      <w:szCs w:val="21"/>
                    </w:rPr>
                    <w:t>0.0854</w:t>
                  </w:r>
                </w:p>
              </w:tc>
              <w:tc>
                <w:tcPr>
                  <w:tcW w:w="2014" w:type="dxa"/>
                  <w:vAlign w:val="center"/>
                </w:tcPr>
                <w:p>
                  <w:pPr>
                    <w:jc w:val="center"/>
                    <w:rPr>
                      <w:szCs w:val="21"/>
                    </w:rPr>
                  </w:pPr>
                  <w:r>
                    <w:rPr>
                      <w:szCs w:val="21"/>
                    </w:rPr>
                    <w:t>0.0427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2325.0</w:t>
                  </w:r>
                </w:p>
              </w:tc>
              <w:tc>
                <w:tcPr>
                  <w:tcW w:w="1676" w:type="dxa"/>
                  <w:vAlign w:val="center"/>
                </w:tcPr>
                <w:p>
                  <w:pPr>
                    <w:jc w:val="center"/>
                    <w:rPr>
                      <w:szCs w:val="21"/>
                    </w:rPr>
                  </w:pPr>
                  <w:r>
                    <w:rPr>
                      <w:szCs w:val="21"/>
                    </w:rPr>
                    <w:t>0.0028</w:t>
                  </w:r>
                </w:p>
              </w:tc>
              <w:tc>
                <w:tcPr>
                  <w:tcW w:w="1879" w:type="dxa"/>
                  <w:vAlign w:val="center"/>
                </w:tcPr>
                <w:p>
                  <w:pPr>
                    <w:jc w:val="center"/>
                    <w:rPr>
                      <w:szCs w:val="21"/>
                    </w:rPr>
                  </w:pPr>
                  <w:r>
                    <w:rPr>
                      <w:szCs w:val="21"/>
                    </w:rPr>
                    <w:t>0.0283</w:t>
                  </w:r>
                </w:p>
              </w:tc>
              <w:tc>
                <w:tcPr>
                  <w:tcW w:w="1948" w:type="dxa"/>
                  <w:vAlign w:val="center"/>
                </w:tcPr>
                <w:p>
                  <w:pPr>
                    <w:jc w:val="center"/>
                    <w:rPr>
                      <w:szCs w:val="21"/>
                    </w:rPr>
                  </w:pPr>
                  <w:r>
                    <w:rPr>
                      <w:szCs w:val="21"/>
                    </w:rPr>
                    <w:t>0.0848</w:t>
                  </w:r>
                </w:p>
              </w:tc>
              <w:tc>
                <w:tcPr>
                  <w:tcW w:w="2014" w:type="dxa"/>
                  <w:vAlign w:val="center"/>
                </w:tcPr>
                <w:p>
                  <w:pPr>
                    <w:jc w:val="center"/>
                    <w:rPr>
                      <w:szCs w:val="21"/>
                    </w:rPr>
                  </w:pPr>
                  <w:r>
                    <w:rPr>
                      <w:szCs w:val="21"/>
                    </w:rPr>
                    <w:t>0.0424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2350.0</w:t>
                  </w:r>
                </w:p>
              </w:tc>
              <w:tc>
                <w:tcPr>
                  <w:tcW w:w="1676" w:type="dxa"/>
                  <w:vAlign w:val="center"/>
                </w:tcPr>
                <w:p>
                  <w:pPr>
                    <w:jc w:val="center"/>
                    <w:rPr>
                      <w:szCs w:val="21"/>
                    </w:rPr>
                  </w:pPr>
                  <w:r>
                    <w:rPr>
                      <w:szCs w:val="21"/>
                    </w:rPr>
                    <w:t>0.0028</w:t>
                  </w:r>
                </w:p>
              </w:tc>
              <w:tc>
                <w:tcPr>
                  <w:tcW w:w="1879" w:type="dxa"/>
                  <w:vAlign w:val="center"/>
                </w:tcPr>
                <w:p>
                  <w:pPr>
                    <w:jc w:val="center"/>
                    <w:rPr>
                      <w:szCs w:val="21"/>
                    </w:rPr>
                  </w:pPr>
                  <w:r>
                    <w:rPr>
                      <w:szCs w:val="21"/>
                    </w:rPr>
                    <w:t>0.0281</w:t>
                  </w:r>
                </w:p>
              </w:tc>
              <w:tc>
                <w:tcPr>
                  <w:tcW w:w="1948" w:type="dxa"/>
                  <w:vAlign w:val="center"/>
                </w:tcPr>
                <w:p>
                  <w:pPr>
                    <w:jc w:val="center"/>
                    <w:rPr>
                      <w:szCs w:val="21"/>
                    </w:rPr>
                  </w:pPr>
                  <w:r>
                    <w:rPr>
                      <w:szCs w:val="21"/>
                    </w:rPr>
                    <w:t>0.0842</w:t>
                  </w:r>
                </w:p>
              </w:tc>
              <w:tc>
                <w:tcPr>
                  <w:tcW w:w="2014" w:type="dxa"/>
                  <w:vAlign w:val="center"/>
                </w:tcPr>
                <w:p>
                  <w:pPr>
                    <w:jc w:val="center"/>
                    <w:rPr>
                      <w:szCs w:val="21"/>
                    </w:rPr>
                  </w:pPr>
                  <w:r>
                    <w:rPr>
                      <w:szCs w:val="21"/>
                    </w:rPr>
                    <w:t>0.0421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3" w:type="dxa"/>
                  <w:vAlign w:val="center"/>
                </w:tcPr>
                <w:p>
                  <w:pPr>
                    <w:jc w:val="center"/>
                    <w:rPr>
                      <w:szCs w:val="21"/>
                    </w:rPr>
                  </w:pPr>
                  <w:r>
                    <w:rPr>
                      <w:szCs w:val="21"/>
                    </w:rPr>
                    <w:t>2375.0</w:t>
                  </w:r>
                </w:p>
              </w:tc>
              <w:tc>
                <w:tcPr>
                  <w:tcW w:w="1676" w:type="dxa"/>
                  <w:vAlign w:val="center"/>
                </w:tcPr>
                <w:p>
                  <w:pPr>
                    <w:jc w:val="center"/>
                    <w:rPr>
                      <w:szCs w:val="21"/>
                    </w:rPr>
                  </w:pPr>
                  <w:r>
                    <w:rPr>
                      <w:szCs w:val="21"/>
                    </w:rPr>
                    <w:t>0.0028</w:t>
                  </w:r>
                </w:p>
              </w:tc>
              <w:tc>
                <w:tcPr>
                  <w:tcW w:w="1879" w:type="dxa"/>
                  <w:vAlign w:val="center"/>
                </w:tcPr>
                <w:p>
                  <w:pPr>
                    <w:jc w:val="center"/>
                    <w:rPr>
                      <w:szCs w:val="21"/>
                    </w:rPr>
                  </w:pPr>
                  <w:r>
                    <w:rPr>
                      <w:szCs w:val="21"/>
                    </w:rPr>
                    <w:t>0.0279</w:t>
                  </w:r>
                </w:p>
              </w:tc>
              <w:tc>
                <w:tcPr>
                  <w:tcW w:w="1948" w:type="dxa"/>
                  <w:vAlign w:val="center"/>
                </w:tcPr>
                <w:p>
                  <w:pPr>
                    <w:jc w:val="center"/>
                    <w:rPr>
                      <w:szCs w:val="21"/>
                    </w:rPr>
                  </w:pPr>
                  <w:r>
                    <w:rPr>
                      <w:szCs w:val="21"/>
                    </w:rPr>
                    <w:t>0.0836</w:t>
                  </w:r>
                </w:p>
              </w:tc>
              <w:tc>
                <w:tcPr>
                  <w:tcW w:w="2014" w:type="dxa"/>
                  <w:vAlign w:val="center"/>
                </w:tcPr>
                <w:p>
                  <w:pPr>
                    <w:jc w:val="center"/>
                    <w:rPr>
                      <w:szCs w:val="21"/>
                    </w:rPr>
                  </w:pPr>
                  <w:r>
                    <w:rPr>
                      <w:szCs w:val="21"/>
                    </w:rPr>
                    <w:t>0.0418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2400.0</w:t>
                  </w:r>
                </w:p>
              </w:tc>
              <w:tc>
                <w:tcPr>
                  <w:tcW w:w="1676" w:type="dxa"/>
                  <w:vAlign w:val="center"/>
                </w:tcPr>
                <w:p>
                  <w:pPr>
                    <w:jc w:val="center"/>
                    <w:rPr>
                      <w:szCs w:val="21"/>
                    </w:rPr>
                  </w:pPr>
                  <w:r>
                    <w:rPr>
                      <w:szCs w:val="21"/>
                    </w:rPr>
                    <w:t>0.0028</w:t>
                  </w:r>
                </w:p>
              </w:tc>
              <w:tc>
                <w:tcPr>
                  <w:tcW w:w="1879" w:type="dxa"/>
                  <w:vAlign w:val="center"/>
                </w:tcPr>
                <w:p>
                  <w:pPr>
                    <w:jc w:val="center"/>
                    <w:rPr>
                      <w:szCs w:val="21"/>
                    </w:rPr>
                  </w:pPr>
                  <w:r>
                    <w:rPr>
                      <w:szCs w:val="21"/>
                    </w:rPr>
                    <w:t>0.0277</w:t>
                  </w:r>
                </w:p>
              </w:tc>
              <w:tc>
                <w:tcPr>
                  <w:tcW w:w="1948" w:type="dxa"/>
                  <w:vAlign w:val="center"/>
                </w:tcPr>
                <w:p>
                  <w:pPr>
                    <w:jc w:val="center"/>
                    <w:rPr>
                      <w:szCs w:val="21"/>
                    </w:rPr>
                  </w:pPr>
                  <w:r>
                    <w:rPr>
                      <w:szCs w:val="21"/>
                    </w:rPr>
                    <w:t>0.083</w:t>
                  </w:r>
                </w:p>
              </w:tc>
              <w:tc>
                <w:tcPr>
                  <w:tcW w:w="2014" w:type="dxa"/>
                  <w:vAlign w:val="center"/>
                </w:tcPr>
                <w:p>
                  <w:pPr>
                    <w:jc w:val="center"/>
                    <w:rPr>
                      <w:szCs w:val="21"/>
                    </w:rPr>
                  </w:pPr>
                  <w:r>
                    <w:rPr>
                      <w:szCs w:val="21"/>
                    </w:rPr>
                    <w:t>0.0415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2425.0</w:t>
                  </w:r>
                </w:p>
              </w:tc>
              <w:tc>
                <w:tcPr>
                  <w:tcW w:w="1676" w:type="dxa"/>
                  <w:vAlign w:val="center"/>
                </w:tcPr>
                <w:p>
                  <w:pPr>
                    <w:jc w:val="center"/>
                    <w:rPr>
                      <w:szCs w:val="21"/>
                    </w:rPr>
                  </w:pPr>
                  <w:r>
                    <w:rPr>
                      <w:szCs w:val="21"/>
                    </w:rPr>
                    <w:t>0.0027</w:t>
                  </w:r>
                </w:p>
              </w:tc>
              <w:tc>
                <w:tcPr>
                  <w:tcW w:w="1879" w:type="dxa"/>
                  <w:vAlign w:val="center"/>
                </w:tcPr>
                <w:p>
                  <w:pPr>
                    <w:jc w:val="center"/>
                    <w:rPr>
                      <w:szCs w:val="21"/>
                    </w:rPr>
                  </w:pPr>
                  <w:r>
                    <w:rPr>
                      <w:szCs w:val="21"/>
                    </w:rPr>
                    <w:t>0.0275</w:t>
                  </w:r>
                </w:p>
              </w:tc>
              <w:tc>
                <w:tcPr>
                  <w:tcW w:w="1948" w:type="dxa"/>
                  <w:vAlign w:val="center"/>
                </w:tcPr>
                <w:p>
                  <w:pPr>
                    <w:jc w:val="center"/>
                    <w:rPr>
                      <w:szCs w:val="21"/>
                    </w:rPr>
                  </w:pPr>
                  <w:r>
                    <w:rPr>
                      <w:szCs w:val="21"/>
                    </w:rPr>
                    <w:t>0.0824</w:t>
                  </w:r>
                </w:p>
              </w:tc>
              <w:tc>
                <w:tcPr>
                  <w:tcW w:w="2014" w:type="dxa"/>
                  <w:vAlign w:val="center"/>
                </w:tcPr>
                <w:p>
                  <w:pPr>
                    <w:jc w:val="center"/>
                    <w:rPr>
                      <w:szCs w:val="21"/>
                    </w:rPr>
                  </w:pPr>
                  <w:r>
                    <w:rPr>
                      <w:szCs w:val="21"/>
                    </w:rPr>
                    <w:t>0.0412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2450.0</w:t>
                  </w:r>
                </w:p>
              </w:tc>
              <w:tc>
                <w:tcPr>
                  <w:tcW w:w="1676" w:type="dxa"/>
                  <w:vAlign w:val="center"/>
                </w:tcPr>
                <w:p>
                  <w:pPr>
                    <w:jc w:val="center"/>
                    <w:rPr>
                      <w:szCs w:val="21"/>
                    </w:rPr>
                  </w:pPr>
                  <w:r>
                    <w:rPr>
                      <w:szCs w:val="21"/>
                    </w:rPr>
                    <w:t>0.0027</w:t>
                  </w:r>
                </w:p>
              </w:tc>
              <w:tc>
                <w:tcPr>
                  <w:tcW w:w="1879" w:type="dxa"/>
                  <w:vAlign w:val="center"/>
                </w:tcPr>
                <w:p>
                  <w:pPr>
                    <w:jc w:val="center"/>
                    <w:rPr>
                      <w:szCs w:val="21"/>
                    </w:rPr>
                  </w:pPr>
                  <w:r>
                    <w:rPr>
                      <w:szCs w:val="21"/>
                    </w:rPr>
                    <w:t>0.0273</w:t>
                  </w:r>
                </w:p>
              </w:tc>
              <w:tc>
                <w:tcPr>
                  <w:tcW w:w="1948" w:type="dxa"/>
                  <w:vAlign w:val="center"/>
                </w:tcPr>
                <w:p>
                  <w:pPr>
                    <w:jc w:val="center"/>
                    <w:rPr>
                      <w:szCs w:val="21"/>
                    </w:rPr>
                  </w:pPr>
                  <w:r>
                    <w:rPr>
                      <w:szCs w:val="21"/>
                    </w:rPr>
                    <w:t>0.0819</w:t>
                  </w:r>
                </w:p>
              </w:tc>
              <w:tc>
                <w:tcPr>
                  <w:tcW w:w="2014" w:type="dxa"/>
                  <w:vAlign w:val="center"/>
                </w:tcPr>
                <w:p>
                  <w:pPr>
                    <w:jc w:val="center"/>
                    <w:rPr>
                      <w:szCs w:val="21"/>
                    </w:rPr>
                  </w:pPr>
                  <w:r>
                    <w:rPr>
                      <w:szCs w:val="21"/>
                    </w:rPr>
                    <w:t>0.0409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2475.0</w:t>
                  </w:r>
                </w:p>
              </w:tc>
              <w:tc>
                <w:tcPr>
                  <w:tcW w:w="1676" w:type="dxa"/>
                  <w:vAlign w:val="center"/>
                </w:tcPr>
                <w:p>
                  <w:pPr>
                    <w:jc w:val="center"/>
                    <w:rPr>
                      <w:szCs w:val="21"/>
                    </w:rPr>
                  </w:pPr>
                  <w:r>
                    <w:rPr>
                      <w:szCs w:val="21"/>
                    </w:rPr>
                    <w:t>0.0027</w:t>
                  </w:r>
                </w:p>
              </w:tc>
              <w:tc>
                <w:tcPr>
                  <w:tcW w:w="1879" w:type="dxa"/>
                  <w:vAlign w:val="center"/>
                </w:tcPr>
                <w:p>
                  <w:pPr>
                    <w:jc w:val="center"/>
                    <w:rPr>
                      <w:szCs w:val="21"/>
                    </w:rPr>
                  </w:pPr>
                  <w:r>
                    <w:rPr>
                      <w:szCs w:val="21"/>
                    </w:rPr>
                    <w:t>0.0271</w:t>
                  </w:r>
                </w:p>
              </w:tc>
              <w:tc>
                <w:tcPr>
                  <w:tcW w:w="1948" w:type="dxa"/>
                  <w:vAlign w:val="center"/>
                </w:tcPr>
                <w:p>
                  <w:pPr>
                    <w:jc w:val="center"/>
                    <w:rPr>
                      <w:szCs w:val="21"/>
                    </w:rPr>
                  </w:pPr>
                  <w:r>
                    <w:rPr>
                      <w:szCs w:val="21"/>
                    </w:rPr>
                    <w:t>0.0813</w:t>
                  </w:r>
                </w:p>
              </w:tc>
              <w:tc>
                <w:tcPr>
                  <w:tcW w:w="2014" w:type="dxa"/>
                  <w:vAlign w:val="center"/>
                </w:tcPr>
                <w:p>
                  <w:pPr>
                    <w:jc w:val="center"/>
                    <w:rPr>
                      <w:szCs w:val="21"/>
                    </w:rPr>
                  </w:pPr>
                  <w:r>
                    <w:rPr>
                      <w:szCs w:val="21"/>
                    </w:rPr>
                    <w:t>0.0406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183" w:type="dxa"/>
                  <w:vAlign w:val="center"/>
                </w:tcPr>
                <w:p>
                  <w:pPr>
                    <w:jc w:val="center"/>
                    <w:rPr>
                      <w:szCs w:val="21"/>
                    </w:rPr>
                  </w:pPr>
                  <w:r>
                    <w:rPr>
                      <w:szCs w:val="21"/>
                    </w:rPr>
                    <w:t>2500.0</w:t>
                  </w:r>
                </w:p>
              </w:tc>
              <w:tc>
                <w:tcPr>
                  <w:tcW w:w="1676" w:type="dxa"/>
                  <w:vAlign w:val="center"/>
                </w:tcPr>
                <w:p>
                  <w:pPr>
                    <w:jc w:val="center"/>
                    <w:rPr>
                      <w:szCs w:val="21"/>
                    </w:rPr>
                  </w:pPr>
                  <w:r>
                    <w:rPr>
                      <w:szCs w:val="21"/>
                    </w:rPr>
                    <w:t>0.0027</w:t>
                  </w:r>
                </w:p>
              </w:tc>
              <w:tc>
                <w:tcPr>
                  <w:tcW w:w="1879" w:type="dxa"/>
                  <w:vAlign w:val="center"/>
                </w:tcPr>
                <w:p>
                  <w:pPr>
                    <w:jc w:val="center"/>
                    <w:rPr>
                      <w:szCs w:val="21"/>
                    </w:rPr>
                  </w:pPr>
                  <w:r>
                    <w:rPr>
                      <w:szCs w:val="21"/>
                    </w:rPr>
                    <w:t>0.0269</w:t>
                  </w:r>
                </w:p>
              </w:tc>
              <w:tc>
                <w:tcPr>
                  <w:tcW w:w="1948" w:type="dxa"/>
                  <w:vAlign w:val="center"/>
                </w:tcPr>
                <w:p>
                  <w:pPr>
                    <w:jc w:val="center"/>
                    <w:rPr>
                      <w:szCs w:val="21"/>
                    </w:rPr>
                  </w:pPr>
                  <w:r>
                    <w:rPr>
                      <w:szCs w:val="21"/>
                    </w:rPr>
                    <w:t>0.0807</w:t>
                  </w:r>
                </w:p>
              </w:tc>
              <w:tc>
                <w:tcPr>
                  <w:tcW w:w="2014" w:type="dxa"/>
                  <w:vAlign w:val="center"/>
                </w:tcPr>
                <w:p>
                  <w:pPr>
                    <w:jc w:val="center"/>
                    <w:rPr>
                      <w:szCs w:val="21"/>
                    </w:rPr>
                  </w:pPr>
                  <w:r>
                    <w:rPr>
                      <w:szCs w:val="21"/>
                    </w:rPr>
                    <w:t>0.0404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83" w:type="dxa"/>
                  <w:vAlign w:val="center"/>
                </w:tcPr>
                <w:p>
                  <w:pPr>
                    <w:jc w:val="center"/>
                    <w:rPr>
                      <w:b/>
                    </w:rPr>
                  </w:pPr>
                  <w:r>
                    <w:rPr>
                      <w:b/>
                    </w:rPr>
                    <w:t>下风向最大浓度</w:t>
                  </w:r>
                </w:p>
              </w:tc>
              <w:tc>
                <w:tcPr>
                  <w:tcW w:w="1676" w:type="dxa"/>
                  <w:vAlign w:val="center"/>
                </w:tcPr>
                <w:p>
                  <w:pPr>
                    <w:jc w:val="center"/>
                    <w:rPr>
                      <w:b/>
                      <w:bCs/>
                      <w:szCs w:val="21"/>
                    </w:rPr>
                  </w:pPr>
                  <w:r>
                    <w:rPr>
                      <w:b/>
                      <w:bCs/>
                      <w:szCs w:val="21"/>
                    </w:rPr>
                    <w:t>0.0279</w:t>
                  </w:r>
                </w:p>
              </w:tc>
              <w:tc>
                <w:tcPr>
                  <w:tcW w:w="1879" w:type="dxa"/>
                  <w:vAlign w:val="center"/>
                </w:tcPr>
                <w:p>
                  <w:pPr>
                    <w:jc w:val="center"/>
                    <w:rPr>
                      <w:b/>
                      <w:bCs/>
                      <w:szCs w:val="21"/>
                    </w:rPr>
                  </w:pPr>
                  <w:r>
                    <w:rPr>
                      <w:b/>
                      <w:bCs/>
                      <w:szCs w:val="21"/>
                    </w:rPr>
                    <w:t>0.2793</w:t>
                  </w:r>
                </w:p>
              </w:tc>
              <w:tc>
                <w:tcPr>
                  <w:tcW w:w="1948" w:type="dxa"/>
                  <w:vAlign w:val="center"/>
                </w:tcPr>
                <w:p>
                  <w:pPr>
                    <w:jc w:val="center"/>
                    <w:rPr>
                      <w:b/>
                      <w:bCs/>
                      <w:szCs w:val="21"/>
                    </w:rPr>
                  </w:pPr>
                  <w:r>
                    <w:rPr>
                      <w:b/>
                      <w:bCs/>
                      <w:szCs w:val="21"/>
                    </w:rPr>
                    <w:t>0.838</w:t>
                  </w:r>
                </w:p>
              </w:tc>
              <w:tc>
                <w:tcPr>
                  <w:tcW w:w="2014" w:type="dxa"/>
                  <w:vAlign w:val="center"/>
                </w:tcPr>
                <w:p>
                  <w:pPr>
                    <w:jc w:val="center"/>
                    <w:rPr>
                      <w:b/>
                      <w:bCs/>
                      <w:szCs w:val="21"/>
                    </w:rPr>
                  </w:pPr>
                  <w:r>
                    <w:rPr>
                      <w:b/>
                      <w:bCs/>
                      <w:szCs w:val="21"/>
                    </w:rPr>
                    <w:t>0.419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183" w:type="dxa"/>
                  <w:vAlign w:val="center"/>
                </w:tcPr>
                <w:p>
                  <w:pPr>
                    <w:jc w:val="center"/>
                    <w:rPr>
                      <w:b/>
                    </w:rPr>
                  </w:pPr>
                  <w:r>
                    <w:rPr>
                      <w:b/>
                    </w:rPr>
                    <w:t>下风向最大浓度出现距离</w:t>
                  </w:r>
                </w:p>
              </w:tc>
              <w:tc>
                <w:tcPr>
                  <w:tcW w:w="1676" w:type="dxa"/>
                  <w:vAlign w:val="center"/>
                </w:tcPr>
                <w:p>
                  <w:pPr>
                    <w:jc w:val="center"/>
                    <w:rPr>
                      <w:szCs w:val="21"/>
                    </w:rPr>
                  </w:pPr>
                  <w:r>
                    <w:rPr>
                      <w:szCs w:val="21"/>
                    </w:rPr>
                    <w:t>29.0</w:t>
                  </w:r>
                </w:p>
              </w:tc>
              <w:tc>
                <w:tcPr>
                  <w:tcW w:w="1879" w:type="dxa"/>
                  <w:vAlign w:val="center"/>
                </w:tcPr>
                <w:p>
                  <w:pPr>
                    <w:jc w:val="center"/>
                    <w:rPr>
                      <w:szCs w:val="21"/>
                    </w:rPr>
                  </w:pPr>
                  <w:r>
                    <w:rPr>
                      <w:szCs w:val="21"/>
                    </w:rPr>
                    <w:t>29.0</w:t>
                  </w:r>
                </w:p>
              </w:tc>
              <w:tc>
                <w:tcPr>
                  <w:tcW w:w="1948" w:type="dxa"/>
                  <w:vAlign w:val="center"/>
                </w:tcPr>
                <w:p>
                  <w:pPr>
                    <w:jc w:val="center"/>
                    <w:rPr>
                      <w:szCs w:val="21"/>
                    </w:rPr>
                  </w:pPr>
                  <w:r>
                    <w:rPr>
                      <w:szCs w:val="21"/>
                    </w:rPr>
                    <w:t>29.0</w:t>
                  </w:r>
                </w:p>
              </w:tc>
              <w:tc>
                <w:tcPr>
                  <w:tcW w:w="2014" w:type="dxa"/>
                  <w:vAlign w:val="center"/>
                </w:tcPr>
                <w:p>
                  <w:pPr>
                    <w:jc w:val="center"/>
                    <w:rPr>
                      <w:szCs w:val="21"/>
                    </w:rPr>
                  </w:pPr>
                  <w:r>
                    <w:rPr>
                      <w:szCs w:val="21"/>
                    </w:rPr>
                    <w:t>29.0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183" w:type="dxa"/>
                  <w:vAlign w:val="center"/>
                </w:tcPr>
                <w:p>
                  <w:pPr>
                    <w:jc w:val="center"/>
                    <w:rPr>
                      <w:b/>
                    </w:rPr>
                  </w:pPr>
                  <w:r>
                    <w:rPr>
                      <w:b/>
                    </w:rPr>
                    <w:t>D10%最远距离</w:t>
                  </w:r>
                </w:p>
              </w:tc>
              <w:tc>
                <w:tcPr>
                  <w:tcW w:w="1676" w:type="dxa"/>
                  <w:vAlign w:val="center"/>
                </w:tcPr>
                <w:p>
                  <w:pPr>
                    <w:jc w:val="center"/>
                    <w:rPr>
                      <w:color w:val="00B0F0"/>
                    </w:rPr>
                  </w:pPr>
                  <w:r>
                    <w:rPr>
                      <w:color w:val="00B0F0"/>
                    </w:rPr>
                    <w:t>/</w:t>
                  </w:r>
                </w:p>
              </w:tc>
              <w:tc>
                <w:tcPr>
                  <w:tcW w:w="1879" w:type="dxa"/>
                  <w:vAlign w:val="center"/>
                </w:tcPr>
                <w:p>
                  <w:pPr>
                    <w:jc w:val="center"/>
                    <w:rPr>
                      <w:color w:val="00B0F0"/>
                    </w:rPr>
                  </w:pPr>
                  <w:r>
                    <w:rPr>
                      <w:color w:val="00B0F0"/>
                    </w:rPr>
                    <w:t>/</w:t>
                  </w:r>
                </w:p>
              </w:tc>
              <w:tc>
                <w:tcPr>
                  <w:tcW w:w="1948" w:type="dxa"/>
                </w:tcPr>
                <w:p>
                  <w:pPr>
                    <w:jc w:val="center"/>
                    <w:rPr>
                      <w:color w:val="00B0F0"/>
                    </w:rPr>
                  </w:pPr>
                  <w:r>
                    <w:rPr>
                      <w:color w:val="00B0F0"/>
                    </w:rPr>
                    <w:t>/</w:t>
                  </w:r>
                </w:p>
              </w:tc>
              <w:tc>
                <w:tcPr>
                  <w:tcW w:w="2014" w:type="dxa"/>
                </w:tcPr>
                <w:p>
                  <w:pPr>
                    <w:jc w:val="center"/>
                    <w:rPr>
                      <w:color w:val="00B0F0"/>
                    </w:rPr>
                  </w:pPr>
                  <w:r>
                    <w:rPr>
                      <w:color w:val="00B0F0"/>
                    </w:rPr>
                    <w:t>/</w:t>
                  </w:r>
                </w:p>
              </w:tc>
            </w:tr>
          </w:tbl>
          <w:p>
            <w:pPr>
              <w:spacing w:line="360" w:lineRule="auto"/>
              <w:ind w:firstLine="480" w:firstLineChars="200"/>
              <w:rPr>
                <w:sz w:val="24"/>
                <w:lang w:bidi="ar"/>
              </w:rPr>
            </w:pPr>
            <w:r>
              <w:rPr>
                <w:sz w:val="24"/>
                <w:lang w:bidi="ar"/>
              </w:rPr>
              <w:t>从表7-8可以看出，项目无组织排放的H</w:t>
            </w:r>
            <w:r>
              <w:rPr>
                <w:sz w:val="24"/>
                <w:vertAlign w:val="subscript"/>
                <w:lang w:bidi="ar"/>
              </w:rPr>
              <w:t>2</w:t>
            </w:r>
            <w:r>
              <w:rPr>
                <w:sz w:val="24"/>
                <w:lang w:bidi="ar"/>
              </w:rPr>
              <w:t>S、NH</w:t>
            </w:r>
            <w:r>
              <w:rPr>
                <w:sz w:val="24"/>
                <w:vertAlign w:val="subscript"/>
                <w:lang w:bidi="ar"/>
              </w:rPr>
              <w:t>3</w:t>
            </w:r>
            <w:r>
              <w:rPr>
                <w:sz w:val="24"/>
                <w:lang w:bidi="ar"/>
              </w:rPr>
              <w:t>下风向最大地面浓度出现在29m处。H</w:t>
            </w:r>
            <w:r>
              <w:rPr>
                <w:sz w:val="24"/>
                <w:vertAlign w:val="subscript"/>
                <w:lang w:bidi="ar"/>
              </w:rPr>
              <w:t>2</w:t>
            </w:r>
            <w:r>
              <w:rPr>
                <w:sz w:val="24"/>
                <w:lang w:bidi="ar"/>
              </w:rPr>
              <w:t>S的最大地面浓度0.0279ug/m</w:t>
            </w:r>
            <w:r>
              <w:rPr>
                <w:sz w:val="24"/>
                <w:vertAlign w:val="superscript"/>
                <w:lang w:bidi="ar"/>
              </w:rPr>
              <w:t>3</w:t>
            </w:r>
            <w:r>
              <w:rPr>
                <w:sz w:val="24"/>
                <w:lang w:bidi="ar"/>
              </w:rPr>
              <w:t>，占标率为0.2793%；NH</w:t>
            </w:r>
            <w:r>
              <w:rPr>
                <w:sz w:val="24"/>
                <w:vertAlign w:val="subscript"/>
                <w:lang w:bidi="ar"/>
              </w:rPr>
              <w:t>3</w:t>
            </w:r>
            <w:r>
              <w:rPr>
                <w:sz w:val="24"/>
                <w:lang w:bidi="ar"/>
              </w:rPr>
              <w:t>最大地面浓度为0.838ug/m</w:t>
            </w:r>
            <w:r>
              <w:rPr>
                <w:sz w:val="24"/>
                <w:vertAlign w:val="superscript"/>
                <w:lang w:bidi="ar"/>
              </w:rPr>
              <w:t>3</w:t>
            </w:r>
            <w:r>
              <w:rPr>
                <w:sz w:val="24"/>
                <w:lang w:bidi="ar"/>
              </w:rPr>
              <w:t>，占标率为0.419%。臭气中各污染物最大落地浓度均满足《工业企业设计卫生标准》（TJ36-79）中的标准要求。</w:t>
            </w:r>
          </w:p>
          <w:p>
            <w:pPr>
              <w:numPr>
                <w:ilvl w:val="0"/>
                <w:numId w:val="3"/>
              </w:numPr>
              <w:spacing w:line="360" w:lineRule="auto"/>
              <w:rPr>
                <w:bCs/>
                <w:sz w:val="24"/>
              </w:rPr>
            </w:pPr>
            <w:r>
              <w:rPr>
                <w:bCs/>
                <w:sz w:val="24"/>
                <w:lang w:bidi="ar"/>
              </w:rPr>
              <w:t>大气环境防护距离</w:t>
            </w:r>
          </w:p>
          <w:p>
            <w:pPr>
              <w:spacing w:line="360" w:lineRule="auto"/>
              <w:ind w:firstLine="588" w:firstLineChars="245"/>
              <w:rPr>
                <w:sz w:val="24"/>
                <w:lang w:val="zh-CN"/>
              </w:rPr>
            </w:pPr>
            <w:r>
              <w:rPr>
                <w:bCs/>
                <w:sz w:val="24"/>
                <w:lang w:bidi="ar"/>
              </w:rPr>
              <w:t>根据大气环境防护距离计算结果，</w:t>
            </w:r>
            <w:r>
              <w:rPr>
                <w:sz w:val="24"/>
                <w:lang w:val="zh-CN" w:bidi="ar"/>
              </w:rPr>
              <w:t>本项目在最不利状况下污染物排放没有出现超标点，所以不需设置大气环境防护距离。</w:t>
            </w:r>
          </w:p>
          <w:p>
            <w:pPr>
              <w:numPr>
                <w:ilvl w:val="0"/>
                <w:numId w:val="3"/>
              </w:numPr>
              <w:spacing w:line="360" w:lineRule="auto"/>
              <w:rPr>
                <w:bCs/>
                <w:sz w:val="24"/>
              </w:rPr>
            </w:pPr>
            <w:r>
              <w:rPr>
                <w:sz w:val="24"/>
                <w:lang w:val="zh-CN" w:bidi="ar"/>
              </w:rPr>
              <w:t>卫生防护距离</w:t>
            </w:r>
          </w:p>
          <w:p>
            <w:pPr>
              <w:spacing w:line="500" w:lineRule="exact"/>
              <w:ind w:firstLine="480" w:firstLineChars="200"/>
            </w:pPr>
            <w:r>
              <w:rPr>
                <w:rFonts w:hint="eastAsia" w:cs="Gisha"/>
                <w:sz w:val="24"/>
                <w:szCs w:val="24"/>
                <w:lang w:bidi="ar"/>
              </w:rPr>
              <w:t>本项目卫生防护距离的计算方法采用《制定地方大气污染物排放标准的技术方法（</w:t>
            </w:r>
            <w:r>
              <w:rPr>
                <w:rFonts w:cs="Gisha"/>
                <w:sz w:val="24"/>
                <w:szCs w:val="24"/>
                <w:lang w:bidi="ar"/>
              </w:rPr>
              <w:t>GB/T1203-91</w:t>
            </w:r>
            <w:r>
              <w:rPr>
                <w:rFonts w:hint="eastAsia" w:cs="Gisha"/>
                <w:sz w:val="24"/>
                <w:szCs w:val="24"/>
                <w:lang w:bidi="ar"/>
              </w:rPr>
              <w:t>）》所指定的方法，</w:t>
            </w:r>
            <w:r>
              <w:rPr>
                <w:rFonts w:hint="eastAsia" w:hAnsi="宋体" w:cs="宋体"/>
                <w:sz w:val="24"/>
                <w:szCs w:val="24"/>
                <w:lang w:bidi="ar"/>
              </w:rPr>
              <w:t>无组织排放面源的卫生防护距离可由下式计算：</w:t>
            </w:r>
          </w:p>
          <w:p>
            <w:pPr>
              <w:jc w:val="center"/>
            </w:pPr>
            <w:r>
              <w:rPr>
                <w:szCs w:val="24"/>
                <w:lang w:bidi="ar"/>
              </w:rPr>
              <w:drawing>
                <wp:inline distT="0" distB="0" distL="114300" distR="114300">
                  <wp:extent cx="2085975" cy="45720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stretch>
                            <a:fillRect/>
                          </a:stretch>
                        </pic:blipFill>
                        <pic:spPr>
                          <a:xfrm>
                            <a:off x="0" y="0"/>
                            <a:ext cx="2085975" cy="457200"/>
                          </a:xfrm>
                          <a:prstGeom prst="rect">
                            <a:avLst/>
                          </a:prstGeom>
                          <a:noFill/>
                          <a:ln>
                            <a:noFill/>
                          </a:ln>
                        </pic:spPr>
                      </pic:pic>
                    </a:graphicData>
                  </a:graphic>
                </wp:inline>
              </w:drawing>
            </w:r>
          </w:p>
          <w:p>
            <w:pPr>
              <w:spacing w:line="360" w:lineRule="auto"/>
              <w:ind w:firstLine="470" w:firstLineChars="196"/>
              <w:rPr>
                <w:sz w:val="24"/>
                <w:szCs w:val="24"/>
              </w:rPr>
            </w:pPr>
            <w:r>
              <w:rPr>
                <w:rFonts w:hint="eastAsia" w:hAnsi="宋体" w:cs="宋体"/>
                <w:sz w:val="24"/>
                <w:szCs w:val="24"/>
                <w:lang w:bidi="ar"/>
              </w:rPr>
              <w:t>式中：</w:t>
            </w:r>
            <w:r>
              <w:rPr>
                <w:sz w:val="24"/>
                <w:szCs w:val="24"/>
                <w:lang w:bidi="ar"/>
              </w:rPr>
              <w:t>C</w:t>
            </w:r>
            <w:r>
              <w:rPr>
                <w:sz w:val="24"/>
                <w:szCs w:val="24"/>
                <w:vertAlign w:val="subscript"/>
                <w:lang w:bidi="ar"/>
              </w:rPr>
              <w:t>m</w:t>
            </w:r>
            <w:r>
              <w:rPr>
                <w:sz w:val="24"/>
                <w:szCs w:val="24"/>
                <w:lang w:bidi="ar"/>
              </w:rPr>
              <w:t>—</w:t>
            </w:r>
            <w:r>
              <w:rPr>
                <w:rFonts w:hint="eastAsia" w:hAnsi="宋体" w:cs="宋体"/>
                <w:sz w:val="24"/>
                <w:szCs w:val="24"/>
                <w:lang w:bidi="ar"/>
              </w:rPr>
              <w:t>标准浓度限值，</w:t>
            </w:r>
            <w:r>
              <w:rPr>
                <w:sz w:val="24"/>
                <w:szCs w:val="24"/>
                <w:lang w:bidi="ar"/>
              </w:rPr>
              <w:t>mg/m</w:t>
            </w:r>
            <w:r>
              <w:rPr>
                <w:sz w:val="24"/>
                <w:szCs w:val="24"/>
                <w:vertAlign w:val="superscript"/>
                <w:lang w:bidi="ar"/>
              </w:rPr>
              <w:t>3</w:t>
            </w:r>
            <w:r>
              <w:rPr>
                <w:rFonts w:hint="eastAsia" w:hAnsi="宋体" w:cs="宋体"/>
                <w:sz w:val="24"/>
                <w:szCs w:val="24"/>
                <w:lang w:bidi="ar"/>
              </w:rPr>
              <w:t>；</w:t>
            </w:r>
          </w:p>
          <w:p>
            <w:pPr>
              <w:spacing w:line="360" w:lineRule="auto"/>
              <w:ind w:firstLine="470" w:firstLineChars="196"/>
              <w:rPr>
                <w:sz w:val="24"/>
                <w:szCs w:val="24"/>
              </w:rPr>
            </w:pPr>
            <w:r>
              <w:rPr>
                <w:sz w:val="24"/>
                <w:szCs w:val="24"/>
                <w:lang w:bidi="ar"/>
              </w:rPr>
              <w:t>L—</w:t>
            </w:r>
            <w:r>
              <w:rPr>
                <w:rFonts w:hint="eastAsia" w:hAnsi="宋体" w:cs="宋体"/>
                <w:sz w:val="24"/>
                <w:szCs w:val="24"/>
                <w:lang w:bidi="ar"/>
              </w:rPr>
              <w:t>卫生防护距离，</w:t>
            </w:r>
            <w:r>
              <w:rPr>
                <w:sz w:val="24"/>
                <w:szCs w:val="24"/>
                <w:lang w:bidi="ar"/>
              </w:rPr>
              <w:t>m</w:t>
            </w:r>
            <w:r>
              <w:rPr>
                <w:rFonts w:hint="eastAsia" w:hAnsi="宋体" w:cs="宋体"/>
                <w:sz w:val="24"/>
                <w:szCs w:val="24"/>
                <w:lang w:bidi="ar"/>
              </w:rPr>
              <w:t>；</w:t>
            </w:r>
          </w:p>
          <w:p>
            <w:pPr>
              <w:spacing w:line="360" w:lineRule="auto"/>
              <w:ind w:firstLine="470" w:firstLineChars="196"/>
              <w:rPr>
                <w:sz w:val="24"/>
                <w:szCs w:val="24"/>
              </w:rPr>
            </w:pPr>
            <w:r>
              <w:rPr>
                <w:sz w:val="24"/>
                <w:szCs w:val="24"/>
                <w:lang w:bidi="ar"/>
              </w:rPr>
              <w:t>R—</w:t>
            </w:r>
            <w:r>
              <w:rPr>
                <w:rFonts w:hint="eastAsia" w:hAnsi="宋体" w:cs="宋体"/>
                <w:sz w:val="24"/>
                <w:szCs w:val="24"/>
                <w:lang w:bidi="ar"/>
              </w:rPr>
              <w:t>生产单元的等效半径</w:t>
            </w:r>
            <w:r>
              <w:rPr>
                <w:sz w:val="24"/>
                <w:szCs w:val="24"/>
                <w:lang w:bidi="ar"/>
              </w:rPr>
              <w:t>m</w:t>
            </w:r>
            <w:r>
              <w:rPr>
                <w:rFonts w:hint="eastAsia" w:hAnsi="宋体" w:cs="宋体"/>
                <w:sz w:val="24"/>
                <w:szCs w:val="24"/>
                <w:lang w:bidi="ar"/>
              </w:rPr>
              <w:t>，根据该生产单元面积</w:t>
            </w:r>
            <w:r>
              <w:rPr>
                <w:sz w:val="24"/>
                <w:szCs w:val="24"/>
                <w:lang w:bidi="ar"/>
              </w:rPr>
              <w:t>S</w:t>
            </w:r>
            <w:r>
              <w:rPr>
                <w:rFonts w:hint="eastAsia" w:hAnsi="宋体" w:cs="宋体"/>
                <w:sz w:val="24"/>
                <w:szCs w:val="24"/>
                <w:lang w:bidi="ar"/>
              </w:rPr>
              <w:t>（</w:t>
            </w:r>
            <w:r>
              <w:rPr>
                <w:sz w:val="24"/>
                <w:szCs w:val="24"/>
                <w:lang w:bidi="ar"/>
              </w:rPr>
              <w:t>m</w:t>
            </w:r>
            <w:r>
              <w:rPr>
                <w:sz w:val="24"/>
                <w:szCs w:val="24"/>
                <w:vertAlign w:val="superscript"/>
                <w:lang w:bidi="ar"/>
              </w:rPr>
              <w:t>2</w:t>
            </w:r>
            <w:r>
              <w:rPr>
                <w:rFonts w:hint="eastAsia" w:hAnsi="宋体" w:cs="宋体"/>
                <w:sz w:val="24"/>
                <w:szCs w:val="24"/>
                <w:lang w:bidi="ar"/>
              </w:rPr>
              <w:t>）计算，</w:t>
            </w:r>
            <w:r>
              <w:rPr>
                <w:sz w:val="24"/>
                <w:szCs w:val="24"/>
                <w:lang w:bidi="ar"/>
              </w:rPr>
              <w:t>r=</w:t>
            </w:r>
            <w:r>
              <w:rPr>
                <w:rFonts w:hint="eastAsia" w:hAnsi="宋体" w:cs="宋体"/>
                <w:sz w:val="24"/>
                <w:szCs w:val="24"/>
                <w:lang w:bidi="ar"/>
              </w:rPr>
              <w:t>（</w:t>
            </w:r>
            <w:r>
              <w:rPr>
                <w:sz w:val="24"/>
                <w:szCs w:val="24"/>
                <w:lang w:bidi="ar"/>
              </w:rPr>
              <w:t>S/π</w:t>
            </w:r>
            <w:r>
              <w:rPr>
                <w:rFonts w:hint="eastAsia" w:hAnsi="宋体" w:cs="宋体"/>
                <w:sz w:val="24"/>
                <w:szCs w:val="24"/>
                <w:lang w:bidi="ar"/>
              </w:rPr>
              <w:t>）</w:t>
            </w:r>
            <w:r>
              <w:rPr>
                <w:sz w:val="24"/>
                <w:szCs w:val="24"/>
                <w:vertAlign w:val="superscript"/>
                <w:lang w:bidi="ar"/>
              </w:rPr>
              <w:t>1/2</w:t>
            </w:r>
            <w:r>
              <w:rPr>
                <w:rFonts w:hint="eastAsia" w:hAnsi="宋体" w:cs="宋体"/>
                <w:sz w:val="24"/>
                <w:szCs w:val="24"/>
                <w:lang w:bidi="ar"/>
              </w:rPr>
              <w:t>；</w:t>
            </w:r>
          </w:p>
          <w:p>
            <w:pPr>
              <w:spacing w:line="360" w:lineRule="auto"/>
              <w:ind w:firstLine="470" w:firstLineChars="196"/>
              <w:rPr>
                <w:sz w:val="24"/>
                <w:szCs w:val="24"/>
              </w:rPr>
            </w:pPr>
            <w:r>
              <w:rPr>
                <w:sz w:val="24"/>
                <w:szCs w:val="24"/>
                <w:lang w:bidi="ar"/>
              </w:rPr>
              <w:t>Qc—</w:t>
            </w:r>
            <w:r>
              <w:rPr>
                <w:rFonts w:hint="eastAsia" w:hAnsi="宋体" w:cs="宋体"/>
                <w:sz w:val="24"/>
                <w:szCs w:val="24"/>
                <w:lang w:bidi="ar"/>
              </w:rPr>
              <w:t>工业企业有害气体无组织排放量可达到的控制水平，</w:t>
            </w:r>
            <w:r>
              <w:rPr>
                <w:sz w:val="24"/>
                <w:szCs w:val="24"/>
                <w:lang w:bidi="ar"/>
              </w:rPr>
              <w:t>kg/h</w:t>
            </w:r>
            <w:r>
              <w:rPr>
                <w:rFonts w:hint="eastAsia" w:hAnsi="宋体" w:cs="宋体"/>
                <w:sz w:val="24"/>
                <w:szCs w:val="24"/>
                <w:lang w:bidi="ar"/>
              </w:rPr>
              <w:t>。</w:t>
            </w:r>
          </w:p>
          <w:p>
            <w:pPr>
              <w:spacing w:line="480" w:lineRule="exact"/>
              <w:ind w:firstLine="555"/>
              <w:rPr>
                <w:rFonts w:hAnsi="宋体"/>
                <w:sz w:val="24"/>
                <w:szCs w:val="24"/>
              </w:rPr>
            </w:pPr>
            <w:r>
              <w:rPr>
                <w:sz w:val="24"/>
                <w:szCs w:val="24"/>
                <w:lang w:bidi="ar"/>
              </w:rPr>
              <w:t>A</w:t>
            </w:r>
            <w:r>
              <w:rPr>
                <w:rFonts w:hint="eastAsia" w:hAnsi="宋体" w:cs="宋体"/>
                <w:sz w:val="24"/>
                <w:szCs w:val="24"/>
                <w:lang w:bidi="ar"/>
              </w:rPr>
              <w:t>、</w:t>
            </w:r>
            <w:r>
              <w:rPr>
                <w:sz w:val="24"/>
                <w:szCs w:val="24"/>
                <w:lang w:bidi="ar"/>
              </w:rPr>
              <w:t>B</w:t>
            </w:r>
            <w:r>
              <w:rPr>
                <w:rFonts w:hint="eastAsia" w:hAnsi="宋体" w:cs="宋体"/>
                <w:sz w:val="24"/>
                <w:szCs w:val="24"/>
                <w:lang w:bidi="ar"/>
              </w:rPr>
              <w:t>、</w:t>
            </w:r>
            <w:r>
              <w:rPr>
                <w:sz w:val="24"/>
                <w:szCs w:val="24"/>
                <w:lang w:bidi="ar"/>
              </w:rPr>
              <w:t>C</w:t>
            </w:r>
            <w:r>
              <w:rPr>
                <w:rFonts w:hint="eastAsia" w:hAnsi="宋体" w:cs="宋体"/>
                <w:sz w:val="24"/>
                <w:szCs w:val="24"/>
                <w:lang w:bidi="ar"/>
              </w:rPr>
              <w:t>、</w:t>
            </w:r>
            <w:r>
              <w:rPr>
                <w:sz w:val="24"/>
                <w:szCs w:val="24"/>
                <w:lang w:bidi="ar"/>
              </w:rPr>
              <w:t>D—</w:t>
            </w:r>
            <w:r>
              <w:rPr>
                <w:rFonts w:hint="eastAsia" w:hAnsi="宋体" w:cs="宋体"/>
                <w:sz w:val="24"/>
                <w:szCs w:val="24"/>
                <w:lang w:bidi="ar"/>
              </w:rPr>
              <w:t>计算系数；</w:t>
            </w:r>
          </w:p>
          <w:p>
            <w:pPr>
              <w:spacing w:line="480" w:lineRule="exact"/>
              <w:ind w:firstLine="555"/>
              <w:jc w:val="center"/>
              <w:rPr>
                <w:b/>
                <w:szCs w:val="21"/>
              </w:rPr>
            </w:pPr>
            <w:r>
              <w:rPr>
                <w:rFonts w:hint="eastAsia" w:cs="宋体"/>
                <w:b/>
                <w:szCs w:val="21"/>
                <w:lang w:bidi="ar"/>
              </w:rPr>
              <w:t>表</w:t>
            </w:r>
            <w:r>
              <w:rPr>
                <w:b/>
                <w:szCs w:val="21"/>
                <w:lang w:bidi="ar"/>
              </w:rPr>
              <w:t>7-</w:t>
            </w:r>
            <w:r>
              <w:rPr>
                <w:rFonts w:hint="eastAsia"/>
                <w:b/>
                <w:szCs w:val="21"/>
                <w:lang w:bidi="ar"/>
              </w:rPr>
              <w:t xml:space="preserve">9      </w:t>
            </w:r>
            <w:r>
              <w:rPr>
                <w:rFonts w:hint="eastAsia" w:cs="宋体"/>
                <w:b/>
                <w:szCs w:val="21"/>
                <w:lang w:bidi="ar"/>
              </w:rPr>
              <w:t>卫生防护距离计算系数</w:t>
            </w:r>
          </w:p>
          <w:tbl>
            <w:tblPr>
              <w:tblStyle w:val="24"/>
              <w:tblW w:w="8251"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198"/>
              <w:gridCol w:w="728"/>
              <w:gridCol w:w="728"/>
              <w:gridCol w:w="730"/>
              <w:gridCol w:w="728"/>
              <w:gridCol w:w="728"/>
              <w:gridCol w:w="730"/>
              <w:gridCol w:w="728"/>
              <w:gridCol w:w="728"/>
              <w:gridCol w:w="73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1" w:hRule="atLeast"/>
                <w:jc w:val="center"/>
              </w:trPr>
              <w:tc>
                <w:tcPr>
                  <w:tcW w:w="494" w:type="dxa"/>
                  <w:vMerge w:val="restar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计算系数</w:t>
                  </w:r>
                </w:p>
              </w:tc>
              <w:tc>
                <w:tcPr>
                  <w:tcW w:w="1198" w:type="dxa"/>
                  <w:vMerge w:val="restar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工业企业所在地区近五年平均风速</w:t>
                  </w:r>
                  <w:r>
                    <w:rPr>
                      <w:szCs w:val="21"/>
                      <w:lang w:bidi="ar"/>
                    </w:rPr>
                    <w:t>m/s</w:t>
                  </w:r>
                </w:p>
              </w:tc>
              <w:tc>
                <w:tcPr>
                  <w:tcW w:w="6559" w:type="dxa"/>
                  <w:gridSpan w:val="9"/>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卫生防护距离</w:t>
                  </w:r>
                  <w:r>
                    <w:rPr>
                      <w:szCs w:val="21"/>
                      <w:lang w:bidi="ar"/>
                    </w:rPr>
                    <w:t>L</w:t>
                  </w:r>
                  <w:r>
                    <w:rPr>
                      <w:rFonts w:hint="eastAsia" w:cs="宋体"/>
                      <w:szCs w:val="21"/>
                      <w:lang w:bidi="ar"/>
                    </w:rPr>
                    <w:t>，</w:t>
                  </w:r>
                  <w:r>
                    <w:rPr>
                      <w:szCs w:val="21"/>
                      <w:lang w:bidi="ar"/>
                    </w:rPr>
                    <w:t>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1198"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L≤1000</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1000</w:t>
                  </w:r>
                  <w:r>
                    <w:rPr>
                      <w:rFonts w:hint="eastAsia" w:cs="宋体"/>
                      <w:szCs w:val="21"/>
                      <w:lang w:bidi="ar"/>
                    </w:rPr>
                    <w:t>＜</w:t>
                  </w:r>
                  <w:r>
                    <w:rPr>
                      <w:szCs w:val="21"/>
                      <w:lang w:bidi="ar"/>
                    </w:rPr>
                    <w:t>L≤2000</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w:t>
                  </w:r>
                  <w:r>
                    <w:rPr>
                      <w:rFonts w:hint="eastAsia" w:cs="宋体"/>
                      <w:szCs w:val="21"/>
                      <w:lang w:bidi="ar"/>
                    </w:rPr>
                    <w:t>＞</w:t>
                  </w:r>
                  <w:r>
                    <w:rPr>
                      <w:szCs w:val="21"/>
                      <w:lang w:bidi="ar"/>
                    </w:rPr>
                    <w:t>2000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1198"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6559"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工业企业大气污染源构成类别</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1198" w:type="dxa"/>
                  <w:vMerge w:val="continue"/>
                  <w:tcBorders>
                    <w:top w:val="single" w:color="auto" w:sz="12" w:space="0"/>
                    <w:left w:val="single" w:color="auto" w:sz="4" w:space="0"/>
                    <w:bottom w:val="single" w:color="auto" w:sz="4" w:space="0"/>
                    <w:right w:val="single" w:color="auto" w:sz="4" w:space="0"/>
                  </w:tcBorders>
                  <w:noWrap w:val="0"/>
                  <w:vAlign w:val="center"/>
                </w:tcPr>
                <w:p>
                  <w:pPr>
                    <w:rPr>
                      <w:sz w:val="20"/>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Ⅰ</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Ⅱ</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Ⅲ</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Ⅰ</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Ⅱ</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Ⅲ</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Ⅰ</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Ⅱ</w:t>
                  </w:r>
                </w:p>
              </w:tc>
              <w:tc>
                <w:tcPr>
                  <w:tcW w:w="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rFonts w:hint="eastAsia" w:cs="宋体"/>
                      <w:szCs w:val="21"/>
                      <w:lang w:bidi="ar"/>
                    </w:rPr>
                    <w:t>Ⅲ</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7"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A</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&lt;2</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80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80</w:t>
                  </w:r>
                </w:p>
              </w:tc>
              <w:tc>
                <w:tcPr>
                  <w:tcW w:w="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80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2~4</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700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470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350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700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470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350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380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250</w:t>
                  </w:r>
                </w:p>
              </w:tc>
              <w:tc>
                <w:tcPr>
                  <w:tcW w:w="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190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&gt;4</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530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350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260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530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350</w:t>
                  </w:r>
                </w:p>
              </w:tc>
              <w:tc>
                <w:tcPr>
                  <w:tcW w:w="7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260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290</w:t>
                  </w: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190</w:t>
                  </w:r>
                </w:p>
              </w:tc>
              <w:tc>
                <w:tcPr>
                  <w:tcW w:w="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1"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B</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&lt;2</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0.01</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0.015</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&gt;2</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0.021</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0.036</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0.036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7" w:hRule="atLeast"/>
                <w:jc w:val="center"/>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C</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&lt;2</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1.85</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1.79</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&gt;2</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1.85</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1.77</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1.77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1" w:hRule="atLeast"/>
                <w:jc w:val="center"/>
              </w:trPr>
              <w:tc>
                <w:tcPr>
                  <w:tcW w:w="494" w:type="dxa"/>
                  <w:vMerge w:val="restar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Cs w:val="21"/>
                    </w:rPr>
                  </w:pPr>
                  <w:r>
                    <w:rPr>
                      <w:szCs w:val="21"/>
                      <w:lang w:bidi="ar"/>
                    </w:rPr>
                    <w:t>D</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&lt;2</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0.78</w:t>
                  </w:r>
                </w:p>
              </w:tc>
              <w:tc>
                <w:tcPr>
                  <w:tcW w:w="21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0.78</w:t>
                  </w:r>
                </w:p>
              </w:tc>
              <w:tc>
                <w:tcPr>
                  <w:tcW w:w="21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r>
                    <w:rPr>
                      <w:szCs w:val="21"/>
                      <w:lang w:bidi="ar"/>
                    </w:rPr>
                    <w:t>0.57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 w:hRule="atLeast"/>
                <w:jc w:val="center"/>
              </w:trPr>
              <w:tc>
                <w:tcPr>
                  <w:tcW w:w="494" w:type="dxa"/>
                  <w:vMerge w:val="continue"/>
                  <w:tcBorders>
                    <w:top w:val="single" w:color="auto" w:sz="4" w:space="0"/>
                    <w:left w:val="single" w:color="auto" w:sz="4" w:space="0"/>
                    <w:bottom w:val="single" w:color="auto" w:sz="12" w:space="0"/>
                    <w:right w:val="single" w:color="auto" w:sz="4" w:space="0"/>
                  </w:tcBorders>
                  <w:noWrap w:val="0"/>
                  <w:vAlign w:val="center"/>
                </w:tcPr>
                <w:p>
                  <w:pPr>
                    <w:rPr>
                      <w:sz w:val="20"/>
                    </w:rPr>
                  </w:pPr>
                </w:p>
              </w:tc>
              <w:tc>
                <w:tcPr>
                  <w:tcW w:w="1198" w:type="dxa"/>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Cs w:val="21"/>
                    </w:rPr>
                  </w:pPr>
                  <w:r>
                    <w:rPr>
                      <w:szCs w:val="21"/>
                      <w:lang w:bidi="ar"/>
                    </w:rPr>
                    <w:t>&gt;2</w:t>
                  </w:r>
                </w:p>
              </w:tc>
              <w:tc>
                <w:tcPr>
                  <w:tcW w:w="2186" w:type="dxa"/>
                  <w:gridSpan w:val="3"/>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Cs w:val="21"/>
                    </w:rPr>
                  </w:pPr>
                  <w:r>
                    <w:rPr>
                      <w:szCs w:val="21"/>
                      <w:lang w:bidi="ar"/>
                    </w:rPr>
                    <w:t>0.84</w:t>
                  </w:r>
                </w:p>
              </w:tc>
              <w:tc>
                <w:tcPr>
                  <w:tcW w:w="2186" w:type="dxa"/>
                  <w:gridSpan w:val="3"/>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Cs w:val="21"/>
                    </w:rPr>
                  </w:pPr>
                  <w:r>
                    <w:rPr>
                      <w:szCs w:val="21"/>
                      <w:lang w:bidi="ar"/>
                    </w:rPr>
                    <w:t>0.84</w:t>
                  </w:r>
                </w:p>
              </w:tc>
              <w:tc>
                <w:tcPr>
                  <w:tcW w:w="2187" w:type="dxa"/>
                  <w:gridSpan w:val="3"/>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szCs w:val="21"/>
                    </w:rPr>
                  </w:pPr>
                  <w:r>
                    <w:rPr>
                      <w:szCs w:val="21"/>
                      <w:lang w:bidi="ar"/>
                    </w:rPr>
                    <w:t>0.76</w:t>
                  </w:r>
                </w:p>
              </w:tc>
            </w:tr>
          </w:tbl>
          <w:p>
            <w:pPr>
              <w:adjustRightInd w:val="0"/>
              <w:snapToGrid w:val="0"/>
              <w:spacing w:line="360" w:lineRule="auto"/>
              <w:ind w:firstLine="556"/>
              <w:rPr>
                <w:rFonts w:hint="eastAsia" w:hAnsi="宋体" w:cs="宋体"/>
                <w:bCs/>
                <w:color w:val="0000FF"/>
                <w:sz w:val="24"/>
                <w:szCs w:val="24"/>
                <w:lang w:bidi="ar"/>
              </w:rPr>
            </w:pPr>
            <w:r>
              <w:rPr>
                <w:rFonts w:hint="eastAsia" w:hAnsi="宋体" w:cs="宋体"/>
                <w:bCs/>
                <w:color w:val="0000FF"/>
                <w:sz w:val="24"/>
                <w:szCs w:val="24"/>
                <w:lang w:bidi="ar"/>
              </w:rPr>
              <w:t>拟建项目</w:t>
            </w:r>
            <w:r>
              <w:rPr>
                <w:color w:val="0000FF"/>
                <w:sz w:val="24"/>
                <w:szCs w:val="24"/>
                <w:lang w:bidi="ar"/>
              </w:rPr>
              <w:t>NH</w:t>
            </w:r>
            <w:r>
              <w:rPr>
                <w:color w:val="0000FF"/>
                <w:sz w:val="24"/>
                <w:szCs w:val="24"/>
                <w:vertAlign w:val="subscript"/>
                <w:lang w:bidi="ar"/>
              </w:rPr>
              <w:t>3</w:t>
            </w:r>
            <w:r>
              <w:rPr>
                <w:rFonts w:hint="eastAsia" w:hAnsi="宋体" w:cs="宋体"/>
                <w:bCs/>
                <w:color w:val="0000FF"/>
                <w:sz w:val="24"/>
                <w:szCs w:val="24"/>
                <w:lang w:bidi="ar"/>
              </w:rPr>
              <w:t>和</w:t>
            </w:r>
            <w:r>
              <w:rPr>
                <w:color w:val="0000FF"/>
                <w:sz w:val="24"/>
                <w:szCs w:val="24"/>
                <w:lang w:bidi="ar"/>
              </w:rPr>
              <w:t>H</w:t>
            </w:r>
            <w:r>
              <w:rPr>
                <w:color w:val="0000FF"/>
                <w:sz w:val="24"/>
                <w:szCs w:val="24"/>
                <w:vertAlign w:val="subscript"/>
                <w:lang w:bidi="ar"/>
              </w:rPr>
              <w:t>2</w:t>
            </w:r>
            <w:r>
              <w:rPr>
                <w:color w:val="0000FF"/>
                <w:sz w:val="24"/>
                <w:szCs w:val="24"/>
                <w:lang w:bidi="ar"/>
              </w:rPr>
              <w:t>S</w:t>
            </w:r>
            <w:r>
              <w:rPr>
                <w:rFonts w:hint="eastAsia" w:hAnsi="宋体" w:cs="宋体"/>
                <w:bCs/>
                <w:color w:val="0000FF"/>
                <w:sz w:val="24"/>
                <w:szCs w:val="24"/>
                <w:lang w:bidi="ar"/>
              </w:rPr>
              <w:t>的排放量分别为</w:t>
            </w:r>
            <w:r>
              <w:rPr>
                <w:rFonts w:hint="eastAsia"/>
                <w:bCs/>
                <w:color w:val="0000FF"/>
                <w:sz w:val="24"/>
                <w:szCs w:val="24"/>
                <w:lang w:val="en-US" w:eastAsia="zh-CN" w:bidi="ar"/>
              </w:rPr>
              <w:t>0.0009</w:t>
            </w:r>
            <w:r>
              <w:rPr>
                <w:bCs/>
                <w:color w:val="0000FF"/>
                <w:sz w:val="24"/>
                <w:szCs w:val="24"/>
                <w:lang w:bidi="ar"/>
              </w:rPr>
              <w:t>kg/</w:t>
            </w:r>
            <w:r>
              <w:rPr>
                <w:rFonts w:hint="eastAsia"/>
                <w:bCs/>
                <w:color w:val="0000FF"/>
                <w:sz w:val="24"/>
                <w:szCs w:val="24"/>
                <w:lang w:val="en-US" w:eastAsia="zh-CN" w:bidi="ar"/>
              </w:rPr>
              <w:t>h</w:t>
            </w:r>
            <w:r>
              <w:rPr>
                <w:rFonts w:hint="eastAsia" w:cs="宋体"/>
                <w:bCs/>
                <w:color w:val="0000FF"/>
                <w:sz w:val="24"/>
                <w:szCs w:val="24"/>
                <w:lang w:bidi="ar"/>
              </w:rPr>
              <w:t>和</w:t>
            </w:r>
            <w:r>
              <w:rPr>
                <w:rFonts w:hint="eastAsia"/>
                <w:color w:val="0000FF"/>
                <w:sz w:val="24"/>
                <w:szCs w:val="24"/>
                <w:lang w:val="en-US" w:eastAsia="zh-CN" w:bidi="ar"/>
              </w:rPr>
              <w:t>0.00003</w:t>
            </w:r>
            <w:r>
              <w:rPr>
                <w:color w:val="0000FF"/>
                <w:sz w:val="24"/>
                <w:szCs w:val="24"/>
                <w:lang w:val="de" w:bidi="ar"/>
              </w:rPr>
              <w:t>kg/</w:t>
            </w:r>
            <w:r>
              <w:rPr>
                <w:rFonts w:hint="eastAsia"/>
                <w:color w:val="0000FF"/>
                <w:sz w:val="24"/>
                <w:szCs w:val="24"/>
                <w:lang w:val="en-US" w:eastAsia="zh-CN" w:bidi="ar"/>
              </w:rPr>
              <w:t>h</w:t>
            </w:r>
            <w:r>
              <w:rPr>
                <w:rFonts w:hint="eastAsia" w:hAnsi="宋体" w:cs="宋体"/>
                <w:bCs/>
                <w:color w:val="0000FF"/>
                <w:sz w:val="24"/>
                <w:szCs w:val="24"/>
                <w:lang w:bidi="ar"/>
              </w:rPr>
              <w:t>，平均风速</w:t>
            </w:r>
            <w:r>
              <w:rPr>
                <w:bCs/>
                <w:color w:val="0000FF"/>
                <w:sz w:val="24"/>
                <w:szCs w:val="24"/>
                <w:lang w:bidi="ar"/>
              </w:rPr>
              <w:t>2.7</w:t>
            </w:r>
            <w:r>
              <w:rPr>
                <w:rFonts w:hint="eastAsia"/>
                <w:bCs/>
                <w:color w:val="0000FF"/>
                <w:sz w:val="24"/>
                <w:szCs w:val="24"/>
                <w:lang w:val="en-US" w:eastAsia="zh-CN" w:bidi="ar"/>
              </w:rPr>
              <w:t>3</w:t>
            </w:r>
            <w:r>
              <w:rPr>
                <w:bCs/>
                <w:color w:val="0000FF"/>
                <w:sz w:val="24"/>
                <w:szCs w:val="24"/>
                <w:lang w:bidi="ar"/>
              </w:rPr>
              <w:t>/s</w:t>
            </w:r>
            <w:r>
              <w:rPr>
                <w:rFonts w:hint="eastAsia" w:hAnsi="宋体" w:cs="宋体"/>
                <w:bCs/>
                <w:color w:val="0000FF"/>
                <w:sz w:val="24"/>
                <w:szCs w:val="24"/>
                <w:lang w:bidi="ar"/>
              </w:rPr>
              <w:t>。</w:t>
            </w:r>
          </w:p>
          <w:p>
            <w:pPr>
              <w:spacing w:line="500" w:lineRule="exact"/>
              <w:ind w:firstLine="480" w:firstLineChars="200"/>
              <w:rPr>
                <w:bCs/>
                <w:color w:val="00B0F0"/>
                <w:sz w:val="24"/>
                <w:lang w:bidi="ar"/>
              </w:rPr>
            </w:pPr>
          </w:p>
          <w:p>
            <w:pPr>
              <w:spacing w:line="500" w:lineRule="exact"/>
              <w:ind w:firstLine="480" w:firstLineChars="200"/>
              <w:rPr>
                <w:bCs/>
                <w:color w:val="00B0F0"/>
                <w:sz w:val="24"/>
                <w:lang w:bidi="ar"/>
              </w:rPr>
            </w:pPr>
          </w:p>
          <w:p>
            <w:pPr>
              <w:spacing w:line="500" w:lineRule="exact"/>
              <w:ind w:firstLine="480" w:firstLineChars="200"/>
              <w:rPr>
                <w:bCs/>
                <w:color w:val="00B0F0"/>
                <w:sz w:val="24"/>
                <w:lang w:bidi="ar"/>
              </w:rPr>
            </w:pPr>
          </w:p>
          <w:p>
            <w:pPr>
              <w:pStyle w:val="2"/>
              <w:rPr>
                <w:bCs/>
                <w:color w:val="00B0F0"/>
                <w:sz w:val="24"/>
                <w:lang w:bidi="ar"/>
              </w:rPr>
            </w:pPr>
          </w:p>
          <w:p>
            <w:pPr>
              <w:pStyle w:val="2"/>
              <w:rPr>
                <w:bCs/>
                <w:color w:val="00B0F0"/>
                <w:sz w:val="24"/>
                <w:lang w:bidi="ar"/>
              </w:rPr>
            </w:pPr>
          </w:p>
          <w:p>
            <w:pPr>
              <w:pStyle w:val="2"/>
              <w:rPr>
                <w:bCs/>
                <w:color w:val="00B0F0"/>
                <w:sz w:val="24"/>
                <w:lang w:bidi="ar"/>
              </w:rPr>
            </w:pPr>
          </w:p>
          <w:p>
            <w:pPr>
              <w:pStyle w:val="2"/>
              <w:jc w:val="center"/>
              <w:rPr>
                <w:bCs/>
                <w:color w:val="00B0F0"/>
                <w:sz w:val="24"/>
                <w:lang w:bidi="ar"/>
              </w:rPr>
            </w:pPr>
            <w:r>
              <w:drawing>
                <wp:anchor distT="0" distB="0" distL="114300" distR="114300" simplePos="0" relativeHeight="291641344" behindDoc="0" locked="0" layoutInCell="1" allowOverlap="1">
                  <wp:simplePos x="0" y="0"/>
                  <wp:positionH relativeFrom="column">
                    <wp:posOffset>156210</wp:posOffset>
                  </wp:positionH>
                  <wp:positionV relativeFrom="paragraph">
                    <wp:posOffset>-2067560</wp:posOffset>
                  </wp:positionV>
                  <wp:extent cx="5219700" cy="2352675"/>
                  <wp:effectExtent l="0" t="0" r="0" b="952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9"/>
                          <a:stretch>
                            <a:fillRect/>
                          </a:stretch>
                        </pic:blipFill>
                        <pic:spPr>
                          <a:xfrm>
                            <a:off x="0" y="0"/>
                            <a:ext cx="5219700" cy="2352675"/>
                          </a:xfrm>
                          <a:prstGeom prst="rect">
                            <a:avLst/>
                          </a:prstGeom>
                          <a:noFill/>
                          <a:ln>
                            <a:noFill/>
                          </a:ln>
                        </pic:spPr>
                      </pic:pic>
                    </a:graphicData>
                  </a:graphic>
                </wp:anchor>
              </w:drawing>
            </w:r>
          </w:p>
          <w:p>
            <w:pPr>
              <w:spacing w:line="500" w:lineRule="exact"/>
              <w:ind w:firstLine="480" w:firstLineChars="200"/>
              <w:rPr>
                <w:rFonts w:hint="default" w:eastAsia="宋体"/>
                <w:bCs/>
                <w:color w:val="0000FF"/>
                <w:sz w:val="24"/>
                <w:lang w:val="en-US" w:eastAsia="zh-CN" w:bidi="ar"/>
              </w:rPr>
            </w:pPr>
            <w:r>
              <w:rPr>
                <w:bCs/>
                <w:color w:val="0000FF"/>
                <w:sz w:val="24"/>
                <w:lang w:bidi="ar"/>
              </w:rPr>
              <w:t>通过</w:t>
            </w:r>
            <w:r>
              <w:rPr>
                <w:rFonts w:hint="eastAsia"/>
                <w:bCs/>
                <w:color w:val="0000FF"/>
                <w:sz w:val="24"/>
                <w:lang w:val="en-US" w:eastAsia="zh-CN" w:bidi="ar"/>
              </w:rPr>
              <w:t>计算</w:t>
            </w:r>
            <w:r>
              <w:rPr>
                <w:bCs/>
                <w:color w:val="0000FF"/>
                <w:sz w:val="24"/>
                <w:lang w:bidi="ar"/>
              </w:rPr>
              <w:t>，</w:t>
            </w:r>
            <w:r>
              <w:rPr>
                <w:color w:val="0000FF"/>
                <w:sz w:val="24"/>
                <w:szCs w:val="24"/>
                <w:lang w:bidi="ar"/>
              </w:rPr>
              <w:t>NH</w:t>
            </w:r>
            <w:r>
              <w:rPr>
                <w:color w:val="0000FF"/>
                <w:sz w:val="24"/>
                <w:szCs w:val="24"/>
                <w:vertAlign w:val="subscript"/>
                <w:lang w:bidi="ar"/>
              </w:rPr>
              <w:t>3</w:t>
            </w:r>
            <w:r>
              <w:rPr>
                <w:rFonts w:hint="eastAsia" w:hAnsi="宋体" w:cs="宋体"/>
                <w:bCs/>
                <w:color w:val="0000FF"/>
                <w:sz w:val="24"/>
                <w:szCs w:val="24"/>
                <w:lang w:bidi="ar"/>
              </w:rPr>
              <w:t>设置卫生防护距离为</w:t>
            </w:r>
            <w:r>
              <w:rPr>
                <w:rFonts w:hint="eastAsia"/>
                <w:bCs/>
                <w:color w:val="0000FF"/>
                <w:sz w:val="24"/>
                <w:szCs w:val="24"/>
                <w:lang w:val="en-US" w:eastAsia="zh-CN" w:bidi="ar"/>
              </w:rPr>
              <w:t>0.413</w:t>
            </w:r>
            <w:r>
              <w:rPr>
                <w:bCs/>
                <w:color w:val="0000FF"/>
                <w:sz w:val="24"/>
                <w:szCs w:val="24"/>
                <w:lang w:bidi="ar"/>
              </w:rPr>
              <w:t>m</w:t>
            </w:r>
            <w:r>
              <w:rPr>
                <w:rFonts w:hint="eastAsia"/>
                <w:bCs/>
                <w:color w:val="0000FF"/>
                <w:sz w:val="24"/>
                <w:szCs w:val="24"/>
                <w:lang w:eastAsia="zh-CN" w:bidi="ar"/>
              </w:rPr>
              <w:t>，</w:t>
            </w:r>
            <w:r>
              <w:rPr>
                <w:color w:val="0000FF"/>
                <w:sz w:val="24"/>
                <w:lang w:bidi="ar"/>
              </w:rPr>
              <w:t>H</w:t>
            </w:r>
            <w:r>
              <w:rPr>
                <w:color w:val="0000FF"/>
                <w:sz w:val="24"/>
                <w:vertAlign w:val="subscript"/>
                <w:lang w:bidi="ar"/>
              </w:rPr>
              <w:t>2</w:t>
            </w:r>
            <w:r>
              <w:rPr>
                <w:color w:val="0000FF"/>
                <w:sz w:val="24"/>
                <w:lang w:bidi="ar"/>
              </w:rPr>
              <w:t>S</w:t>
            </w:r>
            <w:r>
              <w:rPr>
                <w:rFonts w:hint="eastAsia"/>
                <w:color w:val="0000FF"/>
                <w:sz w:val="24"/>
                <w:lang w:val="en-US" w:eastAsia="zh-CN" w:bidi="ar"/>
              </w:rPr>
              <w:t>由于源强小于0.0001</w:t>
            </w:r>
            <w:r>
              <w:rPr>
                <w:color w:val="0000FF"/>
                <w:sz w:val="24"/>
                <w:szCs w:val="24"/>
                <w:lang w:val="de" w:bidi="ar"/>
              </w:rPr>
              <w:t>kg/</w:t>
            </w:r>
            <w:r>
              <w:rPr>
                <w:rFonts w:hint="eastAsia"/>
                <w:color w:val="0000FF"/>
                <w:sz w:val="24"/>
                <w:szCs w:val="24"/>
                <w:lang w:val="en-US" w:eastAsia="zh-CN" w:bidi="ar"/>
              </w:rPr>
              <w:t>h，无法计算其防护距离。</w:t>
            </w:r>
            <w:r>
              <w:rPr>
                <w:rFonts w:hint="eastAsia" w:hAnsi="宋体" w:cs="宋体"/>
                <w:color w:val="0000FF"/>
                <w:kern w:val="0"/>
                <w:sz w:val="24"/>
                <w:szCs w:val="24"/>
                <w:lang w:bidi="ar"/>
              </w:rPr>
              <w:t>根据《制定地方大气污染物排放标准的技术方法》（</w:t>
            </w:r>
            <w:r>
              <w:rPr>
                <w:color w:val="0000FF"/>
                <w:kern w:val="0"/>
                <w:sz w:val="24"/>
                <w:szCs w:val="24"/>
                <w:lang w:bidi="ar"/>
              </w:rPr>
              <w:t>GB/T13201</w:t>
            </w:r>
            <w:r>
              <w:rPr>
                <w:rFonts w:hint="eastAsia" w:hAnsi="宋体" w:cs="宋体"/>
                <w:color w:val="0000FF"/>
                <w:kern w:val="0"/>
                <w:sz w:val="24"/>
                <w:szCs w:val="24"/>
                <w:lang w:bidi="ar"/>
              </w:rPr>
              <w:t>－</w:t>
            </w:r>
            <w:r>
              <w:rPr>
                <w:color w:val="0000FF"/>
                <w:kern w:val="0"/>
                <w:sz w:val="24"/>
                <w:szCs w:val="24"/>
                <w:lang w:bidi="ar"/>
              </w:rPr>
              <w:t>91</w:t>
            </w:r>
            <w:r>
              <w:rPr>
                <w:rFonts w:hint="eastAsia" w:hAnsi="宋体" w:cs="宋体"/>
                <w:color w:val="0000FF"/>
                <w:kern w:val="0"/>
                <w:sz w:val="24"/>
                <w:szCs w:val="24"/>
                <w:lang w:bidi="ar"/>
              </w:rPr>
              <w:t>）的规定：卫生防护距离在</w:t>
            </w:r>
            <w:r>
              <w:rPr>
                <w:color w:val="0000FF"/>
                <w:kern w:val="0"/>
                <w:sz w:val="24"/>
                <w:szCs w:val="24"/>
                <w:lang w:bidi="ar"/>
              </w:rPr>
              <w:t>100m</w:t>
            </w:r>
            <w:r>
              <w:rPr>
                <w:rFonts w:hint="eastAsia" w:hAnsi="宋体" w:cs="宋体"/>
                <w:color w:val="0000FF"/>
                <w:kern w:val="0"/>
                <w:sz w:val="24"/>
                <w:szCs w:val="24"/>
                <w:lang w:bidi="ar"/>
              </w:rPr>
              <w:t>以内时，级差为</w:t>
            </w:r>
            <w:r>
              <w:rPr>
                <w:color w:val="0000FF"/>
                <w:kern w:val="0"/>
                <w:sz w:val="24"/>
                <w:szCs w:val="24"/>
                <w:lang w:bidi="ar"/>
              </w:rPr>
              <w:t>50m</w:t>
            </w:r>
            <w:r>
              <w:rPr>
                <w:rFonts w:hint="eastAsia" w:hAnsi="宋体" w:cs="宋体"/>
                <w:color w:val="0000FF"/>
                <w:kern w:val="0"/>
                <w:sz w:val="24"/>
                <w:szCs w:val="24"/>
                <w:lang w:bidi="ar"/>
              </w:rPr>
              <w:t>。根据卫生防护距离计算结果，本</w:t>
            </w:r>
            <w:r>
              <w:rPr>
                <w:rFonts w:hint="eastAsia" w:hAnsi="宋体" w:cs="宋体"/>
                <w:color w:val="0000FF"/>
                <w:sz w:val="24"/>
                <w:szCs w:val="24"/>
                <w:lang w:bidi="ar"/>
              </w:rPr>
              <w:t>项目以格栅池为界设置</w:t>
            </w:r>
            <w:r>
              <w:rPr>
                <w:rFonts w:hint="eastAsia"/>
                <w:color w:val="0000FF"/>
                <w:sz w:val="24"/>
                <w:szCs w:val="24"/>
                <w:lang w:val="en-US" w:eastAsia="zh-CN" w:bidi="ar"/>
              </w:rPr>
              <w:t>5</w:t>
            </w:r>
            <w:r>
              <w:rPr>
                <w:color w:val="0000FF"/>
                <w:sz w:val="24"/>
                <w:szCs w:val="24"/>
                <w:lang w:bidi="ar"/>
              </w:rPr>
              <w:t>0m</w:t>
            </w:r>
            <w:r>
              <w:rPr>
                <w:rFonts w:hint="eastAsia" w:hAnsi="宋体" w:cs="宋体"/>
                <w:color w:val="0000FF"/>
                <w:sz w:val="24"/>
                <w:szCs w:val="24"/>
                <w:lang w:bidi="ar"/>
              </w:rPr>
              <w:t>的卫生防护距离。</w:t>
            </w:r>
            <w:r>
              <w:rPr>
                <w:rFonts w:hint="eastAsia"/>
                <w:color w:val="0000FF"/>
                <w:sz w:val="24"/>
                <w:lang w:bidi="ar"/>
              </w:rPr>
              <w:t>在此距离范围内有居民2户，建设单位与农户</w:t>
            </w:r>
            <w:r>
              <w:rPr>
                <w:rFonts w:hint="eastAsia"/>
                <w:color w:val="0000FF"/>
                <w:sz w:val="24"/>
                <w:lang w:val="en-US" w:eastAsia="zh-CN" w:bidi="ar"/>
              </w:rPr>
              <w:t>已达成</w:t>
            </w:r>
            <w:r>
              <w:rPr>
                <w:rFonts w:hint="eastAsia"/>
                <w:color w:val="0000FF"/>
                <w:sz w:val="24"/>
                <w:lang w:bidi="ar"/>
              </w:rPr>
              <w:t>搬迁</w:t>
            </w:r>
            <w:r>
              <w:rPr>
                <w:rFonts w:hint="eastAsia"/>
                <w:color w:val="0000FF"/>
                <w:sz w:val="24"/>
                <w:lang w:val="en-US" w:eastAsia="zh-CN" w:bidi="ar"/>
              </w:rPr>
              <w:t>协议</w:t>
            </w:r>
            <w:r>
              <w:rPr>
                <w:bCs/>
                <w:color w:val="0000FF"/>
                <w:sz w:val="24"/>
                <w:lang w:bidi="ar"/>
              </w:rPr>
              <w:t>。</w:t>
            </w:r>
            <w:r>
              <w:rPr>
                <w:rFonts w:hint="eastAsia"/>
                <w:bCs/>
                <w:color w:val="0000FF"/>
                <w:sz w:val="24"/>
                <w:lang w:bidi="ar"/>
              </w:rPr>
              <w:t>卫生防护包络线图</w:t>
            </w:r>
            <w:r>
              <w:rPr>
                <w:rFonts w:hint="eastAsia"/>
                <w:bCs/>
                <w:color w:val="0000FF"/>
                <w:sz w:val="24"/>
                <w:lang w:val="en-US" w:eastAsia="zh-CN" w:bidi="ar"/>
              </w:rPr>
              <w:t>见附图7。</w:t>
            </w:r>
          </w:p>
          <w:p>
            <w:pPr>
              <w:spacing w:line="360" w:lineRule="auto"/>
              <w:ind w:firstLine="482" w:firstLineChars="200"/>
              <w:rPr>
                <w:b/>
                <w:sz w:val="24"/>
              </w:rPr>
            </w:pPr>
            <w:r>
              <w:rPr>
                <w:b/>
                <w:sz w:val="24"/>
              </w:rPr>
              <w:t>2.2地表水环境影响分析</w:t>
            </w:r>
            <w:bookmarkStart w:id="21" w:name="_GoBack"/>
            <w:bookmarkEnd w:id="21"/>
          </w:p>
          <w:p>
            <w:pPr>
              <w:spacing w:line="360" w:lineRule="auto"/>
              <w:ind w:firstLine="480" w:firstLineChars="200"/>
              <w:rPr>
                <w:sz w:val="24"/>
              </w:rPr>
            </w:pPr>
            <w:r>
              <w:rPr>
                <w:sz w:val="24"/>
                <w:lang w:bidi="ar"/>
              </w:rPr>
              <w:t>本项目建设污水处理站收集并处理南义乡街区生活污水，为最大程度预测项目废水排放对河水环境的影响，以项目排放浓度作为进入城北河的浓度值来预测废水正常排放和非正常排放对受纳水体城北河的影响。</w:t>
            </w:r>
          </w:p>
          <w:p>
            <w:pPr>
              <w:adjustRightInd w:val="0"/>
              <w:snapToGrid w:val="0"/>
              <w:spacing w:line="360" w:lineRule="auto"/>
              <w:ind w:firstLine="480" w:firstLineChars="200"/>
              <w:rPr>
                <w:sz w:val="24"/>
                <w:szCs w:val="28"/>
              </w:rPr>
            </w:pPr>
            <w:r>
              <w:rPr>
                <w:sz w:val="24"/>
                <w:szCs w:val="28"/>
              </w:rPr>
              <w:t>（1）预测因子</w:t>
            </w:r>
          </w:p>
          <w:p>
            <w:pPr>
              <w:adjustRightInd w:val="0"/>
              <w:snapToGrid w:val="0"/>
              <w:spacing w:line="360" w:lineRule="auto"/>
              <w:ind w:firstLine="480" w:firstLineChars="200"/>
              <w:rPr>
                <w:sz w:val="24"/>
                <w:szCs w:val="28"/>
              </w:rPr>
            </w:pPr>
            <w:r>
              <w:rPr>
                <w:sz w:val="24"/>
                <w:szCs w:val="28"/>
              </w:rPr>
              <w:t>根据污水处理厂水质指标以及城北河水质现状监测结果，综合分析考虑，确定预测评价因子为COD</w:t>
            </w:r>
            <w:r>
              <w:rPr>
                <w:sz w:val="24"/>
                <w:szCs w:val="28"/>
                <w:vertAlign w:val="subscript"/>
              </w:rPr>
              <w:t>Cr</w:t>
            </w:r>
            <w:r>
              <w:rPr>
                <w:sz w:val="24"/>
                <w:szCs w:val="28"/>
              </w:rPr>
              <w:t>、NH</w:t>
            </w:r>
            <w:r>
              <w:rPr>
                <w:sz w:val="24"/>
                <w:szCs w:val="28"/>
                <w:vertAlign w:val="subscript"/>
              </w:rPr>
              <w:t>3</w:t>
            </w:r>
            <w:r>
              <w:rPr>
                <w:sz w:val="24"/>
                <w:szCs w:val="28"/>
              </w:rPr>
              <w:t>-N。</w:t>
            </w:r>
          </w:p>
          <w:p>
            <w:pPr>
              <w:adjustRightInd w:val="0"/>
              <w:snapToGrid w:val="0"/>
              <w:spacing w:line="360" w:lineRule="auto"/>
              <w:ind w:firstLine="480" w:firstLineChars="200"/>
              <w:rPr>
                <w:sz w:val="24"/>
              </w:rPr>
            </w:pPr>
            <w:r>
              <w:rPr>
                <w:sz w:val="24"/>
              </w:rPr>
              <w:t>（2）预测范围及预测点</w:t>
            </w:r>
          </w:p>
          <w:p>
            <w:pPr>
              <w:adjustRightInd w:val="0"/>
              <w:snapToGrid w:val="0"/>
              <w:spacing w:line="360" w:lineRule="auto"/>
              <w:ind w:firstLine="480" w:firstLineChars="200"/>
              <w:rPr>
                <w:sz w:val="24"/>
              </w:rPr>
            </w:pPr>
            <w:r>
              <w:rPr>
                <w:sz w:val="24"/>
              </w:rPr>
              <w:t>根据污水处理厂排污口和尾水排放去向，确定预测范围为项目排污口上游0.5km，下游20km，全长20.5km。</w:t>
            </w:r>
          </w:p>
          <w:p>
            <w:pPr>
              <w:adjustRightInd w:val="0"/>
              <w:snapToGrid w:val="0"/>
              <w:spacing w:line="360" w:lineRule="auto"/>
              <w:ind w:firstLine="480" w:firstLineChars="200"/>
              <w:rPr>
                <w:sz w:val="24"/>
              </w:rPr>
            </w:pPr>
            <w:r>
              <w:rPr>
                <w:sz w:val="24"/>
              </w:rPr>
              <w:t>（3）源强确定</w:t>
            </w:r>
          </w:p>
          <w:p>
            <w:pPr>
              <w:adjustRightInd w:val="0"/>
              <w:snapToGrid w:val="0"/>
              <w:spacing w:line="360" w:lineRule="auto"/>
              <w:ind w:firstLine="480" w:firstLineChars="200"/>
              <w:rPr>
                <w:sz w:val="24"/>
              </w:rPr>
            </w:pPr>
            <w:r>
              <w:rPr>
                <w:sz w:val="24"/>
                <w:szCs w:val="28"/>
              </w:rPr>
              <w:t>预测源强按照污水处理厂设计规模确定，即尾水排放量为</w:t>
            </w:r>
            <w:r>
              <w:rPr>
                <w:rFonts w:hint="eastAsia"/>
                <w:sz w:val="24"/>
                <w:szCs w:val="28"/>
              </w:rPr>
              <w:t>2</w:t>
            </w:r>
            <w:r>
              <w:rPr>
                <w:sz w:val="24"/>
                <w:szCs w:val="28"/>
              </w:rPr>
              <w:t>00m</w:t>
            </w:r>
            <w:r>
              <w:rPr>
                <w:sz w:val="24"/>
                <w:szCs w:val="28"/>
                <w:vertAlign w:val="superscript"/>
              </w:rPr>
              <w:t>3</w:t>
            </w:r>
            <w:r>
              <w:rPr>
                <w:sz w:val="24"/>
                <w:szCs w:val="28"/>
              </w:rPr>
              <w:t>/d。预测时考虑污水处理厂正常排放和事故排放两种情况，其中正常排放是指尾水达标排放，事故排放是指污水厂停止运行，污水去除率为0，直接外排。两种情况下</w:t>
            </w:r>
            <w:r>
              <w:rPr>
                <w:rFonts w:hint="eastAsia"/>
                <w:sz w:val="24"/>
                <w:szCs w:val="28"/>
              </w:rPr>
              <w:t>河流、</w:t>
            </w:r>
            <w:r>
              <w:rPr>
                <w:sz w:val="24"/>
              </w:rPr>
              <w:t>废水排放量及污染物浓度见表7-9。</w:t>
            </w:r>
          </w:p>
          <w:p>
            <w:pPr>
              <w:adjustRightInd w:val="0"/>
              <w:snapToGrid w:val="0"/>
              <w:spacing w:line="360" w:lineRule="auto"/>
              <w:ind w:firstLine="422" w:firstLineChars="200"/>
              <w:jc w:val="center"/>
              <w:rPr>
                <w:b/>
              </w:rPr>
            </w:pPr>
            <w:r>
              <w:rPr>
                <w:b/>
              </w:rPr>
              <w:t>表7-9      废水排放量及污染物浓度</w:t>
            </w:r>
          </w:p>
          <w:tbl>
            <w:tblPr>
              <w:tblStyle w:val="24"/>
              <w:tblW w:w="8600" w:type="dxa"/>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875"/>
              <w:gridCol w:w="1110"/>
              <w:gridCol w:w="1315"/>
              <w:gridCol w:w="2190"/>
              <w:gridCol w:w="1050"/>
              <w:gridCol w:w="1210"/>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2835" w:type="dxa"/>
                  <w:gridSpan w:val="3"/>
                  <w:vAlign w:val="center"/>
                </w:tcPr>
                <w:p>
                  <w:pPr>
                    <w:jc w:val="center"/>
                    <w:rPr>
                      <w:szCs w:val="21"/>
                    </w:rPr>
                  </w:pPr>
                  <w:r>
                    <w:rPr>
                      <w:rFonts w:hint="eastAsia"/>
                      <w:szCs w:val="21"/>
                    </w:rPr>
                    <w:t>河流</w:t>
                  </w:r>
                </w:p>
              </w:tc>
              <w:tc>
                <w:tcPr>
                  <w:tcW w:w="5765" w:type="dxa"/>
                  <w:gridSpan w:val="4"/>
                  <w:vAlign w:val="center"/>
                </w:tcPr>
                <w:p>
                  <w:pPr>
                    <w:jc w:val="center"/>
                    <w:rPr>
                      <w:szCs w:val="21"/>
                    </w:rPr>
                  </w:pPr>
                  <w:r>
                    <w:rPr>
                      <w:rFonts w:hint="eastAsia"/>
                      <w:szCs w:val="21"/>
                    </w:rPr>
                    <w:t>污水</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850" w:type="dxa"/>
                  <w:vAlign w:val="center"/>
                </w:tcPr>
                <w:p>
                  <w:pPr>
                    <w:jc w:val="center"/>
                    <w:rPr>
                      <w:szCs w:val="21"/>
                    </w:rPr>
                  </w:pPr>
                  <w:r>
                    <w:rPr>
                      <w:rFonts w:hint="eastAsia"/>
                      <w:szCs w:val="21"/>
                    </w:rPr>
                    <w:t>流量</w:t>
                  </w:r>
                </w:p>
              </w:tc>
              <w:tc>
                <w:tcPr>
                  <w:tcW w:w="1985" w:type="dxa"/>
                  <w:gridSpan w:val="2"/>
                  <w:vAlign w:val="center"/>
                </w:tcPr>
                <w:p>
                  <w:pPr>
                    <w:jc w:val="center"/>
                    <w:rPr>
                      <w:szCs w:val="21"/>
                    </w:rPr>
                  </w:pPr>
                  <w:r>
                    <w:rPr>
                      <w:rFonts w:hint="eastAsia"/>
                      <w:szCs w:val="21"/>
                    </w:rPr>
                    <w:t>1.44m</w:t>
                  </w:r>
                  <w:r>
                    <w:rPr>
                      <w:rFonts w:hint="eastAsia"/>
                      <w:szCs w:val="21"/>
                      <w:vertAlign w:val="superscript"/>
                    </w:rPr>
                    <w:t>3</w:t>
                  </w:r>
                  <w:r>
                    <w:rPr>
                      <w:rFonts w:hint="eastAsia"/>
                      <w:szCs w:val="21"/>
                    </w:rPr>
                    <w:t>/s</w:t>
                  </w:r>
                </w:p>
              </w:tc>
              <w:tc>
                <w:tcPr>
                  <w:tcW w:w="1315" w:type="dxa"/>
                  <w:vAlign w:val="center"/>
                </w:tcPr>
                <w:p>
                  <w:pPr>
                    <w:jc w:val="center"/>
                    <w:rPr>
                      <w:szCs w:val="21"/>
                    </w:rPr>
                  </w:pPr>
                  <w:r>
                    <w:rPr>
                      <w:szCs w:val="21"/>
                    </w:rPr>
                    <w:t>污染因子</w:t>
                  </w:r>
                </w:p>
              </w:tc>
              <w:tc>
                <w:tcPr>
                  <w:tcW w:w="2190" w:type="dxa"/>
                  <w:vAlign w:val="center"/>
                </w:tcPr>
                <w:p>
                  <w:pPr>
                    <w:jc w:val="center"/>
                    <w:rPr>
                      <w:szCs w:val="21"/>
                    </w:rPr>
                  </w:pPr>
                  <w:r>
                    <w:rPr>
                      <w:szCs w:val="21"/>
                    </w:rPr>
                    <w:t>排放量（m</w:t>
                  </w:r>
                  <w:r>
                    <w:rPr>
                      <w:szCs w:val="21"/>
                      <w:vertAlign w:val="superscript"/>
                    </w:rPr>
                    <w:t>3</w:t>
                  </w:r>
                  <w:r>
                    <w:rPr>
                      <w:szCs w:val="21"/>
                    </w:rPr>
                    <w:t>/d）</w:t>
                  </w:r>
                </w:p>
              </w:tc>
              <w:tc>
                <w:tcPr>
                  <w:tcW w:w="1050" w:type="dxa"/>
                  <w:vAlign w:val="center"/>
                </w:tcPr>
                <w:p>
                  <w:pPr>
                    <w:jc w:val="center"/>
                    <w:rPr>
                      <w:szCs w:val="21"/>
                    </w:rPr>
                  </w:pPr>
                  <w:r>
                    <w:rPr>
                      <w:szCs w:val="21"/>
                    </w:rPr>
                    <w:t>COD</w:t>
                  </w:r>
                </w:p>
              </w:tc>
              <w:tc>
                <w:tcPr>
                  <w:tcW w:w="1210" w:type="dxa"/>
                  <w:vAlign w:val="center"/>
                </w:tcPr>
                <w:p>
                  <w:pPr>
                    <w:jc w:val="center"/>
                    <w:rPr>
                      <w:szCs w:val="21"/>
                    </w:rPr>
                  </w:pPr>
                  <w:r>
                    <w:rPr>
                      <w:szCs w:val="21"/>
                    </w:rPr>
                    <w:t>NH</w:t>
                  </w:r>
                  <w:r>
                    <w:rPr>
                      <w:szCs w:val="21"/>
                      <w:vertAlign w:val="subscript"/>
                    </w:rPr>
                    <w:t>3</w:t>
                  </w:r>
                  <w:r>
                    <w:rPr>
                      <w:szCs w:val="21"/>
                    </w:rPr>
                    <w:t>-N</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850" w:type="dxa"/>
                  <w:vMerge w:val="restart"/>
                  <w:vAlign w:val="center"/>
                </w:tcPr>
                <w:p>
                  <w:pPr>
                    <w:jc w:val="center"/>
                    <w:rPr>
                      <w:szCs w:val="21"/>
                    </w:rPr>
                  </w:pPr>
                  <w:r>
                    <w:rPr>
                      <w:rFonts w:hint="eastAsia"/>
                      <w:szCs w:val="21"/>
                    </w:rPr>
                    <w:t>污染物浓度</w:t>
                  </w:r>
                </w:p>
              </w:tc>
              <w:tc>
                <w:tcPr>
                  <w:tcW w:w="875" w:type="dxa"/>
                  <w:vAlign w:val="center"/>
                </w:tcPr>
                <w:p>
                  <w:pPr>
                    <w:jc w:val="center"/>
                    <w:rPr>
                      <w:szCs w:val="21"/>
                    </w:rPr>
                  </w:pPr>
                  <w:r>
                    <w:rPr>
                      <w:szCs w:val="21"/>
                    </w:rPr>
                    <w:t>COD</w:t>
                  </w:r>
                </w:p>
              </w:tc>
              <w:tc>
                <w:tcPr>
                  <w:tcW w:w="1110" w:type="dxa"/>
                  <w:vAlign w:val="center"/>
                </w:tcPr>
                <w:p>
                  <w:pPr>
                    <w:jc w:val="center"/>
                    <w:rPr>
                      <w:szCs w:val="21"/>
                    </w:rPr>
                  </w:pPr>
                  <w:r>
                    <w:rPr>
                      <w:rFonts w:hint="eastAsia"/>
                      <w:szCs w:val="21"/>
                    </w:rPr>
                    <w:t>27.4</w:t>
                  </w:r>
                  <w:r>
                    <w:rPr>
                      <w:szCs w:val="21"/>
                    </w:rPr>
                    <w:t>mg/L</w:t>
                  </w:r>
                </w:p>
              </w:tc>
              <w:tc>
                <w:tcPr>
                  <w:tcW w:w="1315" w:type="dxa"/>
                  <w:vAlign w:val="center"/>
                </w:tcPr>
                <w:p>
                  <w:pPr>
                    <w:jc w:val="center"/>
                    <w:rPr>
                      <w:szCs w:val="21"/>
                    </w:rPr>
                  </w:pPr>
                  <w:r>
                    <w:rPr>
                      <w:szCs w:val="21"/>
                    </w:rPr>
                    <w:t>正常排放</w:t>
                  </w:r>
                </w:p>
              </w:tc>
              <w:tc>
                <w:tcPr>
                  <w:tcW w:w="2190" w:type="dxa"/>
                  <w:vAlign w:val="center"/>
                </w:tcPr>
                <w:p>
                  <w:pPr>
                    <w:jc w:val="center"/>
                    <w:rPr>
                      <w:szCs w:val="21"/>
                    </w:rPr>
                  </w:pPr>
                  <w:r>
                    <w:rPr>
                      <w:rFonts w:hint="eastAsia"/>
                      <w:szCs w:val="21"/>
                      <w:lang w:val="en-US" w:eastAsia="zh-CN"/>
                    </w:rPr>
                    <w:t>2</w:t>
                  </w:r>
                  <w:r>
                    <w:rPr>
                      <w:szCs w:val="21"/>
                    </w:rPr>
                    <w:t>00</w:t>
                  </w:r>
                  <w:r>
                    <w:rPr>
                      <w:rFonts w:hint="eastAsia"/>
                      <w:szCs w:val="21"/>
                    </w:rPr>
                    <w:t>（0.000009m</w:t>
                  </w:r>
                  <w:r>
                    <w:rPr>
                      <w:rFonts w:hint="eastAsia"/>
                      <w:szCs w:val="21"/>
                      <w:vertAlign w:val="superscript"/>
                    </w:rPr>
                    <w:t>3</w:t>
                  </w:r>
                  <w:r>
                    <w:rPr>
                      <w:rFonts w:hint="eastAsia"/>
                      <w:szCs w:val="21"/>
                      <w:vertAlign w:val="subscript"/>
                    </w:rPr>
                    <w:t>/</w:t>
                  </w:r>
                  <w:r>
                    <w:rPr>
                      <w:rFonts w:hint="eastAsia"/>
                      <w:szCs w:val="21"/>
                    </w:rPr>
                    <w:t>s）</w:t>
                  </w:r>
                </w:p>
              </w:tc>
              <w:tc>
                <w:tcPr>
                  <w:tcW w:w="1050" w:type="dxa"/>
                  <w:vAlign w:val="center"/>
                </w:tcPr>
                <w:p>
                  <w:pPr>
                    <w:jc w:val="center"/>
                    <w:rPr>
                      <w:szCs w:val="21"/>
                    </w:rPr>
                  </w:pPr>
                  <w:r>
                    <w:rPr>
                      <w:szCs w:val="21"/>
                    </w:rPr>
                    <w:t>50mg/L</w:t>
                  </w:r>
                </w:p>
              </w:tc>
              <w:tc>
                <w:tcPr>
                  <w:tcW w:w="1210" w:type="dxa"/>
                  <w:vAlign w:val="center"/>
                </w:tcPr>
                <w:p>
                  <w:pPr>
                    <w:jc w:val="center"/>
                    <w:rPr>
                      <w:szCs w:val="21"/>
                    </w:rPr>
                  </w:pPr>
                  <w:r>
                    <w:rPr>
                      <w:szCs w:val="21"/>
                    </w:rPr>
                    <w:t>5mg/L</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850" w:type="dxa"/>
                  <w:vMerge w:val="continue"/>
                  <w:vAlign w:val="center"/>
                </w:tcPr>
                <w:p>
                  <w:pPr>
                    <w:jc w:val="center"/>
                    <w:rPr>
                      <w:szCs w:val="21"/>
                    </w:rPr>
                  </w:pPr>
                </w:p>
              </w:tc>
              <w:tc>
                <w:tcPr>
                  <w:tcW w:w="875" w:type="dxa"/>
                  <w:vAlign w:val="center"/>
                </w:tcPr>
                <w:p>
                  <w:pPr>
                    <w:jc w:val="center"/>
                    <w:rPr>
                      <w:szCs w:val="21"/>
                    </w:rPr>
                  </w:pPr>
                  <w:r>
                    <w:rPr>
                      <w:szCs w:val="21"/>
                    </w:rPr>
                    <w:t>NH</w:t>
                  </w:r>
                  <w:r>
                    <w:rPr>
                      <w:szCs w:val="21"/>
                      <w:vertAlign w:val="subscript"/>
                    </w:rPr>
                    <w:t>3</w:t>
                  </w:r>
                  <w:r>
                    <w:rPr>
                      <w:szCs w:val="21"/>
                    </w:rPr>
                    <w:t>-N</w:t>
                  </w:r>
                </w:p>
              </w:tc>
              <w:tc>
                <w:tcPr>
                  <w:tcW w:w="1110" w:type="dxa"/>
                  <w:vAlign w:val="center"/>
                </w:tcPr>
                <w:p>
                  <w:pPr>
                    <w:jc w:val="center"/>
                    <w:rPr>
                      <w:szCs w:val="21"/>
                    </w:rPr>
                  </w:pPr>
                  <w:r>
                    <w:rPr>
                      <w:rFonts w:hint="eastAsia"/>
                      <w:szCs w:val="21"/>
                    </w:rPr>
                    <w:t>1.49</w:t>
                  </w:r>
                  <w:r>
                    <w:rPr>
                      <w:szCs w:val="21"/>
                    </w:rPr>
                    <w:t>mg/L</w:t>
                  </w:r>
                </w:p>
              </w:tc>
              <w:tc>
                <w:tcPr>
                  <w:tcW w:w="1315" w:type="dxa"/>
                  <w:vAlign w:val="center"/>
                </w:tcPr>
                <w:p>
                  <w:pPr>
                    <w:jc w:val="center"/>
                    <w:rPr>
                      <w:szCs w:val="21"/>
                    </w:rPr>
                  </w:pPr>
                  <w:r>
                    <w:rPr>
                      <w:szCs w:val="21"/>
                    </w:rPr>
                    <w:t>事故排放</w:t>
                  </w:r>
                </w:p>
              </w:tc>
              <w:tc>
                <w:tcPr>
                  <w:tcW w:w="2190" w:type="dxa"/>
                  <w:vAlign w:val="center"/>
                </w:tcPr>
                <w:p>
                  <w:pPr>
                    <w:jc w:val="center"/>
                    <w:rPr>
                      <w:szCs w:val="21"/>
                    </w:rPr>
                  </w:pPr>
                  <w:r>
                    <w:rPr>
                      <w:rFonts w:hint="eastAsia"/>
                      <w:szCs w:val="21"/>
                      <w:lang w:val="en-US" w:eastAsia="zh-CN"/>
                    </w:rPr>
                    <w:t>2</w:t>
                  </w:r>
                  <w:r>
                    <w:rPr>
                      <w:szCs w:val="21"/>
                    </w:rPr>
                    <w:t>00</w:t>
                  </w:r>
                  <w:r>
                    <w:rPr>
                      <w:rFonts w:hint="eastAsia"/>
                      <w:szCs w:val="21"/>
                    </w:rPr>
                    <w:t>（0.000009m</w:t>
                  </w:r>
                  <w:r>
                    <w:rPr>
                      <w:rFonts w:hint="eastAsia"/>
                      <w:szCs w:val="21"/>
                      <w:vertAlign w:val="superscript"/>
                    </w:rPr>
                    <w:t>3</w:t>
                  </w:r>
                  <w:r>
                    <w:rPr>
                      <w:rFonts w:hint="eastAsia"/>
                      <w:szCs w:val="21"/>
                      <w:vertAlign w:val="subscript"/>
                    </w:rPr>
                    <w:t>/</w:t>
                  </w:r>
                  <w:r>
                    <w:rPr>
                      <w:rFonts w:hint="eastAsia"/>
                      <w:szCs w:val="21"/>
                    </w:rPr>
                    <w:t>s）</w:t>
                  </w:r>
                </w:p>
              </w:tc>
              <w:tc>
                <w:tcPr>
                  <w:tcW w:w="1050" w:type="dxa"/>
                  <w:vAlign w:val="center"/>
                </w:tcPr>
                <w:p>
                  <w:pPr>
                    <w:jc w:val="center"/>
                    <w:rPr>
                      <w:szCs w:val="21"/>
                    </w:rPr>
                  </w:pPr>
                  <w:r>
                    <w:rPr>
                      <w:szCs w:val="21"/>
                    </w:rPr>
                    <w:t>500mg/L</w:t>
                  </w:r>
                </w:p>
              </w:tc>
              <w:tc>
                <w:tcPr>
                  <w:tcW w:w="1210" w:type="dxa"/>
                  <w:vAlign w:val="center"/>
                </w:tcPr>
                <w:p>
                  <w:pPr>
                    <w:jc w:val="center"/>
                    <w:rPr>
                      <w:szCs w:val="21"/>
                    </w:rPr>
                  </w:pPr>
                  <w:r>
                    <w:rPr>
                      <w:szCs w:val="21"/>
                    </w:rPr>
                    <w:t>35mg/L</w:t>
                  </w:r>
                </w:p>
              </w:tc>
            </w:tr>
          </w:tbl>
          <w:p>
            <w:pPr>
              <w:widowControl/>
              <w:adjustRightInd w:val="0"/>
              <w:snapToGrid w:val="0"/>
              <w:spacing w:line="360" w:lineRule="auto"/>
              <w:ind w:firstLine="480" w:firstLineChars="200"/>
              <w:rPr>
                <w:sz w:val="24"/>
              </w:rPr>
            </w:pPr>
            <w:r>
              <w:rPr>
                <w:sz w:val="24"/>
              </w:rPr>
              <w:t>（4）预测模型</w:t>
            </w:r>
          </w:p>
          <w:p>
            <w:pPr>
              <w:widowControl/>
              <w:adjustRightInd w:val="0"/>
              <w:snapToGrid w:val="0"/>
              <w:spacing w:line="360" w:lineRule="auto"/>
              <w:ind w:firstLine="480" w:firstLineChars="200"/>
              <w:rPr>
                <w:sz w:val="28"/>
                <w:szCs w:val="28"/>
              </w:rPr>
            </w:pPr>
            <w:r>
              <w:rPr>
                <w:sz w:val="24"/>
              </w:rPr>
              <w:t>预测因子为非持久性污染物，采用如下预测模式。</w:t>
            </w:r>
          </w:p>
          <w:p>
            <w:pPr>
              <w:adjustRightInd w:val="0"/>
              <w:snapToGrid w:val="0"/>
              <w:spacing w:line="360" w:lineRule="auto"/>
              <w:ind w:firstLine="480" w:firstLineChars="200"/>
              <w:rPr>
                <w:sz w:val="24"/>
              </w:rPr>
            </w:pPr>
            <w:r>
              <w:rPr>
                <w:sz w:val="24"/>
              </w:rPr>
              <w:t>混合过程段长度估算公式：</w:t>
            </w:r>
          </w:p>
          <w:p>
            <w:pPr>
              <w:adjustRightInd w:val="0"/>
              <w:snapToGrid w:val="0"/>
              <w:spacing w:line="360" w:lineRule="auto"/>
              <w:ind w:firstLine="570"/>
              <w:jc w:val="center"/>
              <w:rPr>
                <w:sz w:val="24"/>
              </w:rPr>
            </w:pPr>
            <w:r>
              <w:drawing>
                <wp:inline distT="0" distB="0" distL="114300" distR="114300">
                  <wp:extent cx="3380740" cy="676275"/>
                  <wp:effectExtent l="0" t="0" r="10160" b="952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20"/>
                          <a:stretch>
                            <a:fillRect/>
                          </a:stretch>
                        </pic:blipFill>
                        <pic:spPr>
                          <a:xfrm>
                            <a:off x="0" y="0"/>
                            <a:ext cx="3380740" cy="676275"/>
                          </a:xfrm>
                          <a:prstGeom prst="rect">
                            <a:avLst/>
                          </a:prstGeom>
                          <a:noFill/>
                          <a:ln>
                            <a:noFill/>
                          </a:ln>
                        </pic:spPr>
                      </pic:pic>
                    </a:graphicData>
                  </a:graphic>
                </wp:inline>
              </w:drawing>
            </w:r>
          </w:p>
          <w:p>
            <w:pPr>
              <w:adjustRightInd w:val="0"/>
              <w:snapToGrid w:val="0"/>
              <w:spacing w:line="360" w:lineRule="auto"/>
              <w:ind w:firstLine="570"/>
              <w:rPr>
                <w:sz w:val="24"/>
              </w:rPr>
            </w:pPr>
            <w:r>
              <w:rPr>
                <w:sz w:val="24"/>
              </w:rPr>
              <w:t>式中：L</w:t>
            </w:r>
            <w:r>
              <w:rPr>
                <w:sz w:val="24"/>
                <w:vertAlign w:val="subscript"/>
              </w:rPr>
              <w:t>m</w:t>
            </w:r>
            <w:r>
              <w:rPr>
                <w:sz w:val="24"/>
              </w:rPr>
              <w:t>——混合段长度，m；</w:t>
            </w:r>
          </w:p>
          <w:p>
            <w:pPr>
              <w:adjustRightInd w:val="0"/>
              <w:snapToGrid w:val="0"/>
              <w:spacing w:line="360" w:lineRule="auto"/>
              <w:ind w:firstLine="1408" w:firstLineChars="587"/>
              <w:rPr>
                <w:sz w:val="24"/>
              </w:rPr>
            </w:pPr>
            <w:r>
              <w:rPr>
                <w:sz w:val="24"/>
              </w:rPr>
              <w:t>B——水面宽度，m；</w:t>
            </w:r>
          </w:p>
          <w:p>
            <w:pPr>
              <w:adjustRightInd w:val="0"/>
              <w:snapToGrid w:val="0"/>
              <w:spacing w:line="360" w:lineRule="auto"/>
              <w:ind w:firstLine="1408" w:firstLineChars="587"/>
              <w:rPr>
                <w:sz w:val="24"/>
              </w:rPr>
            </w:pPr>
            <w:r>
              <w:rPr>
                <w:sz w:val="24"/>
              </w:rPr>
              <w:t>a——排放口到岸边的距离，m；</w:t>
            </w:r>
          </w:p>
          <w:p>
            <w:pPr>
              <w:adjustRightInd w:val="0"/>
              <w:snapToGrid w:val="0"/>
              <w:spacing w:line="360" w:lineRule="auto"/>
              <w:ind w:firstLine="1408" w:firstLineChars="587"/>
              <w:rPr>
                <w:sz w:val="24"/>
              </w:rPr>
            </w:pPr>
            <w:r>
              <w:rPr>
                <w:sz w:val="24"/>
              </w:rPr>
              <w:t>u——断面流速，m/s；</w:t>
            </w:r>
          </w:p>
          <w:p>
            <w:pPr>
              <w:adjustRightInd w:val="0"/>
              <w:snapToGrid w:val="0"/>
              <w:spacing w:line="360" w:lineRule="auto"/>
              <w:ind w:firstLine="1288" w:firstLineChars="537"/>
              <w:rPr>
                <w:sz w:val="24"/>
              </w:rPr>
            </w:pPr>
            <w:r>
              <w:rPr>
                <w:sz w:val="24"/>
              </w:rPr>
              <w:t>E</w:t>
            </w:r>
            <w:r>
              <w:rPr>
                <w:sz w:val="24"/>
                <w:vertAlign w:val="subscript"/>
              </w:rPr>
              <w:t>y</w:t>
            </w:r>
            <w:r>
              <w:rPr>
                <w:sz w:val="24"/>
              </w:rPr>
              <w:t>——污染物横向扩散系数，m</w:t>
            </w:r>
            <w:r>
              <w:rPr>
                <w:sz w:val="24"/>
                <w:vertAlign w:val="superscript"/>
              </w:rPr>
              <w:t>2</w:t>
            </w:r>
            <w:r>
              <w:rPr>
                <w:sz w:val="24"/>
              </w:rPr>
              <w:t>/s。</w:t>
            </w:r>
          </w:p>
          <w:p>
            <w:pPr>
              <w:adjustRightInd w:val="0"/>
              <w:snapToGrid w:val="0"/>
              <w:spacing w:line="360" w:lineRule="auto"/>
              <w:ind w:firstLine="480" w:firstLineChars="200"/>
              <w:rPr>
                <w:sz w:val="24"/>
              </w:rPr>
            </w:pPr>
            <w:r>
              <w:rPr>
                <w:sz w:val="24"/>
              </w:rPr>
              <w:t>完全混合模式：</w:t>
            </w:r>
          </w:p>
          <w:p>
            <w:pPr>
              <w:adjustRightInd w:val="0"/>
              <w:snapToGrid w:val="0"/>
              <w:spacing w:line="360" w:lineRule="auto"/>
              <w:jc w:val="center"/>
              <w:rPr>
                <w:sz w:val="24"/>
              </w:rPr>
            </w:pPr>
            <w:r>
              <w:drawing>
                <wp:inline distT="0" distB="0" distL="114300" distR="114300">
                  <wp:extent cx="2085975" cy="419100"/>
                  <wp:effectExtent l="0" t="0" r="9525"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21"/>
                          <a:stretch>
                            <a:fillRect/>
                          </a:stretch>
                        </pic:blipFill>
                        <pic:spPr>
                          <a:xfrm>
                            <a:off x="0" y="0"/>
                            <a:ext cx="2085975" cy="419100"/>
                          </a:xfrm>
                          <a:prstGeom prst="rect">
                            <a:avLst/>
                          </a:prstGeom>
                          <a:noFill/>
                          <a:ln>
                            <a:noFill/>
                          </a:ln>
                        </pic:spPr>
                      </pic:pic>
                    </a:graphicData>
                  </a:graphic>
                </wp:inline>
              </w:drawing>
            </w:r>
          </w:p>
          <w:p>
            <w:pPr>
              <w:adjustRightInd w:val="0"/>
              <w:snapToGrid w:val="0"/>
              <w:spacing w:line="360" w:lineRule="auto"/>
              <w:ind w:firstLine="480" w:firstLineChars="200"/>
              <w:rPr>
                <w:sz w:val="24"/>
              </w:rPr>
            </w:pPr>
            <w:r>
              <w:rPr>
                <w:sz w:val="24"/>
              </w:rPr>
              <w:t>式中：c-为污染物断面平均浓度（mg/L）；</w:t>
            </w:r>
          </w:p>
          <w:p>
            <w:pPr>
              <w:adjustRightInd w:val="0"/>
              <w:snapToGrid w:val="0"/>
              <w:spacing w:line="360" w:lineRule="auto"/>
              <w:ind w:firstLine="1200" w:firstLineChars="500"/>
              <w:rPr>
                <w:sz w:val="24"/>
              </w:rPr>
            </w:pPr>
            <w:r>
              <w:rPr>
                <w:position w:val="-12"/>
                <w:sz w:val="24"/>
              </w:rPr>
              <w:drawing>
                <wp:inline distT="0" distB="0" distL="114300" distR="114300">
                  <wp:extent cx="190500" cy="200025"/>
                  <wp:effectExtent l="0" t="0" r="0" b="762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2"/>
                          <a:stretch>
                            <a:fillRect/>
                          </a:stretch>
                        </pic:blipFill>
                        <pic:spPr>
                          <a:xfrm>
                            <a:off x="0" y="0"/>
                            <a:ext cx="190500" cy="200025"/>
                          </a:xfrm>
                          <a:prstGeom prst="rect">
                            <a:avLst/>
                          </a:prstGeom>
                          <a:noFill/>
                          <a:ln>
                            <a:noFill/>
                          </a:ln>
                        </pic:spPr>
                      </pic:pic>
                    </a:graphicData>
                  </a:graphic>
                </wp:inline>
              </w:drawing>
            </w:r>
            <w:r>
              <w:rPr>
                <w:sz w:val="24"/>
              </w:rPr>
              <w:t>-为污染物排放浓度（mg/L）；</w:t>
            </w:r>
          </w:p>
          <w:p>
            <w:pPr>
              <w:adjustRightInd w:val="0"/>
              <w:snapToGrid w:val="0"/>
              <w:spacing w:line="360" w:lineRule="auto"/>
              <w:ind w:firstLine="1200" w:firstLineChars="500"/>
              <w:rPr>
                <w:sz w:val="24"/>
              </w:rPr>
            </w:pPr>
            <w:r>
              <w:rPr>
                <w:position w:val="-12"/>
                <w:sz w:val="24"/>
              </w:rPr>
              <w:drawing>
                <wp:inline distT="0" distB="0" distL="114300" distR="114300">
                  <wp:extent cx="200025" cy="200025"/>
                  <wp:effectExtent l="0" t="0" r="0" b="762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3"/>
                          <a:stretch>
                            <a:fillRect/>
                          </a:stretch>
                        </pic:blipFill>
                        <pic:spPr>
                          <a:xfrm>
                            <a:off x="0" y="0"/>
                            <a:ext cx="200025" cy="200025"/>
                          </a:xfrm>
                          <a:prstGeom prst="rect">
                            <a:avLst/>
                          </a:prstGeom>
                          <a:noFill/>
                          <a:ln>
                            <a:noFill/>
                          </a:ln>
                        </pic:spPr>
                      </pic:pic>
                    </a:graphicData>
                  </a:graphic>
                </wp:inline>
              </w:drawing>
            </w:r>
            <w:r>
              <w:rPr>
                <w:sz w:val="24"/>
              </w:rPr>
              <w:t>-为废水排放量（m</w:t>
            </w:r>
            <w:r>
              <w:rPr>
                <w:sz w:val="24"/>
                <w:vertAlign w:val="superscript"/>
              </w:rPr>
              <w:t>3</w:t>
            </w:r>
            <w:r>
              <w:rPr>
                <w:sz w:val="24"/>
              </w:rPr>
              <w:t>/s）；</w:t>
            </w:r>
          </w:p>
          <w:p>
            <w:pPr>
              <w:adjustRightInd w:val="0"/>
              <w:snapToGrid w:val="0"/>
              <w:spacing w:line="360" w:lineRule="auto"/>
              <w:ind w:firstLine="1200" w:firstLineChars="500"/>
              <w:rPr>
                <w:sz w:val="24"/>
              </w:rPr>
            </w:pPr>
            <w:r>
              <w:rPr>
                <w:position w:val="-10"/>
                <w:sz w:val="24"/>
              </w:rPr>
              <w:drawing>
                <wp:inline distT="0" distB="0" distL="114300" distR="114300">
                  <wp:extent cx="190500" cy="190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 w:val="24"/>
              </w:rPr>
              <w:t>-为河流现状污染物浓度（指未混合前）（mg/L）；</w:t>
            </w:r>
          </w:p>
          <w:p>
            <w:pPr>
              <w:adjustRightInd w:val="0"/>
              <w:snapToGrid w:val="0"/>
              <w:spacing w:line="360" w:lineRule="auto"/>
              <w:ind w:firstLine="1200" w:firstLineChars="500"/>
              <w:rPr>
                <w:sz w:val="24"/>
              </w:rPr>
            </w:pPr>
            <w:r>
              <w:rPr>
                <w:position w:val="-10"/>
                <w:sz w:val="24"/>
              </w:rPr>
              <w:drawing>
                <wp:inline distT="0" distB="0" distL="114300" distR="114300">
                  <wp:extent cx="190500" cy="190500"/>
                  <wp:effectExtent l="0" t="0" r="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sz w:val="24"/>
              </w:rPr>
              <w:t>-为河流流量（m</w:t>
            </w:r>
            <w:r>
              <w:rPr>
                <w:sz w:val="24"/>
                <w:vertAlign w:val="superscript"/>
              </w:rPr>
              <w:t>3</w:t>
            </w:r>
            <w:r>
              <w:rPr>
                <w:sz w:val="24"/>
              </w:rPr>
              <w:t>/s）。</w:t>
            </w:r>
          </w:p>
          <w:p>
            <w:pPr>
              <w:adjustRightInd w:val="0"/>
              <w:snapToGrid w:val="0"/>
              <w:spacing w:line="360" w:lineRule="auto"/>
              <w:ind w:firstLine="570"/>
              <w:rPr>
                <w:sz w:val="24"/>
              </w:rPr>
            </w:pPr>
            <w:r>
              <w:rPr>
                <w:sz w:val="24"/>
              </w:rPr>
              <w:t>一维稳态混合衰减模式：</w:t>
            </w:r>
          </w:p>
          <w:p>
            <w:pPr>
              <w:adjustRightInd w:val="0"/>
              <w:snapToGrid w:val="0"/>
              <w:spacing w:line="360" w:lineRule="auto"/>
              <w:ind w:firstLine="2848" w:firstLineChars="1187"/>
              <w:rPr>
                <w:sz w:val="24"/>
              </w:rPr>
            </w:pPr>
            <w:r>
              <w:rPr>
                <w:position w:val="-18"/>
                <w:sz w:val="24"/>
              </w:rPr>
              <w:drawing>
                <wp:inline distT="0" distB="0" distL="114300" distR="114300">
                  <wp:extent cx="1781175" cy="314325"/>
                  <wp:effectExtent l="0" t="0" r="0" b="762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6"/>
                          <a:stretch>
                            <a:fillRect/>
                          </a:stretch>
                        </pic:blipFill>
                        <pic:spPr>
                          <a:xfrm>
                            <a:off x="0" y="0"/>
                            <a:ext cx="1781175" cy="314325"/>
                          </a:xfrm>
                          <a:prstGeom prst="rect">
                            <a:avLst/>
                          </a:prstGeom>
                          <a:noFill/>
                          <a:ln>
                            <a:noFill/>
                          </a:ln>
                        </pic:spPr>
                      </pic:pic>
                    </a:graphicData>
                  </a:graphic>
                </wp:inline>
              </w:drawing>
            </w:r>
          </w:p>
          <w:p>
            <w:pPr>
              <w:adjustRightInd w:val="0"/>
              <w:snapToGrid w:val="0"/>
              <w:spacing w:line="360" w:lineRule="auto"/>
              <w:ind w:firstLine="480" w:firstLineChars="200"/>
              <w:rPr>
                <w:sz w:val="24"/>
              </w:rPr>
            </w:pPr>
            <w:r>
              <w:rPr>
                <w:sz w:val="24"/>
              </w:rPr>
              <w:t>式中：</w:t>
            </w:r>
            <w:r>
              <w:rPr>
                <w:position w:val="-4"/>
                <w:sz w:val="24"/>
              </w:rPr>
              <w:drawing>
                <wp:inline distT="0" distB="0" distL="114300" distR="114300">
                  <wp:extent cx="133350" cy="152400"/>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7"/>
                          <a:stretch>
                            <a:fillRect/>
                          </a:stretch>
                        </pic:blipFill>
                        <pic:spPr>
                          <a:xfrm>
                            <a:off x="0" y="0"/>
                            <a:ext cx="133350" cy="152400"/>
                          </a:xfrm>
                          <a:prstGeom prst="rect">
                            <a:avLst/>
                          </a:prstGeom>
                          <a:noFill/>
                          <a:ln>
                            <a:noFill/>
                          </a:ln>
                        </pic:spPr>
                      </pic:pic>
                    </a:graphicData>
                  </a:graphic>
                </wp:inline>
              </w:drawing>
            </w:r>
            <w:r>
              <w:rPr>
                <w:sz w:val="24"/>
              </w:rPr>
              <w:t>-为预测断面浓度（mg/L）；</w:t>
            </w:r>
          </w:p>
          <w:p>
            <w:pPr>
              <w:adjustRightInd w:val="0"/>
              <w:snapToGrid w:val="0"/>
              <w:spacing w:line="360" w:lineRule="auto"/>
              <w:ind w:firstLine="1204" w:firstLineChars="502"/>
              <w:rPr>
                <w:sz w:val="24"/>
              </w:rPr>
            </w:pPr>
            <w:r>
              <w:rPr>
                <w:position w:val="-10"/>
                <w:sz w:val="24"/>
              </w:rPr>
              <w:drawing>
                <wp:inline distT="0" distB="0" distL="114300" distR="114300">
                  <wp:extent cx="180975" cy="190500"/>
                  <wp:effectExtent l="0" t="0" r="9525"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8"/>
                          <a:stretch>
                            <a:fillRect/>
                          </a:stretch>
                        </pic:blipFill>
                        <pic:spPr>
                          <a:xfrm>
                            <a:off x="0" y="0"/>
                            <a:ext cx="180975" cy="190500"/>
                          </a:xfrm>
                          <a:prstGeom prst="rect">
                            <a:avLst/>
                          </a:prstGeom>
                          <a:noFill/>
                          <a:ln>
                            <a:noFill/>
                          </a:ln>
                        </pic:spPr>
                      </pic:pic>
                    </a:graphicData>
                  </a:graphic>
                </wp:inline>
              </w:drawing>
            </w:r>
            <w:r>
              <w:rPr>
                <w:sz w:val="24"/>
              </w:rPr>
              <w:t>-为计算初始点断面污染物平均浓度（mg/L），可由完全混合模式公式计算得出；</w:t>
            </w:r>
          </w:p>
          <w:p>
            <w:pPr>
              <w:adjustRightInd w:val="0"/>
              <w:snapToGrid w:val="0"/>
              <w:spacing w:line="360" w:lineRule="auto"/>
              <w:ind w:firstLine="1204" w:firstLineChars="502"/>
              <w:rPr>
                <w:sz w:val="24"/>
              </w:rPr>
            </w:pPr>
            <w:r>
              <w:rPr>
                <w:position w:val="-10"/>
                <w:sz w:val="24"/>
              </w:rPr>
              <w:drawing>
                <wp:inline distT="0" distB="0" distL="114300" distR="114300">
                  <wp:extent cx="180975" cy="190500"/>
                  <wp:effectExtent l="0" t="0" r="9525" b="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pic:cNvPicPr>
                        </pic:nvPicPr>
                        <pic:blipFill>
                          <a:blip r:embed="rId29"/>
                          <a:stretch>
                            <a:fillRect/>
                          </a:stretch>
                        </pic:blipFill>
                        <pic:spPr>
                          <a:xfrm>
                            <a:off x="0" y="0"/>
                            <a:ext cx="180975" cy="190500"/>
                          </a:xfrm>
                          <a:prstGeom prst="rect">
                            <a:avLst/>
                          </a:prstGeom>
                          <a:noFill/>
                          <a:ln>
                            <a:noFill/>
                          </a:ln>
                        </pic:spPr>
                      </pic:pic>
                    </a:graphicData>
                  </a:graphic>
                </wp:inline>
              </w:drawing>
            </w:r>
            <w:r>
              <w:rPr>
                <w:sz w:val="24"/>
              </w:rPr>
              <w:t>-为衰减系数（d</w:t>
            </w:r>
            <w:r>
              <w:rPr>
                <w:sz w:val="24"/>
                <w:vertAlign w:val="superscript"/>
              </w:rPr>
              <w:t>-1</w:t>
            </w:r>
            <w:r>
              <w:rPr>
                <w:sz w:val="24"/>
              </w:rPr>
              <w:t>）；</w:t>
            </w:r>
          </w:p>
          <w:p>
            <w:pPr>
              <w:adjustRightInd w:val="0"/>
              <w:snapToGrid w:val="0"/>
              <w:spacing w:line="360" w:lineRule="auto"/>
              <w:ind w:firstLine="1204" w:firstLineChars="502"/>
              <w:rPr>
                <w:sz w:val="24"/>
              </w:rPr>
            </w:pPr>
            <w:r>
              <w:rPr>
                <w:position w:val="-6"/>
                <w:sz w:val="24"/>
              </w:rPr>
              <w:drawing>
                <wp:inline distT="0" distB="0" distL="114300" distR="114300">
                  <wp:extent cx="123825" cy="123825"/>
                  <wp:effectExtent l="0" t="0" r="9525" b="6985"/>
                  <wp:docPr id="1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pic:cNvPicPr>
                            <a:picLocks noChangeAspect="1"/>
                          </pic:cNvPicPr>
                        </pic:nvPicPr>
                        <pic:blipFill>
                          <a:blip r:embed="rId30"/>
                          <a:stretch>
                            <a:fillRect/>
                          </a:stretch>
                        </pic:blipFill>
                        <pic:spPr>
                          <a:xfrm>
                            <a:off x="0" y="0"/>
                            <a:ext cx="123825" cy="123825"/>
                          </a:xfrm>
                          <a:prstGeom prst="rect">
                            <a:avLst/>
                          </a:prstGeom>
                          <a:noFill/>
                          <a:ln>
                            <a:noFill/>
                          </a:ln>
                        </pic:spPr>
                      </pic:pic>
                    </a:graphicData>
                  </a:graphic>
                </wp:inline>
              </w:drawing>
            </w:r>
            <w:r>
              <w:rPr>
                <w:sz w:val="24"/>
              </w:rPr>
              <w:t>-为衰减距离，计算点离排放口的距离（m）；</w:t>
            </w:r>
          </w:p>
          <w:p>
            <w:pPr>
              <w:adjustRightInd w:val="0"/>
              <w:snapToGrid w:val="0"/>
              <w:spacing w:line="360" w:lineRule="auto"/>
              <w:ind w:firstLine="1204" w:firstLineChars="502"/>
              <w:rPr>
                <w:sz w:val="24"/>
              </w:rPr>
            </w:pPr>
            <w:r>
              <w:rPr>
                <w:position w:val="-6"/>
                <w:sz w:val="24"/>
              </w:rPr>
              <w:drawing>
                <wp:inline distT="0" distB="0" distL="114300" distR="114300">
                  <wp:extent cx="123825" cy="123825"/>
                  <wp:effectExtent l="0" t="0" r="0" b="6985"/>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pic:cNvPicPr>
                            <a:picLocks noChangeAspect="1"/>
                          </pic:cNvPicPr>
                        </pic:nvPicPr>
                        <pic:blipFill>
                          <a:blip r:embed="rId31"/>
                          <a:stretch>
                            <a:fillRect/>
                          </a:stretch>
                        </pic:blipFill>
                        <pic:spPr>
                          <a:xfrm>
                            <a:off x="0" y="0"/>
                            <a:ext cx="123825" cy="123825"/>
                          </a:xfrm>
                          <a:prstGeom prst="rect">
                            <a:avLst/>
                          </a:prstGeom>
                          <a:noFill/>
                          <a:ln>
                            <a:noFill/>
                          </a:ln>
                        </pic:spPr>
                      </pic:pic>
                    </a:graphicData>
                  </a:graphic>
                </wp:inline>
              </w:drawing>
            </w:r>
            <w:r>
              <w:rPr>
                <w:sz w:val="24"/>
              </w:rPr>
              <w:t>-为河水平均流速（m/s）。</w:t>
            </w:r>
          </w:p>
          <w:p>
            <w:pPr>
              <w:adjustRightInd w:val="0"/>
              <w:snapToGrid w:val="0"/>
              <w:spacing w:line="360" w:lineRule="auto"/>
              <w:ind w:firstLine="480" w:firstLineChars="200"/>
              <w:rPr>
                <w:sz w:val="24"/>
              </w:rPr>
            </w:pPr>
            <w:r>
              <w:rPr>
                <w:sz w:val="24"/>
              </w:rPr>
              <w:t>⑸预测结果</w:t>
            </w:r>
          </w:p>
          <w:p>
            <w:pPr>
              <w:adjustRightInd w:val="0"/>
              <w:snapToGrid w:val="0"/>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正常运行</w:t>
            </w:r>
          </w:p>
          <w:p>
            <w:pPr>
              <w:adjustRightInd w:val="0"/>
              <w:snapToGrid w:val="0"/>
              <w:spacing w:line="360" w:lineRule="auto"/>
              <w:ind w:firstLine="560"/>
              <w:rPr>
                <w:sz w:val="24"/>
              </w:rPr>
            </w:pPr>
            <w:r>
              <w:rPr>
                <w:sz w:val="24"/>
              </w:rPr>
              <w:t>经过计算，项目运营期尾水在排污口下游污染物增量随距离减小，详见表7-10。</w:t>
            </w:r>
          </w:p>
          <w:p>
            <w:pPr>
              <w:adjustRightInd w:val="0"/>
              <w:snapToGrid w:val="0"/>
              <w:spacing w:line="360" w:lineRule="auto"/>
              <w:jc w:val="center"/>
              <w:rPr>
                <w:b/>
              </w:rPr>
            </w:pPr>
            <w:r>
              <w:rPr>
                <w:b/>
              </w:rPr>
              <w:t>表7-10      污水厂正常运行排污口下游污染物的增量</w:t>
            </w:r>
          </w:p>
          <w:tbl>
            <w:tblPr>
              <w:tblStyle w:val="24"/>
              <w:tblW w:w="8698"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464"/>
              <w:gridCol w:w="2750"/>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3484" w:type="dxa"/>
                  <w:vMerge w:val="restart"/>
                  <w:vAlign w:val="center"/>
                </w:tcPr>
                <w:p>
                  <w:pPr>
                    <w:snapToGrid w:val="0"/>
                    <w:jc w:val="center"/>
                    <w:rPr>
                      <w:szCs w:val="21"/>
                    </w:rPr>
                  </w:pPr>
                  <w:r>
                    <w:rPr>
                      <w:szCs w:val="21"/>
                    </w:rPr>
                    <w:t>排口下游距离(m)</w:t>
                  </w:r>
                </w:p>
              </w:tc>
              <w:tc>
                <w:tcPr>
                  <w:tcW w:w="5214" w:type="dxa"/>
                  <w:gridSpan w:val="2"/>
                  <w:vAlign w:val="center"/>
                </w:tcPr>
                <w:p>
                  <w:pPr>
                    <w:snapToGrid w:val="0"/>
                    <w:jc w:val="center"/>
                    <w:rPr>
                      <w:szCs w:val="21"/>
                    </w:rPr>
                  </w:pPr>
                  <w:r>
                    <w:rPr>
                      <w:szCs w:val="21"/>
                    </w:rPr>
                    <w:t>污染物增量(mg/L)</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3484" w:type="dxa"/>
                  <w:vMerge w:val="continue"/>
                  <w:vAlign w:val="center"/>
                </w:tcPr>
                <w:p>
                  <w:pPr>
                    <w:widowControl/>
                    <w:jc w:val="center"/>
                    <w:rPr>
                      <w:szCs w:val="21"/>
                    </w:rPr>
                  </w:pPr>
                </w:p>
              </w:tc>
              <w:tc>
                <w:tcPr>
                  <w:tcW w:w="2464" w:type="dxa"/>
                  <w:vAlign w:val="center"/>
                </w:tcPr>
                <w:p>
                  <w:pPr>
                    <w:snapToGrid w:val="0"/>
                    <w:jc w:val="center"/>
                    <w:rPr>
                      <w:szCs w:val="21"/>
                    </w:rPr>
                  </w:pPr>
                  <w:r>
                    <w:rPr>
                      <w:szCs w:val="21"/>
                    </w:rPr>
                    <w:t>COD</w:t>
                  </w:r>
                  <w:r>
                    <w:rPr>
                      <w:szCs w:val="21"/>
                      <w:vertAlign w:val="subscript"/>
                    </w:rPr>
                    <w:t>cr</w:t>
                  </w:r>
                </w:p>
              </w:tc>
              <w:tc>
                <w:tcPr>
                  <w:tcW w:w="2750" w:type="dxa"/>
                  <w:vAlign w:val="center"/>
                </w:tcPr>
                <w:p>
                  <w:pPr>
                    <w:snapToGrid w:val="0"/>
                    <w:jc w:val="center"/>
                    <w:rPr>
                      <w:szCs w:val="21"/>
                    </w:rPr>
                  </w:pPr>
                  <w:r>
                    <w:rPr>
                      <w:szCs w:val="21"/>
                    </w:rPr>
                    <w:t>NH</w:t>
                  </w:r>
                  <w:r>
                    <w:rPr>
                      <w:szCs w:val="21"/>
                      <w:vertAlign w:val="subscript"/>
                    </w:rPr>
                    <w:t>3</w:t>
                  </w:r>
                  <w:r>
                    <w:rPr>
                      <w:szCs w:val="21"/>
                    </w:rPr>
                    <w:t>-N</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0</w:t>
                  </w:r>
                </w:p>
              </w:tc>
              <w:tc>
                <w:tcPr>
                  <w:tcW w:w="2464" w:type="dxa"/>
                  <w:vAlign w:val="center"/>
                </w:tcPr>
                <w:p>
                  <w:pPr>
                    <w:spacing w:line="360" w:lineRule="auto"/>
                    <w:ind w:firstLine="420" w:firstLineChars="200"/>
                    <w:jc w:val="center"/>
                    <w:rPr>
                      <w:kern w:val="0"/>
                      <w:szCs w:val="21"/>
                      <w:lang w:val="zh-CN"/>
                    </w:rPr>
                  </w:pPr>
                  <w:r>
                    <w:rPr>
                      <w:szCs w:val="21"/>
                    </w:rPr>
                    <w:t>27.4001</w:t>
                  </w:r>
                </w:p>
              </w:tc>
              <w:tc>
                <w:tcPr>
                  <w:tcW w:w="2750" w:type="dxa"/>
                  <w:vAlign w:val="center"/>
                </w:tcPr>
                <w:p>
                  <w:pPr>
                    <w:spacing w:line="360" w:lineRule="auto"/>
                    <w:ind w:firstLine="420" w:firstLineChars="200"/>
                    <w:jc w:val="center"/>
                    <w:rPr>
                      <w:szCs w:val="21"/>
                    </w:rPr>
                  </w:pPr>
                  <w:r>
                    <w:rPr>
                      <w:szCs w:val="21"/>
                    </w:rPr>
                    <w:t>1.4900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484" w:type="dxa"/>
                  <w:vAlign w:val="center"/>
                </w:tcPr>
                <w:p>
                  <w:pPr>
                    <w:spacing w:line="360" w:lineRule="auto"/>
                    <w:ind w:firstLine="420" w:firstLineChars="200"/>
                    <w:jc w:val="center"/>
                    <w:rPr>
                      <w:kern w:val="0"/>
                      <w:szCs w:val="21"/>
                      <w:lang w:val="zh-CN"/>
                    </w:rPr>
                  </w:pPr>
                  <w:r>
                    <w:rPr>
                      <w:szCs w:val="21"/>
                    </w:rPr>
                    <w:t>50</w:t>
                  </w:r>
                </w:p>
              </w:tc>
              <w:tc>
                <w:tcPr>
                  <w:tcW w:w="2464" w:type="dxa"/>
                  <w:vAlign w:val="center"/>
                </w:tcPr>
                <w:p>
                  <w:pPr>
                    <w:spacing w:line="360" w:lineRule="auto"/>
                    <w:ind w:firstLine="420" w:firstLineChars="200"/>
                    <w:jc w:val="center"/>
                    <w:rPr>
                      <w:kern w:val="0"/>
                      <w:szCs w:val="21"/>
                    </w:rPr>
                  </w:pPr>
                  <w:r>
                    <w:rPr>
                      <w:szCs w:val="21"/>
                    </w:rPr>
                    <w:t>27.3526</w:t>
                  </w:r>
                </w:p>
              </w:tc>
              <w:tc>
                <w:tcPr>
                  <w:tcW w:w="2750" w:type="dxa"/>
                  <w:vAlign w:val="center"/>
                </w:tcPr>
                <w:p>
                  <w:pPr>
                    <w:spacing w:line="360" w:lineRule="auto"/>
                    <w:ind w:firstLine="420" w:firstLineChars="200"/>
                    <w:jc w:val="center"/>
                    <w:rPr>
                      <w:szCs w:val="21"/>
                    </w:rPr>
                  </w:pPr>
                  <w:r>
                    <w:rPr>
                      <w:szCs w:val="21"/>
                    </w:rPr>
                    <w:t>1.4874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100</w:t>
                  </w:r>
                </w:p>
              </w:tc>
              <w:tc>
                <w:tcPr>
                  <w:tcW w:w="2464" w:type="dxa"/>
                  <w:vAlign w:val="center"/>
                </w:tcPr>
                <w:p>
                  <w:pPr>
                    <w:spacing w:line="360" w:lineRule="auto"/>
                    <w:ind w:firstLine="420" w:firstLineChars="200"/>
                    <w:jc w:val="center"/>
                    <w:rPr>
                      <w:kern w:val="0"/>
                      <w:szCs w:val="21"/>
                      <w:lang w:val="zh-CN"/>
                    </w:rPr>
                  </w:pPr>
                  <w:r>
                    <w:rPr>
                      <w:szCs w:val="21"/>
                    </w:rPr>
                    <w:t>27.3052</w:t>
                  </w:r>
                </w:p>
              </w:tc>
              <w:tc>
                <w:tcPr>
                  <w:tcW w:w="2750" w:type="dxa"/>
                  <w:vAlign w:val="center"/>
                </w:tcPr>
                <w:p>
                  <w:pPr>
                    <w:spacing w:line="360" w:lineRule="auto"/>
                    <w:ind w:firstLine="420" w:firstLineChars="200"/>
                    <w:jc w:val="center"/>
                    <w:rPr>
                      <w:szCs w:val="21"/>
                    </w:rPr>
                  </w:pPr>
                  <w:r>
                    <w:rPr>
                      <w:szCs w:val="21"/>
                    </w:rPr>
                    <w:t>1.4849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150</w:t>
                  </w:r>
                </w:p>
              </w:tc>
              <w:tc>
                <w:tcPr>
                  <w:tcW w:w="2464" w:type="dxa"/>
                  <w:vAlign w:val="center"/>
                </w:tcPr>
                <w:p>
                  <w:pPr>
                    <w:spacing w:line="360" w:lineRule="auto"/>
                    <w:ind w:firstLine="420" w:firstLineChars="200"/>
                    <w:jc w:val="center"/>
                    <w:rPr>
                      <w:kern w:val="0"/>
                      <w:szCs w:val="21"/>
                      <w:lang w:val="zh-CN"/>
                    </w:rPr>
                  </w:pPr>
                  <w:r>
                    <w:rPr>
                      <w:szCs w:val="21"/>
                    </w:rPr>
                    <w:t>27.2578</w:t>
                  </w:r>
                </w:p>
              </w:tc>
              <w:tc>
                <w:tcPr>
                  <w:tcW w:w="2750" w:type="dxa"/>
                  <w:vAlign w:val="center"/>
                </w:tcPr>
                <w:p>
                  <w:pPr>
                    <w:spacing w:line="360" w:lineRule="auto"/>
                    <w:ind w:firstLine="420" w:firstLineChars="200"/>
                    <w:jc w:val="center"/>
                    <w:rPr>
                      <w:szCs w:val="21"/>
                    </w:rPr>
                  </w:pPr>
                  <w:r>
                    <w:rPr>
                      <w:szCs w:val="21"/>
                    </w:rPr>
                    <w:t>1.4823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200</w:t>
                  </w:r>
                </w:p>
              </w:tc>
              <w:tc>
                <w:tcPr>
                  <w:tcW w:w="2464" w:type="dxa"/>
                  <w:vAlign w:val="center"/>
                </w:tcPr>
                <w:p>
                  <w:pPr>
                    <w:spacing w:line="360" w:lineRule="auto"/>
                    <w:ind w:firstLine="420" w:firstLineChars="200"/>
                    <w:jc w:val="center"/>
                    <w:rPr>
                      <w:kern w:val="0"/>
                      <w:szCs w:val="21"/>
                      <w:lang w:val="zh-CN"/>
                    </w:rPr>
                  </w:pPr>
                  <w:r>
                    <w:rPr>
                      <w:szCs w:val="21"/>
                    </w:rPr>
                    <w:t>27.2105</w:t>
                  </w:r>
                </w:p>
              </w:tc>
              <w:tc>
                <w:tcPr>
                  <w:tcW w:w="2750" w:type="dxa"/>
                  <w:vAlign w:val="center"/>
                </w:tcPr>
                <w:p>
                  <w:pPr>
                    <w:spacing w:line="360" w:lineRule="auto"/>
                    <w:ind w:firstLine="420" w:firstLineChars="200"/>
                    <w:jc w:val="center"/>
                    <w:rPr>
                      <w:szCs w:val="21"/>
                    </w:rPr>
                  </w:pPr>
                  <w:r>
                    <w:rPr>
                      <w:szCs w:val="21"/>
                    </w:rPr>
                    <w:t>1.4797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3484" w:type="dxa"/>
                  <w:vAlign w:val="center"/>
                </w:tcPr>
                <w:p>
                  <w:pPr>
                    <w:spacing w:line="360" w:lineRule="auto"/>
                    <w:ind w:firstLine="420" w:firstLineChars="200"/>
                    <w:jc w:val="center"/>
                    <w:rPr>
                      <w:kern w:val="0"/>
                      <w:szCs w:val="21"/>
                      <w:lang w:val="zh-CN"/>
                    </w:rPr>
                  </w:pPr>
                  <w:r>
                    <w:rPr>
                      <w:szCs w:val="21"/>
                    </w:rPr>
                    <w:t>250</w:t>
                  </w:r>
                </w:p>
              </w:tc>
              <w:tc>
                <w:tcPr>
                  <w:tcW w:w="2464" w:type="dxa"/>
                  <w:vAlign w:val="center"/>
                </w:tcPr>
                <w:p>
                  <w:pPr>
                    <w:spacing w:line="360" w:lineRule="auto"/>
                    <w:ind w:firstLine="420" w:firstLineChars="200"/>
                    <w:jc w:val="center"/>
                    <w:rPr>
                      <w:kern w:val="0"/>
                      <w:szCs w:val="21"/>
                      <w:lang w:val="zh-CN"/>
                    </w:rPr>
                  </w:pPr>
                  <w:r>
                    <w:rPr>
                      <w:szCs w:val="21"/>
                    </w:rPr>
                    <w:t>27.1633</w:t>
                  </w:r>
                </w:p>
              </w:tc>
              <w:tc>
                <w:tcPr>
                  <w:tcW w:w="2750" w:type="dxa"/>
                  <w:vAlign w:val="center"/>
                </w:tcPr>
                <w:p>
                  <w:pPr>
                    <w:spacing w:line="360" w:lineRule="auto"/>
                    <w:ind w:firstLine="420" w:firstLineChars="200"/>
                    <w:jc w:val="center"/>
                    <w:rPr>
                      <w:szCs w:val="21"/>
                    </w:rPr>
                  </w:pPr>
                  <w:r>
                    <w:rPr>
                      <w:szCs w:val="21"/>
                    </w:rPr>
                    <w:t>1.4771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300</w:t>
                  </w:r>
                </w:p>
              </w:tc>
              <w:tc>
                <w:tcPr>
                  <w:tcW w:w="2464" w:type="dxa"/>
                  <w:vAlign w:val="center"/>
                </w:tcPr>
                <w:p>
                  <w:pPr>
                    <w:spacing w:line="360" w:lineRule="auto"/>
                    <w:ind w:firstLine="420" w:firstLineChars="200"/>
                    <w:jc w:val="center"/>
                    <w:rPr>
                      <w:kern w:val="0"/>
                      <w:szCs w:val="21"/>
                      <w:lang w:val="zh-CN"/>
                    </w:rPr>
                  </w:pPr>
                  <w:r>
                    <w:rPr>
                      <w:szCs w:val="21"/>
                    </w:rPr>
                    <w:t>27.1162</w:t>
                  </w:r>
                </w:p>
              </w:tc>
              <w:tc>
                <w:tcPr>
                  <w:tcW w:w="2750" w:type="dxa"/>
                  <w:vAlign w:val="center"/>
                </w:tcPr>
                <w:p>
                  <w:pPr>
                    <w:spacing w:line="360" w:lineRule="auto"/>
                    <w:ind w:firstLine="420" w:firstLineChars="200"/>
                    <w:jc w:val="center"/>
                    <w:rPr>
                      <w:szCs w:val="21"/>
                    </w:rPr>
                  </w:pPr>
                  <w:r>
                    <w:rPr>
                      <w:szCs w:val="21"/>
                    </w:rPr>
                    <w:t>1.4746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350</w:t>
                  </w:r>
                </w:p>
              </w:tc>
              <w:tc>
                <w:tcPr>
                  <w:tcW w:w="2464" w:type="dxa"/>
                  <w:vAlign w:val="center"/>
                </w:tcPr>
                <w:p>
                  <w:pPr>
                    <w:spacing w:line="360" w:lineRule="auto"/>
                    <w:ind w:firstLine="420" w:firstLineChars="200"/>
                    <w:jc w:val="center"/>
                    <w:rPr>
                      <w:kern w:val="0"/>
                      <w:szCs w:val="21"/>
                      <w:lang w:val="zh-CN"/>
                    </w:rPr>
                  </w:pPr>
                  <w:r>
                    <w:rPr>
                      <w:szCs w:val="21"/>
                    </w:rPr>
                    <w:t>27.0692</w:t>
                  </w:r>
                </w:p>
              </w:tc>
              <w:tc>
                <w:tcPr>
                  <w:tcW w:w="2750" w:type="dxa"/>
                  <w:vAlign w:val="center"/>
                </w:tcPr>
                <w:p>
                  <w:pPr>
                    <w:spacing w:line="360" w:lineRule="auto"/>
                    <w:ind w:firstLine="420" w:firstLineChars="200"/>
                    <w:jc w:val="center"/>
                    <w:rPr>
                      <w:szCs w:val="21"/>
                    </w:rPr>
                  </w:pPr>
                  <w:r>
                    <w:rPr>
                      <w:szCs w:val="21"/>
                    </w:rPr>
                    <w:t>1.4720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400</w:t>
                  </w:r>
                </w:p>
              </w:tc>
              <w:tc>
                <w:tcPr>
                  <w:tcW w:w="2464" w:type="dxa"/>
                  <w:vAlign w:val="center"/>
                </w:tcPr>
                <w:p>
                  <w:pPr>
                    <w:spacing w:line="360" w:lineRule="auto"/>
                    <w:ind w:firstLine="420" w:firstLineChars="200"/>
                    <w:jc w:val="center"/>
                    <w:rPr>
                      <w:kern w:val="0"/>
                      <w:szCs w:val="21"/>
                      <w:lang w:val="zh-CN"/>
                    </w:rPr>
                  </w:pPr>
                  <w:r>
                    <w:rPr>
                      <w:szCs w:val="21"/>
                    </w:rPr>
                    <w:t>27.0222</w:t>
                  </w:r>
                </w:p>
              </w:tc>
              <w:tc>
                <w:tcPr>
                  <w:tcW w:w="2750" w:type="dxa"/>
                  <w:vAlign w:val="center"/>
                </w:tcPr>
                <w:p>
                  <w:pPr>
                    <w:spacing w:line="360" w:lineRule="auto"/>
                    <w:ind w:firstLine="420" w:firstLineChars="200"/>
                    <w:jc w:val="center"/>
                    <w:rPr>
                      <w:szCs w:val="21"/>
                    </w:rPr>
                  </w:pPr>
                  <w:r>
                    <w:rPr>
                      <w:szCs w:val="21"/>
                    </w:rPr>
                    <w:t>1.4695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450</w:t>
                  </w:r>
                </w:p>
              </w:tc>
              <w:tc>
                <w:tcPr>
                  <w:tcW w:w="2464" w:type="dxa"/>
                  <w:vAlign w:val="center"/>
                </w:tcPr>
                <w:p>
                  <w:pPr>
                    <w:spacing w:line="360" w:lineRule="auto"/>
                    <w:ind w:firstLine="420" w:firstLineChars="200"/>
                    <w:jc w:val="center"/>
                    <w:rPr>
                      <w:kern w:val="0"/>
                      <w:szCs w:val="21"/>
                      <w:lang w:val="zh-CN"/>
                    </w:rPr>
                  </w:pPr>
                  <w:r>
                    <w:rPr>
                      <w:szCs w:val="21"/>
                    </w:rPr>
                    <w:t>26.9753</w:t>
                  </w:r>
                </w:p>
              </w:tc>
              <w:tc>
                <w:tcPr>
                  <w:tcW w:w="2750" w:type="dxa"/>
                  <w:vAlign w:val="center"/>
                </w:tcPr>
                <w:p>
                  <w:pPr>
                    <w:spacing w:line="360" w:lineRule="auto"/>
                    <w:ind w:firstLine="420" w:firstLineChars="200"/>
                    <w:jc w:val="center"/>
                    <w:rPr>
                      <w:szCs w:val="21"/>
                    </w:rPr>
                  </w:pPr>
                  <w:r>
                    <w:rPr>
                      <w:szCs w:val="21"/>
                    </w:rPr>
                    <w:t>1.4669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500</w:t>
                  </w:r>
                </w:p>
              </w:tc>
              <w:tc>
                <w:tcPr>
                  <w:tcW w:w="2464" w:type="dxa"/>
                  <w:vAlign w:val="center"/>
                </w:tcPr>
                <w:p>
                  <w:pPr>
                    <w:spacing w:line="360" w:lineRule="auto"/>
                    <w:ind w:firstLine="420" w:firstLineChars="200"/>
                    <w:jc w:val="center"/>
                    <w:rPr>
                      <w:kern w:val="0"/>
                      <w:szCs w:val="21"/>
                      <w:lang w:val="zh-CN"/>
                    </w:rPr>
                  </w:pPr>
                  <w:r>
                    <w:rPr>
                      <w:szCs w:val="21"/>
                    </w:rPr>
                    <w:t>26.9286</w:t>
                  </w:r>
                </w:p>
              </w:tc>
              <w:tc>
                <w:tcPr>
                  <w:tcW w:w="2750" w:type="dxa"/>
                  <w:vAlign w:val="center"/>
                </w:tcPr>
                <w:p>
                  <w:pPr>
                    <w:spacing w:line="360" w:lineRule="auto"/>
                    <w:ind w:firstLine="420" w:firstLineChars="200"/>
                    <w:jc w:val="center"/>
                    <w:rPr>
                      <w:szCs w:val="21"/>
                    </w:rPr>
                  </w:pPr>
                  <w:r>
                    <w:rPr>
                      <w:szCs w:val="21"/>
                    </w:rPr>
                    <w:t>1.4644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550</w:t>
                  </w:r>
                </w:p>
              </w:tc>
              <w:tc>
                <w:tcPr>
                  <w:tcW w:w="2464" w:type="dxa"/>
                  <w:vAlign w:val="center"/>
                </w:tcPr>
                <w:p>
                  <w:pPr>
                    <w:spacing w:line="360" w:lineRule="auto"/>
                    <w:ind w:firstLine="420" w:firstLineChars="200"/>
                    <w:jc w:val="center"/>
                    <w:rPr>
                      <w:kern w:val="0"/>
                      <w:szCs w:val="21"/>
                      <w:lang w:val="zh-CN"/>
                    </w:rPr>
                  </w:pPr>
                  <w:r>
                    <w:rPr>
                      <w:szCs w:val="21"/>
                    </w:rPr>
                    <w:t>26.8818</w:t>
                  </w:r>
                </w:p>
              </w:tc>
              <w:tc>
                <w:tcPr>
                  <w:tcW w:w="2750" w:type="dxa"/>
                  <w:vAlign w:val="center"/>
                </w:tcPr>
                <w:p>
                  <w:pPr>
                    <w:spacing w:line="360" w:lineRule="auto"/>
                    <w:ind w:firstLine="420" w:firstLineChars="200"/>
                    <w:jc w:val="center"/>
                    <w:rPr>
                      <w:szCs w:val="21"/>
                    </w:rPr>
                  </w:pPr>
                  <w:r>
                    <w:rPr>
                      <w:szCs w:val="21"/>
                    </w:rPr>
                    <w:t>1.4618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600</w:t>
                  </w:r>
                </w:p>
              </w:tc>
              <w:tc>
                <w:tcPr>
                  <w:tcW w:w="2464" w:type="dxa"/>
                  <w:vAlign w:val="center"/>
                </w:tcPr>
                <w:p>
                  <w:pPr>
                    <w:spacing w:line="360" w:lineRule="auto"/>
                    <w:ind w:firstLine="420" w:firstLineChars="200"/>
                    <w:jc w:val="center"/>
                    <w:rPr>
                      <w:kern w:val="0"/>
                      <w:szCs w:val="21"/>
                      <w:lang w:val="zh-CN"/>
                    </w:rPr>
                  </w:pPr>
                  <w:r>
                    <w:rPr>
                      <w:szCs w:val="21"/>
                    </w:rPr>
                    <w:t>26.8352</w:t>
                  </w:r>
                </w:p>
              </w:tc>
              <w:tc>
                <w:tcPr>
                  <w:tcW w:w="2750" w:type="dxa"/>
                  <w:vAlign w:val="center"/>
                </w:tcPr>
                <w:p>
                  <w:pPr>
                    <w:spacing w:line="360" w:lineRule="auto"/>
                    <w:ind w:firstLine="420" w:firstLineChars="200"/>
                    <w:jc w:val="center"/>
                    <w:rPr>
                      <w:szCs w:val="21"/>
                    </w:rPr>
                  </w:pPr>
                  <w:r>
                    <w:rPr>
                      <w:szCs w:val="21"/>
                    </w:rPr>
                    <w:t>1.4593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650</w:t>
                  </w:r>
                </w:p>
              </w:tc>
              <w:tc>
                <w:tcPr>
                  <w:tcW w:w="2464" w:type="dxa"/>
                  <w:vAlign w:val="center"/>
                </w:tcPr>
                <w:p>
                  <w:pPr>
                    <w:spacing w:line="360" w:lineRule="auto"/>
                    <w:ind w:firstLine="420" w:firstLineChars="200"/>
                    <w:jc w:val="center"/>
                    <w:rPr>
                      <w:kern w:val="0"/>
                      <w:szCs w:val="21"/>
                      <w:lang w:val="zh-CN"/>
                    </w:rPr>
                  </w:pPr>
                  <w:r>
                    <w:rPr>
                      <w:szCs w:val="21"/>
                    </w:rPr>
                    <w:t>26.7887</w:t>
                  </w:r>
                </w:p>
              </w:tc>
              <w:tc>
                <w:tcPr>
                  <w:tcW w:w="2750" w:type="dxa"/>
                  <w:vAlign w:val="center"/>
                </w:tcPr>
                <w:p>
                  <w:pPr>
                    <w:spacing w:line="360" w:lineRule="auto"/>
                    <w:ind w:firstLine="420" w:firstLineChars="200"/>
                    <w:jc w:val="center"/>
                    <w:rPr>
                      <w:szCs w:val="21"/>
                    </w:rPr>
                  </w:pPr>
                  <w:r>
                    <w:rPr>
                      <w:szCs w:val="21"/>
                    </w:rPr>
                    <w:t>1.4568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700</w:t>
                  </w:r>
                </w:p>
              </w:tc>
              <w:tc>
                <w:tcPr>
                  <w:tcW w:w="2464" w:type="dxa"/>
                  <w:vAlign w:val="center"/>
                </w:tcPr>
                <w:p>
                  <w:pPr>
                    <w:spacing w:line="360" w:lineRule="auto"/>
                    <w:ind w:firstLine="420" w:firstLineChars="200"/>
                    <w:jc w:val="center"/>
                    <w:rPr>
                      <w:kern w:val="0"/>
                      <w:szCs w:val="21"/>
                      <w:lang w:val="zh-CN"/>
                    </w:rPr>
                  </w:pPr>
                  <w:r>
                    <w:rPr>
                      <w:szCs w:val="21"/>
                    </w:rPr>
                    <w:t>26.7422</w:t>
                  </w:r>
                </w:p>
              </w:tc>
              <w:tc>
                <w:tcPr>
                  <w:tcW w:w="2750" w:type="dxa"/>
                  <w:vAlign w:val="center"/>
                </w:tcPr>
                <w:p>
                  <w:pPr>
                    <w:spacing w:line="360" w:lineRule="auto"/>
                    <w:ind w:firstLine="420" w:firstLineChars="200"/>
                    <w:jc w:val="center"/>
                    <w:rPr>
                      <w:szCs w:val="21"/>
                    </w:rPr>
                  </w:pPr>
                  <w:r>
                    <w:rPr>
                      <w:szCs w:val="21"/>
                    </w:rPr>
                    <w:t>1.4542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750</w:t>
                  </w:r>
                </w:p>
              </w:tc>
              <w:tc>
                <w:tcPr>
                  <w:tcW w:w="2464" w:type="dxa"/>
                  <w:vAlign w:val="center"/>
                </w:tcPr>
                <w:p>
                  <w:pPr>
                    <w:spacing w:line="360" w:lineRule="auto"/>
                    <w:ind w:firstLine="420" w:firstLineChars="200"/>
                    <w:jc w:val="center"/>
                    <w:rPr>
                      <w:kern w:val="0"/>
                      <w:szCs w:val="21"/>
                      <w:lang w:val="zh-CN"/>
                    </w:rPr>
                  </w:pPr>
                  <w:r>
                    <w:rPr>
                      <w:szCs w:val="21"/>
                    </w:rPr>
                    <w:t>26.6958</w:t>
                  </w:r>
                </w:p>
              </w:tc>
              <w:tc>
                <w:tcPr>
                  <w:tcW w:w="2750" w:type="dxa"/>
                  <w:vAlign w:val="center"/>
                </w:tcPr>
                <w:p>
                  <w:pPr>
                    <w:spacing w:line="360" w:lineRule="auto"/>
                    <w:ind w:firstLine="420" w:firstLineChars="200"/>
                    <w:jc w:val="center"/>
                    <w:rPr>
                      <w:szCs w:val="21"/>
                    </w:rPr>
                  </w:pPr>
                  <w:r>
                    <w:rPr>
                      <w:szCs w:val="21"/>
                    </w:rPr>
                    <w:t>1.4517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800</w:t>
                  </w:r>
                </w:p>
              </w:tc>
              <w:tc>
                <w:tcPr>
                  <w:tcW w:w="2464" w:type="dxa"/>
                  <w:vAlign w:val="center"/>
                </w:tcPr>
                <w:p>
                  <w:pPr>
                    <w:spacing w:line="360" w:lineRule="auto"/>
                    <w:ind w:firstLine="420" w:firstLineChars="200"/>
                    <w:jc w:val="center"/>
                    <w:rPr>
                      <w:kern w:val="0"/>
                      <w:szCs w:val="21"/>
                      <w:lang w:val="zh-CN"/>
                    </w:rPr>
                  </w:pPr>
                  <w:r>
                    <w:rPr>
                      <w:szCs w:val="21"/>
                    </w:rPr>
                    <w:t>26.6495</w:t>
                  </w:r>
                </w:p>
              </w:tc>
              <w:tc>
                <w:tcPr>
                  <w:tcW w:w="2750" w:type="dxa"/>
                  <w:vAlign w:val="center"/>
                </w:tcPr>
                <w:p>
                  <w:pPr>
                    <w:spacing w:line="360" w:lineRule="auto"/>
                    <w:ind w:firstLine="420" w:firstLineChars="200"/>
                    <w:jc w:val="center"/>
                    <w:rPr>
                      <w:szCs w:val="21"/>
                    </w:rPr>
                  </w:pPr>
                  <w:r>
                    <w:rPr>
                      <w:szCs w:val="21"/>
                    </w:rPr>
                    <w:t>1.4492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850</w:t>
                  </w:r>
                </w:p>
              </w:tc>
              <w:tc>
                <w:tcPr>
                  <w:tcW w:w="2464" w:type="dxa"/>
                  <w:vAlign w:val="center"/>
                </w:tcPr>
                <w:p>
                  <w:pPr>
                    <w:spacing w:line="360" w:lineRule="auto"/>
                    <w:ind w:firstLine="420" w:firstLineChars="200"/>
                    <w:jc w:val="center"/>
                    <w:rPr>
                      <w:kern w:val="0"/>
                      <w:szCs w:val="21"/>
                      <w:lang w:val="zh-CN"/>
                    </w:rPr>
                  </w:pPr>
                  <w:r>
                    <w:rPr>
                      <w:szCs w:val="21"/>
                    </w:rPr>
                    <w:t>26.6033</w:t>
                  </w:r>
                </w:p>
              </w:tc>
              <w:tc>
                <w:tcPr>
                  <w:tcW w:w="2750" w:type="dxa"/>
                  <w:vAlign w:val="center"/>
                </w:tcPr>
                <w:p>
                  <w:pPr>
                    <w:spacing w:line="360" w:lineRule="auto"/>
                    <w:ind w:firstLine="420" w:firstLineChars="200"/>
                    <w:jc w:val="center"/>
                    <w:rPr>
                      <w:szCs w:val="21"/>
                    </w:rPr>
                  </w:pPr>
                  <w:r>
                    <w:rPr>
                      <w:szCs w:val="21"/>
                    </w:rPr>
                    <w:t>1.4467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900</w:t>
                  </w:r>
                </w:p>
              </w:tc>
              <w:tc>
                <w:tcPr>
                  <w:tcW w:w="2464" w:type="dxa"/>
                  <w:vAlign w:val="center"/>
                </w:tcPr>
                <w:p>
                  <w:pPr>
                    <w:spacing w:line="360" w:lineRule="auto"/>
                    <w:ind w:firstLine="420" w:firstLineChars="200"/>
                    <w:jc w:val="center"/>
                    <w:rPr>
                      <w:kern w:val="0"/>
                      <w:szCs w:val="21"/>
                      <w:lang w:val="zh-CN"/>
                    </w:rPr>
                  </w:pPr>
                  <w:r>
                    <w:rPr>
                      <w:szCs w:val="21"/>
                    </w:rPr>
                    <w:t>26.5571</w:t>
                  </w:r>
                </w:p>
              </w:tc>
              <w:tc>
                <w:tcPr>
                  <w:tcW w:w="2750" w:type="dxa"/>
                  <w:vAlign w:val="center"/>
                </w:tcPr>
                <w:p>
                  <w:pPr>
                    <w:spacing w:line="360" w:lineRule="auto"/>
                    <w:ind w:firstLine="420" w:firstLineChars="200"/>
                    <w:jc w:val="center"/>
                    <w:rPr>
                      <w:szCs w:val="21"/>
                    </w:rPr>
                  </w:pPr>
                  <w:r>
                    <w:rPr>
                      <w:szCs w:val="21"/>
                    </w:rPr>
                    <w:t>1.4442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950</w:t>
                  </w:r>
                </w:p>
              </w:tc>
              <w:tc>
                <w:tcPr>
                  <w:tcW w:w="2464" w:type="dxa"/>
                  <w:vAlign w:val="center"/>
                </w:tcPr>
                <w:p>
                  <w:pPr>
                    <w:spacing w:line="360" w:lineRule="auto"/>
                    <w:ind w:firstLine="420" w:firstLineChars="200"/>
                    <w:jc w:val="center"/>
                    <w:rPr>
                      <w:kern w:val="0"/>
                      <w:szCs w:val="21"/>
                      <w:lang w:val="zh-CN"/>
                    </w:rPr>
                  </w:pPr>
                  <w:r>
                    <w:rPr>
                      <w:szCs w:val="21"/>
                    </w:rPr>
                    <w:t>26.5111</w:t>
                  </w:r>
                </w:p>
              </w:tc>
              <w:tc>
                <w:tcPr>
                  <w:tcW w:w="2750" w:type="dxa"/>
                  <w:vAlign w:val="center"/>
                </w:tcPr>
                <w:p>
                  <w:pPr>
                    <w:spacing w:line="360" w:lineRule="auto"/>
                    <w:ind w:firstLine="420" w:firstLineChars="200"/>
                    <w:jc w:val="center"/>
                    <w:rPr>
                      <w:szCs w:val="21"/>
                    </w:rPr>
                  </w:pPr>
                  <w:r>
                    <w:rPr>
                      <w:szCs w:val="21"/>
                    </w:rPr>
                    <w:t>1.4417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1000</w:t>
                  </w:r>
                </w:p>
              </w:tc>
              <w:tc>
                <w:tcPr>
                  <w:tcW w:w="2464" w:type="dxa"/>
                  <w:vAlign w:val="center"/>
                </w:tcPr>
                <w:p>
                  <w:pPr>
                    <w:spacing w:line="360" w:lineRule="auto"/>
                    <w:ind w:firstLine="420" w:firstLineChars="200"/>
                    <w:jc w:val="center"/>
                    <w:rPr>
                      <w:kern w:val="0"/>
                      <w:szCs w:val="21"/>
                      <w:lang w:val="zh-CN"/>
                    </w:rPr>
                  </w:pPr>
                  <w:r>
                    <w:rPr>
                      <w:szCs w:val="21"/>
                    </w:rPr>
                    <w:t>26.4651</w:t>
                  </w:r>
                </w:p>
              </w:tc>
              <w:tc>
                <w:tcPr>
                  <w:tcW w:w="2750" w:type="dxa"/>
                  <w:vAlign w:val="center"/>
                </w:tcPr>
                <w:p>
                  <w:pPr>
                    <w:spacing w:line="360" w:lineRule="auto"/>
                    <w:ind w:firstLine="420" w:firstLineChars="200"/>
                    <w:jc w:val="center"/>
                    <w:rPr>
                      <w:szCs w:val="21"/>
                    </w:rPr>
                  </w:pPr>
                  <w:r>
                    <w:rPr>
                      <w:szCs w:val="21"/>
                    </w:rPr>
                    <w:t>1.4392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1050</w:t>
                  </w:r>
                </w:p>
              </w:tc>
              <w:tc>
                <w:tcPr>
                  <w:tcW w:w="2464" w:type="dxa"/>
                  <w:vAlign w:val="center"/>
                </w:tcPr>
                <w:p>
                  <w:pPr>
                    <w:spacing w:line="360" w:lineRule="auto"/>
                    <w:ind w:firstLine="420" w:firstLineChars="200"/>
                    <w:jc w:val="center"/>
                    <w:rPr>
                      <w:kern w:val="0"/>
                      <w:szCs w:val="21"/>
                      <w:lang w:val="zh-CN"/>
                    </w:rPr>
                  </w:pPr>
                  <w:r>
                    <w:rPr>
                      <w:szCs w:val="21"/>
                    </w:rPr>
                    <w:t>26.4192</w:t>
                  </w:r>
                </w:p>
              </w:tc>
              <w:tc>
                <w:tcPr>
                  <w:tcW w:w="2750" w:type="dxa"/>
                  <w:vAlign w:val="center"/>
                </w:tcPr>
                <w:p>
                  <w:pPr>
                    <w:spacing w:line="360" w:lineRule="auto"/>
                    <w:ind w:firstLine="420" w:firstLineChars="200"/>
                    <w:jc w:val="center"/>
                    <w:rPr>
                      <w:szCs w:val="21"/>
                    </w:rPr>
                  </w:pPr>
                  <w:r>
                    <w:rPr>
                      <w:szCs w:val="21"/>
                    </w:rPr>
                    <w:t>1.4367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1100</w:t>
                  </w:r>
                </w:p>
              </w:tc>
              <w:tc>
                <w:tcPr>
                  <w:tcW w:w="2464" w:type="dxa"/>
                  <w:vAlign w:val="center"/>
                </w:tcPr>
                <w:p>
                  <w:pPr>
                    <w:spacing w:line="360" w:lineRule="auto"/>
                    <w:ind w:firstLine="420" w:firstLineChars="200"/>
                    <w:jc w:val="center"/>
                    <w:rPr>
                      <w:kern w:val="0"/>
                      <w:szCs w:val="21"/>
                      <w:lang w:val="zh-CN"/>
                    </w:rPr>
                  </w:pPr>
                  <w:r>
                    <w:rPr>
                      <w:szCs w:val="21"/>
                    </w:rPr>
                    <w:t>26.3733</w:t>
                  </w:r>
                </w:p>
              </w:tc>
              <w:tc>
                <w:tcPr>
                  <w:tcW w:w="2750" w:type="dxa"/>
                  <w:vAlign w:val="center"/>
                </w:tcPr>
                <w:p>
                  <w:pPr>
                    <w:spacing w:line="360" w:lineRule="auto"/>
                    <w:ind w:firstLine="420" w:firstLineChars="200"/>
                    <w:jc w:val="center"/>
                    <w:rPr>
                      <w:szCs w:val="21"/>
                    </w:rPr>
                  </w:pPr>
                  <w:r>
                    <w:rPr>
                      <w:szCs w:val="21"/>
                    </w:rPr>
                    <w:t>1.4342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1150</w:t>
                  </w:r>
                </w:p>
              </w:tc>
              <w:tc>
                <w:tcPr>
                  <w:tcW w:w="2464" w:type="dxa"/>
                  <w:vAlign w:val="center"/>
                </w:tcPr>
                <w:p>
                  <w:pPr>
                    <w:spacing w:line="360" w:lineRule="auto"/>
                    <w:ind w:firstLine="420" w:firstLineChars="200"/>
                    <w:jc w:val="center"/>
                    <w:rPr>
                      <w:kern w:val="0"/>
                      <w:szCs w:val="21"/>
                      <w:lang w:val="zh-CN"/>
                    </w:rPr>
                  </w:pPr>
                  <w:r>
                    <w:rPr>
                      <w:szCs w:val="21"/>
                    </w:rPr>
                    <w:t>26.3276</w:t>
                  </w:r>
                </w:p>
              </w:tc>
              <w:tc>
                <w:tcPr>
                  <w:tcW w:w="2750" w:type="dxa"/>
                  <w:vAlign w:val="center"/>
                </w:tcPr>
                <w:p>
                  <w:pPr>
                    <w:spacing w:line="360" w:lineRule="auto"/>
                    <w:ind w:firstLine="420" w:firstLineChars="200"/>
                    <w:jc w:val="center"/>
                    <w:rPr>
                      <w:szCs w:val="21"/>
                    </w:rPr>
                  </w:pPr>
                  <w:r>
                    <w:rPr>
                      <w:szCs w:val="21"/>
                    </w:rPr>
                    <w:t>1.4317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1200</w:t>
                  </w:r>
                </w:p>
              </w:tc>
              <w:tc>
                <w:tcPr>
                  <w:tcW w:w="2464" w:type="dxa"/>
                  <w:vAlign w:val="center"/>
                </w:tcPr>
                <w:p>
                  <w:pPr>
                    <w:spacing w:line="360" w:lineRule="auto"/>
                    <w:ind w:firstLine="420" w:firstLineChars="200"/>
                    <w:jc w:val="center"/>
                    <w:rPr>
                      <w:kern w:val="0"/>
                      <w:szCs w:val="21"/>
                      <w:lang w:val="zh-CN"/>
                    </w:rPr>
                  </w:pPr>
                  <w:r>
                    <w:rPr>
                      <w:szCs w:val="21"/>
                    </w:rPr>
                    <w:t>26.2819</w:t>
                  </w:r>
                </w:p>
              </w:tc>
              <w:tc>
                <w:tcPr>
                  <w:tcW w:w="2750" w:type="dxa"/>
                  <w:vAlign w:val="center"/>
                </w:tcPr>
                <w:p>
                  <w:pPr>
                    <w:spacing w:line="360" w:lineRule="auto"/>
                    <w:ind w:firstLine="420" w:firstLineChars="200"/>
                    <w:jc w:val="center"/>
                    <w:rPr>
                      <w:szCs w:val="21"/>
                    </w:rPr>
                  </w:pPr>
                  <w:r>
                    <w:rPr>
                      <w:szCs w:val="21"/>
                    </w:rPr>
                    <w:t>1.4292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1250</w:t>
                  </w:r>
                </w:p>
              </w:tc>
              <w:tc>
                <w:tcPr>
                  <w:tcW w:w="2464" w:type="dxa"/>
                  <w:vAlign w:val="center"/>
                </w:tcPr>
                <w:p>
                  <w:pPr>
                    <w:spacing w:line="360" w:lineRule="auto"/>
                    <w:ind w:firstLine="420" w:firstLineChars="200"/>
                    <w:jc w:val="center"/>
                    <w:rPr>
                      <w:kern w:val="0"/>
                      <w:szCs w:val="21"/>
                      <w:lang w:val="zh-CN"/>
                    </w:rPr>
                  </w:pPr>
                  <w:r>
                    <w:rPr>
                      <w:szCs w:val="21"/>
                    </w:rPr>
                    <w:t>26.2363</w:t>
                  </w:r>
                </w:p>
              </w:tc>
              <w:tc>
                <w:tcPr>
                  <w:tcW w:w="2750" w:type="dxa"/>
                  <w:vAlign w:val="center"/>
                </w:tcPr>
                <w:p>
                  <w:pPr>
                    <w:spacing w:line="360" w:lineRule="auto"/>
                    <w:ind w:firstLine="420" w:firstLineChars="200"/>
                    <w:jc w:val="center"/>
                    <w:rPr>
                      <w:szCs w:val="21"/>
                    </w:rPr>
                  </w:pPr>
                  <w:r>
                    <w:rPr>
                      <w:szCs w:val="21"/>
                    </w:rPr>
                    <w:t>1.4267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1300</w:t>
                  </w:r>
                </w:p>
              </w:tc>
              <w:tc>
                <w:tcPr>
                  <w:tcW w:w="2464" w:type="dxa"/>
                  <w:vAlign w:val="center"/>
                </w:tcPr>
                <w:p>
                  <w:pPr>
                    <w:spacing w:line="360" w:lineRule="auto"/>
                    <w:ind w:firstLine="420" w:firstLineChars="200"/>
                    <w:jc w:val="center"/>
                    <w:rPr>
                      <w:kern w:val="0"/>
                      <w:szCs w:val="21"/>
                      <w:lang w:val="zh-CN"/>
                    </w:rPr>
                  </w:pPr>
                  <w:r>
                    <w:rPr>
                      <w:szCs w:val="21"/>
                    </w:rPr>
                    <w:t>26.1908</w:t>
                  </w:r>
                </w:p>
              </w:tc>
              <w:tc>
                <w:tcPr>
                  <w:tcW w:w="2750" w:type="dxa"/>
                  <w:vAlign w:val="center"/>
                </w:tcPr>
                <w:p>
                  <w:pPr>
                    <w:spacing w:line="360" w:lineRule="auto"/>
                    <w:ind w:firstLine="420" w:firstLineChars="200"/>
                    <w:jc w:val="center"/>
                    <w:rPr>
                      <w:szCs w:val="21"/>
                    </w:rPr>
                  </w:pPr>
                  <w:r>
                    <w:rPr>
                      <w:szCs w:val="21"/>
                    </w:rPr>
                    <w:t>1.4243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1350</w:t>
                  </w:r>
                </w:p>
              </w:tc>
              <w:tc>
                <w:tcPr>
                  <w:tcW w:w="2464" w:type="dxa"/>
                  <w:vAlign w:val="center"/>
                </w:tcPr>
                <w:p>
                  <w:pPr>
                    <w:spacing w:line="360" w:lineRule="auto"/>
                    <w:ind w:firstLine="420" w:firstLineChars="200"/>
                    <w:jc w:val="center"/>
                    <w:rPr>
                      <w:kern w:val="0"/>
                      <w:szCs w:val="21"/>
                      <w:lang w:val="zh-CN"/>
                    </w:rPr>
                  </w:pPr>
                  <w:r>
                    <w:rPr>
                      <w:szCs w:val="21"/>
                    </w:rPr>
                    <w:t>26.1454</w:t>
                  </w:r>
                </w:p>
              </w:tc>
              <w:tc>
                <w:tcPr>
                  <w:tcW w:w="2750" w:type="dxa"/>
                  <w:vAlign w:val="center"/>
                </w:tcPr>
                <w:p>
                  <w:pPr>
                    <w:spacing w:line="360" w:lineRule="auto"/>
                    <w:ind w:firstLine="420" w:firstLineChars="200"/>
                    <w:jc w:val="center"/>
                    <w:rPr>
                      <w:szCs w:val="21"/>
                    </w:rPr>
                  </w:pPr>
                  <w:r>
                    <w:rPr>
                      <w:szCs w:val="21"/>
                    </w:rPr>
                    <w:t>1.4218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1400</w:t>
                  </w:r>
                </w:p>
              </w:tc>
              <w:tc>
                <w:tcPr>
                  <w:tcW w:w="2464" w:type="dxa"/>
                  <w:vAlign w:val="center"/>
                </w:tcPr>
                <w:p>
                  <w:pPr>
                    <w:spacing w:line="360" w:lineRule="auto"/>
                    <w:ind w:firstLine="420" w:firstLineChars="200"/>
                    <w:jc w:val="center"/>
                    <w:rPr>
                      <w:kern w:val="0"/>
                      <w:szCs w:val="21"/>
                      <w:lang w:val="zh-CN"/>
                    </w:rPr>
                  </w:pPr>
                  <w:r>
                    <w:rPr>
                      <w:szCs w:val="21"/>
                    </w:rPr>
                    <w:t>26.1001</w:t>
                  </w:r>
                </w:p>
              </w:tc>
              <w:tc>
                <w:tcPr>
                  <w:tcW w:w="2750" w:type="dxa"/>
                  <w:vAlign w:val="center"/>
                </w:tcPr>
                <w:p>
                  <w:pPr>
                    <w:spacing w:line="360" w:lineRule="auto"/>
                    <w:ind w:firstLine="420" w:firstLineChars="200"/>
                    <w:jc w:val="center"/>
                    <w:rPr>
                      <w:szCs w:val="21"/>
                    </w:rPr>
                  </w:pPr>
                  <w:r>
                    <w:rPr>
                      <w:szCs w:val="21"/>
                    </w:rPr>
                    <w:t>1.4193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1450</w:t>
                  </w:r>
                </w:p>
              </w:tc>
              <w:tc>
                <w:tcPr>
                  <w:tcW w:w="2464" w:type="dxa"/>
                  <w:vAlign w:val="center"/>
                </w:tcPr>
                <w:p>
                  <w:pPr>
                    <w:spacing w:line="360" w:lineRule="auto"/>
                    <w:ind w:firstLine="420" w:firstLineChars="200"/>
                    <w:jc w:val="center"/>
                    <w:rPr>
                      <w:kern w:val="0"/>
                      <w:szCs w:val="21"/>
                      <w:lang w:val="zh-CN"/>
                    </w:rPr>
                  </w:pPr>
                  <w:r>
                    <w:rPr>
                      <w:szCs w:val="21"/>
                    </w:rPr>
                    <w:t>26.0548</w:t>
                  </w:r>
                </w:p>
              </w:tc>
              <w:tc>
                <w:tcPr>
                  <w:tcW w:w="2750" w:type="dxa"/>
                  <w:vAlign w:val="center"/>
                </w:tcPr>
                <w:p>
                  <w:pPr>
                    <w:spacing w:line="360" w:lineRule="auto"/>
                    <w:ind w:firstLine="420" w:firstLineChars="200"/>
                    <w:jc w:val="center"/>
                    <w:rPr>
                      <w:szCs w:val="21"/>
                    </w:rPr>
                  </w:pPr>
                  <w:r>
                    <w:rPr>
                      <w:szCs w:val="21"/>
                    </w:rPr>
                    <w:t>1.4169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1500</w:t>
                  </w:r>
                </w:p>
              </w:tc>
              <w:tc>
                <w:tcPr>
                  <w:tcW w:w="2464" w:type="dxa"/>
                  <w:vAlign w:val="center"/>
                </w:tcPr>
                <w:p>
                  <w:pPr>
                    <w:spacing w:line="360" w:lineRule="auto"/>
                    <w:ind w:firstLine="420" w:firstLineChars="200"/>
                    <w:jc w:val="center"/>
                    <w:rPr>
                      <w:kern w:val="0"/>
                      <w:szCs w:val="21"/>
                      <w:lang w:val="zh-CN"/>
                    </w:rPr>
                  </w:pPr>
                  <w:r>
                    <w:rPr>
                      <w:szCs w:val="21"/>
                    </w:rPr>
                    <w:t>26.0096</w:t>
                  </w:r>
                </w:p>
              </w:tc>
              <w:tc>
                <w:tcPr>
                  <w:tcW w:w="2750" w:type="dxa"/>
                  <w:vAlign w:val="center"/>
                </w:tcPr>
                <w:p>
                  <w:pPr>
                    <w:spacing w:line="360" w:lineRule="auto"/>
                    <w:ind w:firstLine="420" w:firstLineChars="200"/>
                    <w:jc w:val="center"/>
                    <w:rPr>
                      <w:szCs w:val="21"/>
                    </w:rPr>
                  </w:pPr>
                  <w:r>
                    <w:rPr>
                      <w:szCs w:val="21"/>
                    </w:rPr>
                    <w:t>1.4144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1550</w:t>
                  </w:r>
                </w:p>
              </w:tc>
              <w:tc>
                <w:tcPr>
                  <w:tcW w:w="2464" w:type="dxa"/>
                  <w:vAlign w:val="center"/>
                </w:tcPr>
                <w:p>
                  <w:pPr>
                    <w:spacing w:line="360" w:lineRule="auto"/>
                    <w:ind w:firstLine="420" w:firstLineChars="200"/>
                    <w:jc w:val="center"/>
                    <w:rPr>
                      <w:kern w:val="0"/>
                      <w:szCs w:val="21"/>
                      <w:lang w:val="zh-CN"/>
                    </w:rPr>
                  </w:pPr>
                  <w:r>
                    <w:rPr>
                      <w:szCs w:val="21"/>
                    </w:rPr>
                    <w:t>25.9645</w:t>
                  </w:r>
                </w:p>
              </w:tc>
              <w:tc>
                <w:tcPr>
                  <w:tcW w:w="2750" w:type="dxa"/>
                  <w:vAlign w:val="center"/>
                </w:tcPr>
                <w:p>
                  <w:pPr>
                    <w:spacing w:line="360" w:lineRule="auto"/>
                    <w:ind w:firstLine="420" w:firstLineChars="200"/>
                    <w:jc w:val="center"/>
                    <w:rPr>
                      <w:szCs w:val="21"/>
                    </w:rPr>
                  </w:pPr>
                  <w:r>
                    <w:rPr>
                      <w:szCs w:val="21"/>
                    </w:rPr>
                    <w:t>1.4120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3484" w:type="dxa"/>
                  <w:vAlign w:val="center"/>
                </w:tcPr>
                <w:p>
                  <w:pPr>
                    <w:spacing w:line="360" w:lineRule="auto"/>
                    <w:ind w:firstLine="420" w:firstLineChars="200"/>
                    <w:jc w:val="center"/>
                    <w:rPr>
                      <w:kern w:val="0"/>
                      <w:szCs w:val="21"/>
                      <w:lang w:val="zh-CN"/>
                    </w:rPr>
                  </w:pPr>
                  <w:r>
                    <w:rPr>
                      <w:szCs w:val="21"/>
                    </w:rPr>
                    <w:t>1600</w:t>
                  </w:r>
                </w:p>
              </w:tc>
              <w:tc>
                <w:tcPr>
                  <w:tcW w:w="2464" w:type="dxa"/>
                  <w:vAlign w:val="center"/>
                </w:tcPr>
                <w:p>
                  <w:pPr>
                    <w:spacing w:line="360" w:lineRule="auto"/>
                    <w:ind w:firstLine="420" w:firstLineChars="200"/>
                    <w:jc w:val="center"/>
                    <w:rPr>
                      <w:kern w:val="0"/>
                      <w:szCs w:val="21"/>
                      <w:lang w:val="zh-CN"/>
                    </w:rPr>
                  </w:pPr>
                  <w:r>
                    <w:rPr>
                      <w:szCs w:val="21"/>
                    </w:rPr>
                    <w:t>25.9194</w:t>
                  </w:r>
                </w:p>
              </w:tc>
              <w:tc>
                <w:tcPr>
                  <w:tcW w:w="2750" w:type="dxa"/>
                  <w:vAlign w:val="center"/>
                </w:tcPr>
                <w:p>
                  <w:pPr>
                    <w:spacing w:line="360" w:lineRule="auto"/>
                    <w:ind w:firstLine="420" w:firstLineChars="200"/>
                    <w:jc w:val="center"/>
                    <w:rPr>
                      <w:szCs w:val="21"/>
                    </w:rPr>
                  </w:pPr>
                  <w:r>
                    <w:rPr>
                      <w:szCs w:val="21"/>
                    </w:rPr>
                    <w:t>1.4095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1650</w:t>
                  </w:r>
                </w:p>
              </w:tc>
              <w:tc>
                <w:tcPr>
                  <w:tcW w:w="2464" w:type="dxa"/>
                  <w:vAlign w:val="center"/>
                </w:tcPr>
                <w:p>
                  <w:pPr>
                    <w:spacing w:line="360" w:lineRule="auto"/>
                    <w:ind w:firstLine="420" w:firstLineChars="200"/>
                    <w:jc w:val="center"/>
                    <w:rPr>
                      <w:kern w:val="0"/>
                      <w:szCs w:val="21"/>
                      <w:lang w:val="zh-CN"/>
                    </w:rPr>
                  </w:pPr>
                  <w:r>
                    <w:rPr>
                      <w:szCs w:val="21"/>
                    </w:rPr>
                    <w:t>25.8745</w:t>
                  </w:r>
                </w:p>
              </w:tc>
              <w:tc>
                <w:tcPr>
                  <w:tcW w:w="2750" w:type="dxa"/>
                  <w:vAlign w:val="center"/>
                </w:tcPr>
                <w:p>
                  <w:pPr>
                    <w:spacing w:line="360" w:lineRule="auto"/>
                    <w:ind w:firstLine="420" w:firstLineChars="200"/>
                    <w:jc w:val="center"/>
                    <w:rPr>
                      <w:szCs w:val="21"/>
                    </w:rPr>
                  </w:pPr>
                  <w:r>
                    <w:rPr>
                      <w:szCs w:val="21"/>
                    </w:rPr>
                    <w:t>1.4071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1700</w:t>
                  </w:r>
                </w:p>
              </w:tc>
              <w:tc>
                <w:tcPr>
                  <w:tcW w:w="2464" w:type="dxa"/>
                  <w:vAlign w:val="center"/>
                </w:tcPr>
                <w:p>
                  <w:pPr>
                    <w:spacing w:line="360" w:lineRule="auto"/>
                    <w:ind w:firstLine="420" w:firstLineChars="200"/>
                    <w:jc w:val="center"/>
                    <w:rPr>
                      <w:kern w:val="0"/>
                      <w:szCs w:val="21"/>
                      <w:lang w:val="zh-CN"/>
                    </w:rPr>
                  </w:pPr>
                  <w:r>
                    <w:rPr>
                      <w:szCs w:val="21"/>
                    </w:rPr>
                    <w:t>25.8296</w:t>
                  </w:r>
                </w:p>
              </w:tc>
              <w:tc>
                <w:tcPr>
                  <w:tcW w:w="2750" w:type="dxa"/>
                  <w:vAlign w:val="center"/>
                </w:tcPr>
                <w:p>
                  <w:pPr>
                    <w:spacing w:line="360" w:lineRule="auto"/>
                    <w:ind w:firstLine="420" w:firstLineChars="200"/>
                    <w:jc w:val="center"/>
                    <w:rPr>
                      <w:szCs w:val="21"/>
                    </w:rPr>
                  </w:pPr>
                  <w:r>
                    <w:rPr>
                      <w:szCs w:val="21"/>
                    </w:rPr>
                    <w:t>1.4046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1750</w:t>
                  </w:r>
                </w:p>
              </w:tc>
              <w:tc>
                <w:tcPr>
                  <w:tcW w:w="2464" w:type="dxa"/>
                  <w:vAlign w:val="center"/>
                </w:tcPr>
                <w:p>
                  <w:pPr>
                    <w:spacing w:line="360" w:lineRule="auto"/>
                    <w:ind w:firstLine="420" w:firstLineChars="200"/>
                    <w:jc w:val="center"/>
                    <w:rPr>
                      <w:kern w:val="0"/>
                      <w:szCs w:val="21"/>
                      <w:lang w:val="zh-CN"/>
                    </w:rPr>
                  </w:pPr>
                  <w:r>
                    <w:rPr>
                      <w:szCs w:val="21"/>
                    </w:rPr>
                    <w:t>25.7848</w:t>
                  </w:r>
                </w:p>
              </w:tc>
              <w:tc>
                <w:tcPr>
                  <w:tcW w:w="2750" w:type="dxa"/>
                  <w:vAlign w:val="center"/>
                </w:tcPr>
                <w:p>
                  <w:pPr>
                    <w:spacing w:line="360" w:lineRule="auto"/>
                    <w:ind w:firstLine="420" w:firstLineChars="200"/>
                    <w:jc w:val="center"/>
                    <w:rPr>
                      <w:szCs w:val="21"/>
                    </w:rPr>
                  </w:pPr>
                  <w:r>
                    <w:rPr>
                      <w:szCs w:val="21"/>
                    </w:rPr>
                    <w:t>1.4022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1800</w:t>
                  </w:r>
                </w:p>
              </w:tc>
              <w:tc>
                <w:tcPr>
                  <w:tcW w:w="2464" w:type="dxa"/>
                  <w:vAlign w:val="center"/>
                </w:tcPr>
                <w:p>
                  <w:pPr>
                    <w:spacing w:line="360" w:lineRule="auto"/>
                    <w:ind w:firstLine="420" w:firstLineChars="200"/>
                    <w:jc w:val="center"/>
                    <w:rPr>
                      <w:kern w:val="0"/>
                      <w:szCs w:val="21"/>
                      <w:lang w:val="zh-CN"/>
                    </w:rPr>
                  </w:pPr>
                  <w:r>
                    <w:rPr>
                      <w:szCs w:val="21"/>
                    </w:rPr>
                    <w:t>25.7401</w:t>
                  </w:r>
                </w:p>
              </w:tc>
              <w:tc>
                <w:tcPr>
                  <w:tcW w:w="2750" w:type="dxa"/>
                  <w:vAlign w:val="center"/>
                </w:tcPr>
                <w:p>
                  <w:pPr>
                    <w:spacing w:line="360" w:lineRule="auto"/>
                    <w:ind w:firstLine="420" w:firstLineChars="200"/>
                    <w:jc w:val="center"/>
                    <w:rPr>
                      <w:szCs w:val="21"/>
                    </w:rPr>
                  </w:pPr>
                  <w:r>
                    <w:rPr>
                      <w:szCs w:val="21"/>
                    </w:rPr>
                    <w:t>1.3997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1850</w:t>
                  </w:r>
                </w:p>
              </w:tc>
              <w:tc>
                <w:tcPr>
                  <w:tcW w:w="2464" w:type="dxa"/>
                  <w:vAlign w:val="center"/>
                </w:tcPr>
                <w:p>
                  <w:pPr>
                    <w:spacing w:line="360" w:lineRule="auto"/>
                    <w:ind w:firstLine="420" w:firstLineChars="200"/>
                    <w:jc w:val="center"/>
                    <w:rPr>
                      <w:kern w:val="0"/>
                      <w:szCs w:val="21"/>
                      <w:lang w:val="zh-CN"/>
                    </w:rPr>
                  </w:pPr>
                  <w:r>
                    <w:rPr>
                      <w:szCs w:val="21"/>
                    </w:rPr>
                    <w:t>25.6954</w:t>
                  </w:r>
                </w:p>
              </w:tc>
              <w:tc>
                <w:tcPr>
                  <w:tcW w:w="2750" w:type="dxa"/>
                  <w:vAlign w:val="center"/>
                </w:tcPr>
                <w:p>
                  <w:pPr>
                    <w:spacing w:line="360" w:lineRule="auto"/>
                    <w:ind w:firstLine="420" w:firstLineChars="200"/>
                    <w:jc w:val="center"/>
                    <w:rPr>
                      <w:szCs w:val="21"/>
                    </w:rPr>
                  </w:pPr>
                  <w:r>
                    <w:rPr>
                      <w:szCs w:val="21"/>
                    </w:rPr>
                    <w:t>1.3973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1900</w:t>
                  </w:r>
                </w:p>
              </w:tc>
              <w:tc>
                <w:tcPr>
                  <w:tcW w:w="2464" w:type="dxa"/>
                  <w:vAlign w:val="center"/>
                </w:tcPr>
                <w:p>
                  <w:pPr>
                    <w:spacing w:line="360" w:lineRule="auto"/>
                    <w:ind w:firstLine="420" w:firstLineChars="200"/>
                    <w:jc w:val="center"/>
                    <w:rPr>
                      <w:kern w:val="0"/>
                      <w:szCs w:val="21"/>
                      <w:lang w:val="zh-CN"/>
                    </w:rPr>
                  </w:pPr>
                  <w:r>
                    <w:rPr>
                      <w:szCs w:val="21"/>
                    </w:rPr>
                    <w:t>25.6508</w:t>
                  </w:r>
                </w:p>
              </w:tc>
              <w:tc>
                <w:tcPr>
                  <w:tcW w:w="2750" w:type="dxa"/>
                  <w:vAlign w:val="center"/>
                </w:tcPr>
                <w:p>
                  <w:pPr>
                    <w:spacing w:line="360" w:lineRule="auto"/>
                    <w:ind w:firstLine="420" w:firstLineChars="200"/>
                    <w:jc w:val="center"/>
                    <w:rPr>
                      <w:szCs w:val="21"/>
                    </w:rPr>
                  </w:pPr>
                  <w:r>
                    <w:rPr>
                      <w:szCs w:val="21"/>
                    </w:rPr>
                    <w:t>1.3949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3484" w:type="dxa"/>
                  <w:vAlign w:val="center"/>
                </w:tcPr>
                <w:p>
                  <w:pPr>
                    <w:spacing w:line="360" w:lineRule="auto"/>
                    <w:ind w:firstLine="420" w:firstLineChars="200"/>
                    <w:jc w:val="center"/>
                    <w:rPr>
                      <w:kern w:val="0"/>
                      <w:szCs w:val="21"/>
                      <w:lang w:val="zh-CN"/>
                    </w:rPr>
                  </w:pPr>
                  <w:r>
                    <w:rPr>
                      <w:szCs w:val="21"/>
                    </w:rPr>
                    <w:t>1950</w:t>
                  </w:r>
                </w:p>
              </w:tc>
              <w:tc>
                <w:tcPr>
                  <w:tcW w:w="2464" w:type="dxa"/>
                  <w:vAlign w:val="center"/>
                </w:tcPr>
                <w:p>
                  <w:pPr>
                    <w:spacing w:line="360" w:lineRule="auto"/>
                    <w:ind w:firstLine="420" w:firstLineChars="200"/>
                    <w:jc w:val="center"/>
                    <w:rPr>
                      <w:kern w:val="0"/>
                      <w:szCs w:val="21"/>
                      <w:lang w:val="zh-CN"/>
                    </w:rPr>
                  </w:pPr>
                  <w:r>
                    <w:rPr>
                      <w:szCs w:val="21"/>
                    </w:rPr>
                    <w:t>25.6063</w:t>
                  </w:r>
                </w:p>
              </w:tc>
              <w:tc>
                <w:tcPr>
                  <w:tcW w:w="2750" w:type="dxa"/>
                  <w:vAlign w:val="center"/>
                </w:tcPr>
                <w:p>
                  <w:pPr>
                    <w:spacing w:line="360" w:lineRule="auto"/>
                    <w:ind w:firstLine="420" w:firstLineChars="200"/>
                    <w:jc w:val="center"/>
                    <w:rPr>
                      <w:szCs w:val="21"/>
                    </w:rPr>
                  </w:pPr>
                  <w:r>
                    <w:rPr>
                      <w:szCs w:val="21"/>
                    </w:rPr>
                    <w:t>1.3925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3484" w:type="dxa"/>
                  <w:vAlign w:val="center"/>
                </w:tcPr>
                <w:p>
                  <w:pPr>
                    <w:spacing w:line="360" w:lineRule="auto"/>
                    <w:ind w:firstLine="420" w:firstLineChars="200"/>
                    <w:jc w:val="center"/>
                    <w:rPr>
                      <w:kern w:val="0"/>
                      <w:szCs w:val="21"/>
                      <w:lang w:val="zh-CN"/>
                    </w:rPr>
                  </w:pPr>
                  <w:r>
                    <w:rPr>
                      <w:szCs w:val="21"/>
                    </w:rPr>
                    <w:t>2000</w:t>
                  </w:r>
                </w:p>
              </w:tc>
              <w:tc>
                <w:tcPr>
                  <w:tcW w:w="2464" w:type="dxa"/>
                  <w:vAlign w:val="center"/>
                </w:tcPr>
                <w:p>
                  <w:pPr>
                    <w:spacing w:line="360" w:lineRule="auto"/>
                    <w:ind w:firstLine="420" w:firstLineChars="200"/>
                    <w:jc w:val="center"/>
                    <w:rPr>
                      <w:kern w:val="0"/>
                      <w:szCs w:val="21"/>
                      <w:lang w:val="zh-CN"/>
                    </w:rPr>
                  </w:pPr>
                  <w:r>
                    <w:rPr>
                      <w:szCs w:val="21"/>
                    </w:rPr>
                    <w:t>25.5619</w:t>
                  </w:r>
                </w:p>
              </w:tc>
              <w:tc>
                <w:tcPr>
                  <w:tcW w:w="2750" w:type="dxa"/>
                  <w:vAlign w:val="center"/>
                </w:tcPr>
                <w:p>
                  <w:pPr>
                    <w:spacing w:line="360" w:lineRule="auto"/>
                    <w:ind w:firstLine="420" w:firstLineChars="200"/>
                    <w:jc w:val="center"/>
                    <w:rPr>
                      <w:szCs w:val="21"/>
                    </w:rPr>
                  </w:pPr>
                  <w:r>
                    <w:rPr>
                      <w:szCs w:val="21"/>
                    </w:rPr>
                    <w:t>1.3901</w:t>
                  </w:r>
                </w:p>
              </w:tc>
            </w:tr>
          </w:tbl>
          <w:p>
            <w:pPr>
              <w:adjustRightInd w:val="0"/>
              <w:snapToGrid w:val="0"/>
              <w:spacing w:line="480" w:lineRule="exact"/>
              <w:ind w:firstLine="555"/>
              <w:rPr>
                <w:kern w:val="0"/>
                <w:sz w:val="24"/>
              </w:rPr>
            </w:pPr>
            <w:r>
              <w:rPr>
                <w:sz w:val="24"/>
              </w:rPr>
              <w:t>由表7-11可知，</w:t>
            </w:r>
            <w:r>
              <w:rPr>
                <w:rFonts w:hint="eastAsia"/>
                <w:sz w:val="24"/>
              </w:rPr>
              <w:t>根据预测</w:t>
            </w:r>
            <w:r>
              <w:rPr>
                <w:sz w:val="24"/>
              </w:rPr>
              <w:t>污水厂正常运行时，对城北河水质现状影响较小。</w:t>
            </w:r>
          </w:p>
          <w:p>
            <w:pPr>
              <w:spacing w:line="480" w:lineRule="exact"/>
              <w:ind w:firstLine="480" w:firstLineChars="200"/>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事故状况</w:t>
            </w:r>
          </w:p>
          <w:p>
            <w:pPr>
              <w:spacing w:line="480" w:lineRule="exact"/>
              <w:ind w:firstLine="525"/>
              <w:rPr>
                <w:sz w:val="24"/>
              </w:rPr>
            </w:pPr>
            <w:r>
              <w:rPr>
                <w:sz w:val="24"/>
              </w:rPr>
              <w:t>事故发生后预测污水厂排污口下游20km内污染物的增量见表7-11。</w:t>
            </w:r>
          </w:p>
          <w:p>
            <w:pPr>
              <w:spacing w:line="480" w:lineRule="exact"/>
              <w:jc w:val="center"/>
              <w:rPr>
                <w:b/>
              </w:rPr>
            </w:pPr>
            <w:r>
              <w:rPr>
                <w:b/>
              </w:rPr>
              <w:t>表7-11      污水厂事故排污口下游污染物的增量</w:t>
            </w:r>
          </w:p>
          <w:tbl>
            <w:tblPr>
              <w:tblStyle w:val="24"/>
              <w:tblW w:w="8698"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464"/>
              <w:gridCol w:w="2750"/>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Merge w:val="restart"/>
                  <w:vAlign w:val="center"/>
                </w:tcPr>
                <w:p>
                  <w:pPr>
                    <w:snapToGrid w:val="0"/>
                    <w:jc w:val="center"/>
                    <w:rPr>
                      <w:szCs w:val="21"/>
                    </w:rPr>
                  </w:pPr>
                  <w:r>
                    <w:rPr>
                      <w:szCs w:val="21"/>
                    </w:rPr>
                    <w:t>排口下游距离(m)</w:t>
                  </w:r>
                </w:p>
              </w:tc>
              <w:tc>
                <w:tcPr>
                  <w:tcW w:w="5214" w:type="dxa"/>
                  <w:gridSpan w:val="2"/>
                  <w:vAlign w:val="center"/>
                </w:tcPr>
                <w:p>
                  <w:pPr>
                    <w:snapToGrid w:val="0"/>
                    <w:jc w:val="center"/>
                    <w:rPr>
                      <w:szCs w:val="21"/>
                    </w:rPr>
                  </w:pPr>
                  <w:r>
                    <w:rPr>
                      <w:szCs w:val="21"/>
                    </w:rPr>
                    <w:t>污染物增量(mg/L)</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Merge w:val="continue"/>
                  <w:vAlign w:val="center"/>
                </w:tcPr>
                <w:p>
                  <w:pPr>
                    <w:widowControl/>
                    <w:jc w:val="center"/>
                    <w:rPr>
                      <w:szCs w:val="21"/>
                    </w:rPr>
                  </w:pPr>
                </w:p>
              </w:tc>
              <w:tc>
                <w:tcPr>
                  <w:tcW w:w="2464" w:type="dxa"/>
                  <w:vAlign w:val="center"/>
                </w:tcPr>
                <w:p>
                  <w:pPr>
                    <w:snapToGrid w:val="0"/>
                    <w:jc w:val="center"/>
                    <w:rPr>
                      <w:szCs w:val="21"/>
                    </w:rPr>
                  </w:pPr>
                  <w:r>
                    <w:rPr>
                      <w:szCs w:val="21"/>
                    </w:rPr>
                    <w:t>COD</w:t>
                  </w:r>
                  <w:r>
                    <w:rPr>
                      <w:szCs w:val="21"/>
                      <w:vertAlign w:val="subscript"/>
                    </w:rPr>
                    <w:t>cr</w:t>
                  </w:r>
                </w:p>
              </w:tc>
              <w:tc>
                <w:tcPr>
                  <w:tcW w:w="2750" w:type="dxa"/>
                  <w:vAlign w:val="center"/>
                </w:tcPr>
                <w:p>
                  <w:pPr>
                    <w:snapToGrid w:val="0"/>
                    <w:jc w:val="center"/>
                    <w:rPr>
                      <w:szCs w:val="21"/>
                    </w:rPr>
                  </w:pPr>
                  <w:r>
                    <w:rPr>
                      <w:szCs w:val="21"/>
                    </w:rPr>
                    <w:t>NH</w:t>
                  </w:r>
                  <w:r>
                    <w:rPr>
                      <w:szCs w:val="21"/>
                      <w:vertAlign w:val="subscript"/>
                    </w:rPr>
                    <w:t>3</w:t>
                  </w:r>
                  <w:r>
                    <w:rPr>
                      <w:szCs w:val="21"/>
                    </w:rPr>
                    <w:t>-N</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0</w:t>
                  </w:r>
                </w:p>
              </w:tc>
              <w:tc>
                <w:tcPr>
                  <w:tcW w:w="2464" w:type="dxa"/>
                  <w:vAlign w:val="center"/>
                </w:tcPr>
                <w:p>
                  <w:pPr>
                    <w:spacing w:line="360" w:lineRule="auto"/>
                    <w:ind w:firstLine="420" w:firstLineChars="200"/>
                    <w:jc w:val="center"/>
                    <w:rPr>
                      <w:kern w:val="0"/>
                      <w:szCs w:val="21"/>
                    </w:rPr>
                  </w:pPr>
                  <w:r>
                    <w:rPr>
                      <w:szCs w:val="21"/>
                    </w:rPr>
                    <w:t>27.4030</w:t>
                  </w:r>
                </w:p>
              </w:tc>
              <w:tc>
                <w:tcPr>
                  <w:tcW w:w="2750" w:type="dxa"/>
                  <w:vAlign w:val="center"/>
                </w:tcPr>
                <w:p>
                  <w:pPr>
                    <w:spacing w:line="360" w:lineRule="auto"/>
                    <w:ind w:firstLine="420" w:firstLineChars="200"/>
                    <w:jc w:val="center"/>
                    <w:rPr>
                      <w:szCs w:val="21"/>
                    </w:rPr>
                  </w:pPr>
                  <w:r>
                    <w:rPr>
                      <w:szCs w:val="21"/>
                    </w:rPr>
                    <w:t>1.4902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50</w:t>
                  </w:r>
                </w:p>
              </w:tc>
              <w:tc>
                <w:tcPr>
                  <w:tcW w:w="2464" w:type="dxa"/>
                  <w:vAlign w:val="center"/>
                </w:tcPr>
                <w:p>
                  <w:pPr>
                    <w:spacing w:line="360" w:lineRule="auto"/>
                    <w:ind w:firstLine="420" w:firstLineChars="200"/>
                    <w:jc w:val="center"/>
                    <w:rPr>
                      <w:kern w:val="0"/>
                      <w:szCs w:val="21"/>
                    </w:rPr>
                  </w:pPr>
                  <w:r>
                    <w:rPr>
                      <w:szCs w:val="21"/>
                    </w:rPr>
                    <w:t>27.3554</w:t>
                  </w:r>
                </w:p>
              </w:tc>
              <w:tc>
                <w:tcPr>
                  <w:tcW w:w="2750" w:type="dxa"/>
                  <w:vAlign w:val="center"/>
                </w:tcPr>
                <w:p>
                  <w:pPr>
                    <w:spacing w:line="360" w:lineRule="auto"/>
                    <w:ind w:firstLine="420" w:firstLineChars="200"/>
                    <w:jc w:val="center"/>
                    <w:rPr>
                      <w:szCs w:val="21"/>
                    </w:rPr>
                  </w:pPr>
                  <w:r>
                    <w:rPr>
                      <w:szCs w:val="21"/>
                    </w:rPr>
                    <w:t>1.4876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100</w:t>
                  </w:r>
                </w:p>
              </w:tc>
              <w:tc>
                <w:tcPr>
                  <w:tcW w:w="2464" w:type="dxa"/>
                  <w:vAlign w:val="center"/>
                </w:tcPr>
                <w:p>
                  <w:pPr>
                    <w:spacing w:line="360" w:lineRule="auto"/>
                    <w:ind w:firstLine="420" w:firstLineChars="200"/>
                    <w:jc w:val="center"/>
                    <w:rPr>
                      <w:kern w:val="0"/>
                      <w:szCs w:val="21"/>
                    </w:rPr>
                  </w:pPr>
                  <w:r>
                    <w:rPr>
                      <w:szCs w:val="21"/>
                    </w:rPr>
                    <w:t>27.3080</w:t>
                  </w:r>
                </w:p>
              </w:tc>
              <w:tc>
                <w:tcPr>
                  <w:tcW w:w="2750" w:type="dxa"/>
                  <w:vAlign w:val="center"/>
                </w:tcPr>
                <w:p>
                  <w:pPr>
                    <w:spacing w:line="360" w:lineRule="auto"/>
                    <w:ind w:firstLine="420" w:firstLineChars="200"/>
                    <w:jc w:val="center"/>
                    <w:rPr>
                      <w:szCs w:val="21"/>
                    </w:rPr>
                  </w:pPr>
                  <w:r>
                    <w:rPr>
                      <w:szCs w:val="21"/>
                    </w:rPr>
                    <w:t>1.4850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150</w:t>
                  </w:r>
                </w:p>
              </w:tc>
              <w:tc>
                <w:tcPr>
                  <w:tcW w:w="2464" w:type="dxa"/>
                  <w:vAlign w:val="center"/>
                </w:tcPr>
                <w:p>
                  <w:pPr>
                    <w:spacing w:line="360" w:lineRule="auto"/>
                    <w:ind w:firstLine="420" w:firstLineChars="200"/>
                    <w:jc w:val="center"/>
                    <w:rPr>
                      <w:kern w:val="0"/>
                      <w:szCs w:val="21"/>
                    </w:rPr>
                  </w:pPr>
                  <w:r>
                    <w:rPr>
                      <w:szCs w:val="21"/>
                    </w:rPr>
                    <w:t>27.2606</w:t>
                  </w:r>
                </w:p>
              </w:tc>
              <w:tc>
                <w:tcPr>
                  <w:tcW w:w="2750" w:type="dxa"/>
                  <w:vAlign w:val="center"/>
                </w:tcPr>
                <w:p>
                  <w:pPr>
                    <w:spacing w:line="360" w:lineRule="auto"/>
                    <w:ind w:firstLine="420" w:firstLineChars="200"/>
                    <w:jc w:val="center"/>
                    <w:rPr>
                      <w:szCs w:val="21"/>
                    </w:rPr>
                  </w:pPr>
                  <w:r>
                    <w:rPr>
                      <w:szCs w:val="21"/>
                    </w:rPr>
                    <w:t>1.4825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200</w:t>
                  </w:r>
                </w:p>
              </w:tc>
              <w:tc>
                <w:tcPr>
                  <w:tcW w:w="2464" w:type="dxa"/>
                  <w:vAlign w:val="center"/>
                </w:tcPr>
                <w:p>
                  <w:pPr>
                    <w:spacing w:line="360" w:lineRule="auto"/>
                    <w:ind w:firstLine="420" w:firstLineChars="200"/>
                    <w:jc w:val="center"/>
                    <w:rPr>
                      <w:kern w:val="0"/>
                      <w:szCs w:val="21"/>
                    </w:rPr>
                  </w:pPr>
                  <w:r>
                    <w:rPr>
                      <w:szCs w:val="21"/>
                    </w:rPr>
                    <w:t>27.2133</w:t>
                  </w:r>
                </w:p>
              </w:tc>
              <w:tc>
                <w:tcPr>
                  <w:tcW w:w="2750" w:type="dxa"/>
                  <w:vAlign w:val="center"/>
                </w:tcPr>
                <w:p>
                  <w:pPr>
                    <w:spacing w:line="360" w:lineRule="auto"/>
                    <w:ind w:firstLine="420" w:firstLineChars="200"/>
                    <w:jc w:val="center"/>
                    <w:rPr>
                      <w:szCs w:val="21"/>
                    </w:rPr>
                  </w:pPr>
                  <w:r>
                    <w:rPr>
                      <w:szCs w:val="21"/>
                    </w:rPr>
                    <w:t>1.4799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250</w:t>
                  </w:r>
                </w:p>
              </w:tc>
              <w:tc>
                <w:tcPr>
                  <w:tcW w:w="2464" w:type="dxa"/>
                  <w:vAlign w:val="center"/>
                </w:tcPr>
                <w:p>
                  <w:pPr>
                    <w:spacing w:line="360" w:lineRule="auto"/>
                    <w:ind w:firstLine="420" w:firstLineChars="200"/>
                    <w:jc w:val="center"/>
                    <w:rPr>
                      <w:kern w:val="0"/>
                      <w:szCs w:val="21"/>
                    </w:rPr>
                  </w:pPr>
                  <w:r>
                    <w:rPr>
                      <w:szCs w:val="21"/>
                    </w:rPr>
                    <w:t>27.1661</w:t>
                  </w:r>
                </w:p>
              </w:tc>
              <w:tc>
                <w:tcPr>
                  <w:tcW w:w="2750" w:type="dxa"/>
                  <w:vAlign w:val="center"/>
                </w:tcPr>
                <w:p>
                  <w:pPr>
                    <w:spacing w:line="360" w:lineRule="auto"/>
                    <w:ind w:firstLine="420" w:firstLineChars="200"/>
                    <w:jc w:val="center"/>
                    <w:rPr>
                      <w:szCs w:val="21"/>
                    </w:rPr>
                  </w:pPr>
                  <w:r>
                    <w:rPr>
                      <w:szCs w:val="21"/>
                    </w:rPr>
                    <w:t>1.4773</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300</w:t>
                  </w:r>
                </w:p>
              </w:tc>
              <w:tc>
                <w:tcPr>
                  <w:tcW w:w="2464" w:type="dxa"/>
                  <w:vAlign w:val="center"/>
                </w:tcPr>
                <w:p>
                  <w:pPr>
                    <w:spacing w:line="360" w:lineRule="auto"/>
                    <w:ind w:firstLine="420" w:firstLineChars="200"/>
                    <w:jc w:val="center"/>
                    <w:rPr>
                      <w:kern w:val="0"/>
                      <w:szCs w:val="21"/>
                    </w:rPr>
                  </w:pPr>
                  <w:r>
                    <w:rPr>
                      <w:szCs w:val="21"/>
                    </w:rPr>
                    <w:t>27.1190</w:t>
                  </w:r>
                </w:p>
              </w:tc>
              <w:tc>
                <w:tcPr>
                  <w:tcW w:w="2750" w:type="dxa"/>
                  <w:vAlign w:val="center"/>
                </w:tcPr>
                <w:p>
                  <w:pPr>
                    <w:spacing w:line="360" w:lineRule="auto"/>
                    <w:ind w:firstLine="420" w:firstLineChars="200"/>
                    <w:jc w:val="center"/>
                    <w:rPr>
                      <w:szCs w:val="21"/>
                    </w:rPr>
                  </w:pPr>
                  <w:r>
                    <w:rPr>
                      <w:szCs w:val="21"/>
                    </w:rPr>
                    <w:t>1.4748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350</w:t>
                  </w:r>
                </w:p>
              </w:tc>
              <w:tc>
                <w:tcPr>
                  <w:tcW w:w="2464" w:type="dxa"/>
                  <w:vAlign w:val="center"/>
                </w:tcPr>
                <w:p>
                  <w:pPr>
                    <w:spacing w:line="360" w:lineRule="auto"/>
                    <w:ind w:firstLine="420" w:firstLineChars="200"/>
                    <w:jc w:val="center"/>
                    <w:rPr>
                      <w:kern w:val="0"/>
                      <w:szCs w:val="21"/>
                    </w:rPr>
                  </w:pPr>
                  <w:r>
                    <w:rPr>
                      <w:szCs w:val="21"/>
                    </w:rPr>
                    <w:t>27.0720</w:t>
                  </w:r>
                </w:p>
              </w:tc>
              <w:tc>
                <w:tcPr>
                  <w:tcW w:w="2750" w:type="dxa"/>
                  <w:vAlign w:val="center"/>
                </w:tcPr>
                <w:p>
                  <w:pPr>
                    <w:spacing w:line="360" w:lineRule="auto"/>
                    <w:ind w:firstLine="420" w:firstLineChars="200"/>
                    <w:jc w:val="center"/>
                    <w:rPr>
                      <w:szCs w:val="21"/>
                    </w:rPr>
                  </w:pPr>
                  <w:r>
                    <w:rPr>
                      <w:szCs w:val="21"/>
                    </w:rPr>
                    <w:t>1.4722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400</w:t>
                  </w:r>
                </w:p>
              </w:tc>
              <w:tc>
                <w:tcPr>
                  <w:tcW w:w="2464" w:type="dxa"/>
                  <w:vAlign w:val="center"/>
                </w:tcPr>
                <w:p>
                  <w:pPr>
                    <w:spacing w:line="360" w:lineRule="auto"/>
                    <w:ind w:firstLine="420" w:firstLineChars="200"/>
                    <w:jc w:val="center"/>
                    <w:rPr>
                      <w:kern w:val="0"/>
                      <w:szCs w:val="21"/>
                    </w:rPr>
                  </w:pPr>
                  <w:r>
                    <w:rPr>
                      <w:szCs w:val="21"/>
                    </w:rPr>
                    <w:t>27.0250</w:t>
                  </w:r>
                </w:p>
              </w:tc>
              <w:tc>
                <w:tcPr>
                  <w:tcW w:w="2750" w:type="dxa"/>
                  <w:vAlign w:val="center"/>
                </w:tcPr>
                <w:p>
                  <w:pPr>
                    <w:spacing w:line="360" w:lineRule="auto"/>
                    <w:ind w:firstLine="420" w:firstLineChars="200"/>
                    <w:jc w:val="center"/>
                    <w:rPr>
                      <w:szCs w:val="21"/>
                    </w:rPr>
                  </w:pPr>
                  <w:r>
                    <w:rPr>
                      <w:szCs w:val="21"/>
                    </w:rPr>
                    <w:t>1.4697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450</w:t>
                  </w:r>
                </w:p>
              </w:tc>
              <w:tc>
                <w:tcPr>
                  <w:tcW w:w="2464" w:type="dxa"/>
                  <w:vAlign w:val="center"/>
                </w:tcPr>
                <w:p>
                  <w:pPr>
                    <w:spacing w:line="360" w:lineRule="auto"/>
                    <w:ind w:firstLine="420" w:firstLineChars="200"/>
                    <w:jc w:val="center"/>
                    <w:rPr>
                      <w:kern w:val="0"/>
                      <w:szCs w:val="21"/>
                    </w:rPr>
                  </w:pPr>
                  <w:r>
                    <w:rPr>
                      <w:szCs w:val="21"/>
                    </w:rPr>
                    <w:t>26.9781</w:t>
                  </w:r>
                </w:p>
              </w:tc>
              <w:tc>
                <w:tcPr>
                  <w:tcW w:w="2750" w:type="dxa"/>
                  <w:vAlign w:val="center"/>
                </w:tcPr>
                <w:p>
                  <w:pPr>
                    <w:spacing w:line="360" w:lineRule="auto"/>
                    <w:ind w:firstLine="420" w:firstLineChars="200"/>
                    <w:jc w:val="center"/>
                    <w:rPr>
                      <w:szCs w:val="21"/>
                    </w:rPr>
                  </w:pPr>
                  <w:r>
                    <w:rPr>
                      <w:szCs w:val="21"/>
                    </w:rPr>
                    <w:t>1.4671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500</w:t>
                  </w:r>
                </w:p>
              </w:tc>
              <w:tc>
                <w:tcPr>
                  <w:tcW w:w="2464" w:type="dxa"/>
                  <w:vAlign w:val="center"/>
                </w:tcPr>
                <w:p>
                  <w:pPr>
                    <w:spacing w:line="360" w:lineRule="auto"/>
                    <w:ind w:firstLine="420" w:firstLineChars="200"/>
                    <w:jc w:val="center"/>
                    <w:rPr>
                      <w:kern w:val="0"/>
                      <w:szCs w:val="21"/>
                    </w:rPr>
                  </w:pPr>
                  <w:r>
                    <w:rPr>
                      <w:szCs w:val="21"/>
                    </w:rPr>
                    <w:t>26.9313</w:t>
                  </w:r>
                </w:p>
              </w:tc>
              <w:tc>
                <w:tcPr>
                  <w:tcW w:w="2750" w:type="dxa"/>
                  <w:vAlign w:val="center"/>
                </w:tcPr>
                <w:p>
                  <w:pPr>
                    <w:spacing w:line="360" w:lineRule="auto"/>
                    <w:ind w:firstLine="420" w:firstLineChars="200"/>
                    <w:jc w:val="center"/>
                    <w:rPr>
                      <w:szCs w:val="21"/>
                    </w:rPr>
                  </w:pPr>
                  <w:r>
                    <w:rPr>
                      <w:szCs w:val="21"/>
                    </w:rPr>
                    <w:t>1.4646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550</w:t>
                  </w:r>
                </w:p>
              </w:tc>
              <w:tc>
                <w:tcPr>
                  <w:tcW w:w="2464" w:type="dxa"/>
                  <w:vAlign w:val="center"/>
                </w:tcPr>
                <w:p>
                  <w:pPr>
                    <w:spacing w:line="360" w:lineRule="auto"/>
                    <w:ind w:firstLine="420" w:firstLineChars="200"/>
                    <w:jc w:val="center"/>
                    <w:rPr>
                      <w:kern w:val="0"/>
                      <w:szCs w:val="21"/>
                    </w:rPr>
                  </w:pPr>
                  <w:r>
                    <w:rPr>
                      <w:szCs w:val="21"/>
                    </w:rPr>
                    <w:t>26.8846</w:t>
                  </w:r>
                </w:p>
              </w:tc>
              <w:tc>
                <w:tcPr>
                  <w:tcW w:w="2750" w:type="dxa"/>
                  <w:vAlign w:val="center"/>
                </w:tcPr>
                <w:p>
                  <w:pPr>
                    <w:spacing w:line="360" w:lineRule="auto"/>
                    <w:ind w:firstLine="420" w:firstLineChars="200"/>
                    <w:jc w:val="center"/>
                    <w:rPr>
                      <w:szCs w:val="21"/>
                    </w:rPr>
                  </w:pPr>
                  <w:r>
                    <w:rPr>
                      <w:szCs w:val="21"/>
                    </w:rPr>
                    <w:t>1.4620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600</w:t>
                  </w:r>
                </w:p>
              </w:tc>
              <w:tc>
                <w:tcPr>
                  <w:tcW w:w="2464" w:type="dxa"/>
                  <w:vAlign w:val="center"/>
                </w:tcPr>
                <w:p>
                  <w:pPr>
                    <w:spacing w:line="360" w:lineRule="auto"/>
                    <w:ind w:firstLine="420" w:firstLineChars="200"/>
                    <w:jc w:val="center"/>
                    <w:rPr>
                      <w:kern w:val="0"/>
                      <w:szCs w:val="21"/>
                    </w:rPr>
                  </w:pPr>
                  <w:r>
                    <w:rPr>
                      <w:szCs w:val="21"/>
                    </w:rPr>
                    <w:t>26.8380</w:t>
                  </w:r>
                </w:p>
              </w:tc>
              <w:tc>
                <w:tcPr>
                  <w:tcW w:w="2750" w:type="dxa"/>
                  <w:vAlign w:val="center"/>
                </w:tcPr>
                <w:p>
                  <w:pPr>
                    <w:spacing w:line="360" w:lineRule="auto"/>
                    <w:ind w:firstLine="420" w:firstLineChars="200"/>
                    <w:jc w:val="center"/>
                    <w:rPr>
                      <w:szCs w:val="21"/>
                    </w:rPr>
                  </w:pPr>
                  <w:r>
                    <w:rPr>
                      <w:szCs w:val="21"/>
                    </w:rPr>
                    <w:t>1.4595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650</w:t>
                  </w:r>
                </w:p>
              </w:tc>
              <w:tc>
                <w:tcPr>
                  <w:tcW w:w="2464" w:type="dxa"/>
                  <w:vAlign w:val="center"/>
                </w:tcPr>
                <w:p>
                  <w:pPr>
                    <w:spacing w:line="360" w:lineRule="auto"/>
                    <w:ind w:firstLine="420" w:firstLineChars="200"/>
                    <w:jc w:val="center"/>
                    <w:rPr>
                      <w:kern w:val="0"/>
                      <w:szCs w:val="21"/>
                    </w:rPr>
                  </w:pPr>
                  <w:r>
                    <w:rPr>
                      <w:szCs w:val="21"/>
                    </w:rPr>
                    <w:t>26.7914</w:t>
                  </w:r>
                </w:p>
              </w:tc>
              <w:tc>
                <w:tcPr>
                  <w:tcW w:w="2750" w:type="dxa"/>
                  <w:vAlign w:val="center"/>
                </w:tcPr>
                <w:p>
                  <w:pPr>
                    <w:spacing w:line="360" w:lineRule="auto"/>
                    <w:ind w:firstLine="420" w:firstLineChars="200"/>
                    <w:jc w:val="center"/>
                    <w:rPr>
                      <w:szCs w:val="21"/>
                    </w:rPr>
                  </w:pPr>
                  <w:r>
                    <w:rPr>
                      <w:szCs w:val="21"/>
                    </w:rPr>
                    <w:t>1.4570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700</w:t>
                  </w:r>
                </w:p>
              </w:tc>
              <w:tc>
                <w:tcPr>
                  <w:tcW w:w="2464" w:type="dxa"/>
                  <w:vAlign w:val="center"/>
                </w:tcPr>
                <w:p>
                  <w:pPr>
                    <w:spacing w:line="360" w:lineRule="auto"/>
                    <w:ind w:firstLine="420" w:firstLineChars="200"/>
                    <w:jc w:val="center"/>
                    <w:rPr>
                      <w:kern w:val="0"/>
                      <w:szCs w:val="21"/>
                    </w:rPr>
                  </w:pPr>
                  <w:r>
                    <w:rPr>
                      <w:szCs w:val="21"/>
                    </w:rPr>
                    <w:t>26.7449</w:t>
                  </w:r>
                </w:p>
              </w:tc>
              <w:tc>
                <w:tcPr>
                  <w:tcW w:w="2750" w:type="dxa"/>
                  <w:vAlign w:val="center"/>
                </w:tcPr>
                <w:p>
                  <w:pPr>
                    <w:spacing w:line="360" w:lineRule="auto"/>
                    <w:ind w:firstLine="420" w:firstLineChars="200"/>
                    <w:jc w:val="center"/>
                    <w:rPr>
                      <w:szCs w:val="21"/>
                    </w:rPr>
                  </w:pPr>
                  <w:r>
                    <w:rPr>
                      <w:szCs w:val="21"/>
                    </w:rPr>
                    <w:t>1.4544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750</w:t>
                  </w:r>
                </w:p>
              </w:tc>
              <w:tc>
                <w:tcPr>
                  <w:tcW w:w="2464" w:type="dxa"/>
                  <w:vAlign w:val="center"/>
                </w:tcPr>
                <w:p>
                  <w:pPr>
                    <w:spacing w:line="360" w:lineRule="auto"/>
                    <w:ind w:firstLine="420" w:firstLineChars="200"/>
                    <w:jc w:val="center"/>
                    <w:rPr>
                      <w:kern w:val="0"/>
                      <w:szCs w:val="21"/>
                    </w:rPr>
                  </w:pPr>
                  <w:r>
                    <w:rPr>
                      <w:szCs w:val="21"/>
                    </w:rPr>
                    <w:t>26.6986</w:t>
                  </w:r>
                </w:p>
              </w:tc>
              <w:tc>
                <w:tcPr>
                  <w:tcW w:w="2750" w:type="dxa"/>
                  <w:vAlign w:val="center"/>
                </w:tcPr>
                <w:p>
                  <w:pPr>
                    <w:spacing w:line="360" w:lineRule="auto"/>
                    <w:ind w:firstLine="420" w:firstLineChars="200"/>
                    <w:jc w:val="center"/>
                    <w:rPr>
                      <w:szCs w:val="21"/>
                    </w:rPr>
                  </w:pPr>
                  <w:r>
                    <w:rPr>
                      <w:szCs w:val="21"/>
                    </w:rPr>
                    <w:t>1.4519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800</w:t>
                  </w:r>
                </w:p>
              </w:tc>
              <w:tc>
                <w:tcPr>
                  <w:tcW w:w="2464" w:type="dxa"/>
                  <w:vAlign w:val="center"/>
                </w:tcPr>
                <w:p>
                  <w:pPr>
                    <w:spacing w:line="360" w:lineRule="auto"/>
                    <w:ind w:firstLine="420" w:firstLineChars="200"/>
                    <w:jc w:val="center"/>
                    <w:rPr>
                      <w:kern w:val="0"/>
                      <w:szCs w:val="21"/>
                    </w:rPr>
                  </w:pPr>
                  <w:r>
                    <w:rPr>
                      <w:szCs w:val="21"/>
                    </w:rPr>
                    <w:t>26.6522</w:t>
                  </w:r>
                </w:p>
              </w:tc>
              <w:tc>
                <w:tcPr>
                  <w:tcW w:w="2750" w:type="dxa"/>
                  <w:vAlign w:val="center"/>
                </w:tcPr>
                <w:p>
                  <w:pPr>
                    <w:spacing w:line="360" w:lineRule="auto"/>
                    <w:ind w:firstLine="420" w:firstLineChars="200"/>
                    <w:jc w:val="center"/>
                    <w:rPr>
                      <w:szCs w:val="21"/>
                    </w:rPr>
                  </w:pPr>
                  <w:r>
                    <w:rPr>
                      <w:szCs w:val="21"/>
                    </w:rPr>
                    <w:t>1.4494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850</w:t>
                  </w:r>
                </w:p>
              </w:tc>
              <w:tc>
                <w:tcPr>
                  <w:tcW w:w="2464" w:type="dxa"/>
                  <w:vAlign w:val="center"/>
                </w:tcPr>
                <w:p>
                  <w:pPr>
                    <w:spacing w:line="360" w:lineRule="auto"/>
                    <w:ind w:firstLine="420" w:firstLineChars="200"/>
                    <w:jc w:val="center"/>
                    <w:rPr>
                      <w:kern w:val="0"/>
                      <w:szCs w:val="21"/>
                    </w:rPr>
                  </w:pPr>
                  <w:r>
                    <w:rPr>
                      <w:szCs w:val="21"/>
                    </w:rPr>
                    <w:t>26.6060</w:t>
                  </w:r>
                </w:p>
              </w:tc>
              <w:tc>
                <w:tcPr>
                  <w:tcW w:w="2750" w:type="dxa"/>
                  <w:vAlign w:val="center"/>
                </w:tcPr>
                <w:p>
                  <w:pPr>
                    <w:spacing w:line="360" w:lineRule="auto"/>
                    <w:ind w:firstLine="420" w:firstLineChars="200"/>
                    <w:jc w:val="center"/>
                    <w:rPr>
                      <w:szCs w:val="21"/>
                    </w:rPr>
                  </w:pPr>
                  <w:r>
                    <w:rPr>
                      <w:szCs w:val="21"/>
                    </w:rPr>
                    <w:t>1.4469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900</w:t>
                  </w:r>
                </w:p>
              </w:tc>
              <w:tc>
                <w:tcPr>
                  <w:tcW w:w="2464" w:type="dxa"/>
                  <w:vAlign w:val="center"/>
                </w:tcPr>
                <w:p>
                  <w:pPr>
                    <w:spacing w:line="360" w:lineRule="auto"/>
                    <w:ind w:firstLine="420" w:firstLineChars="200"/>
                    <w:jc w:val="center"/>
                    <w:rPr>
                      <w:kern w:val="0"/>
                      <w:szCs w:val="21"/>
                    </w:rPr>
                  </w:pPr>
                  <w:r>
                    <w:rPr>
                      <w:szCs w:val="21"/>
                    </w:rPr>
                    <w:t>26.5599</w:t>
                  </w:r>
                </w:p>
              </w:tc>
              <w:tc>
                <w:tcPr>
                  <w:tcW w:w="2750" w:type="dxa"/>
                  <w:vAlign w:val="center"/>
                </w:tcPr>
                <w:p>
                  <w:pPr>
                    <w:spacing w:line="360" w:lineRule="auto"/>
                    <w:ind w:firstLine="420" w:firstLineChars="200"/>
                    <w:jc w:val="center"/>
                    <w:rPr>
                      <w:szCs w:val="21"/>
                    </w:rPr>
                  </w:pPr>
                  <w:r>
                    <w:rPr>
                      <w:szCs w:val="21"/>
                    </w:rPr>
                    <w:t>1.4444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950</w:t>
                  </w:r>
                </w:p>
              </w:tc>
              <w:tc>
                <w:tcPr>
                  <w:tcW w:w="2464" w:type="dxa"/>
                  <w:vAlign w:val="center"/>
                </w:tcPr>
                <w:p>
                  <w:pPr>
                    <w:spacing w:line="360" w:lineRule="auto"/>
                    <w:ind w:firstLine="420" w:firstLineChars="200"/>
                    <w:jc w:val="center"/>
                    <w:rPr>
                      <w:kern w:val="0"/>
                      <w:szCs w:val="21"/>
                    </w:rPr>
                  </w:pPr>
                  <w:r>
                    <w:rPr>
                      <w:szCs w:val="21"/>
                    </w:rPr>
                    <w:t>26.5138</w:t>
                  </w:r>
                </w:p>
              </w:tc>
              <w:tc>
                <w:tcPr>
                  <w:tcW w:w="2750" w:type="dxa"/>
                  <w:vAlign w:val="center"/>
                </w:tcPr>
                <w:p>
                  <w:pPr>
                    <w:spacing w:line="360" w:lineRule="auto"/>
                    <w:ind w:firstLine="420" w:firstLineChars="200"/>
                    <w:jc w:val="center"/>
                    <w:rPr>
                      <w:szCs w:val="21"/>
                    </w:rPr>
                  </w:pPr>
                  <w:r>
                    <w:rPr>
                      <w:szCs w:val="21"/>
                    </w:rPr>
                    <w:t>1.4419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1000</w:t>
                  </w:r>
                </w:p>
              </w:tc>
              <w:tc>
                <w:tcPr>
                  <w:tcW w:w="2464" w:type="dxa"/>
                  <w:vAlign w:val="center"/>
                </w:tcPr>
                <w:p>
                  <w:pPr>
                    <w:spacing w:line="360" w:lineRule="auto"/>
                    <w:ind w:firstLine="420" w:firstLineChars="200"/>
                    <w:jc w:val="center"/>
                    <w:rPr>
                      <w:kern w:val="0"/>
                      <w:szCs w:val="21"/>
                    </w:rPr>
                  </w:pPr>
                  <w:r>
                    <w:rPr>
                      <w:szCs w:val="21"/>
                    </w:rPr>
                    <w:t>26.4678</w:t>
                  </w:r>
                </w:p>
              </w:tc>
              <w:tc>
                <w:tcPr>
                  <w:tcW w:w="2750" w:type="dxa"/>
                  <w:vAlign w:val="center"/>
                </w:tcPr>
                <w:p>
                  <w:pPr>
                    <w:spacing w:line="360" w:lineRule="auto"/>
                    <w:ind w:firstLine="420" w:firstLineChars="200"/>
                    <w:jc w:val="center"/>
                    <w:rPr>
                      <w:szCs w:val="21"/>
                    </w:rPr>
                  </w:pPr>
                  <w:r>
                    <w:rPr>
                      <w:szCs w:val="21"/>
                    </w:rPr>
                    <w:t>1.4394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1050</w:t>
                  </w:r>
                </w:p>
              </w:tc>
              <w:tc>
                <w:tcPr>
                  <w:tcW w:w="2464" w:type="dxa"/>
                  <w:vAlign w:val="center"/>
                </w:tcPr>
                <w:p>
                  <w:pPr>
                    <w:spacing w:line="360" w:lineRule="auto"/>
                    <w:ind w:firstLine="420" w:firstLineChars="200"/>
                    <w:jc w:val="center"/>
                    <w:rPr>
                      <w:kern w:val="0"/>
                      <w:szCs w:val="21"/>
                    </w:rPr>
                  </w:pPr>
                  <w:r>
                    <w:rPr>
                      <w:szCs w:val="21"/>
                    </w:rPr>
                    <w:t>26.4219</w:t>
                  </w:r>
                </w:p>
              </w:tc>
              <w:tc>
                <w:tcPr>
                  <w:tcW w:w="2750" w:type="dxa"/>
                  <w:vAlign w:val="center"/>
                </w:tcPr>
                <w:p>
                  <w:pPr>
                    <w:spacing w:line="360" w:lineRule="auto"/>
                    <w:ind w:firstLine="420" w:firstLineChars="200"/>
                    <w:jc w:val="center"/>
                    <w:rPr>
                      <w:szCs w:val="21"/>
                    </w:rPr>
                  </w:pPr>
                  <w:r>
                    <w:rPr>
                      <w:szCs w:val="21"/>
                    </w:rPr>
                    <w:t>1.4369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1100</w:t>
                  </w:r>
                </w:p>
              </w:tc>
              <w:tc>
                <w:tcPr>
                  <w:tcW w:w="2464" w:type="dxa"/>
                  <w:vAlign w:val="center"/>
                </w:tcPr>
                <w:p>
                  <w:pPr>
                    <w:spacing w:line="360" w:lineRule="auto"/>
                    <w:ind w:firstLine="420" w:firstLineChars="200"/>
                    <w:jc w:val="center"/>
                    <w:rPr>
                      <w:kern w:val="0"/>
                      <w:szCs w:val="21"/>
                    </w:rPr>
                  </w:pPr>
                  <w:r>
                    <w:rPr>
                      <w:szCs w:val="21"/>
                    </w:rPr>
                    <w:t>26.3761</w:t>
                  </w:r>
                </w:p>
              </w:tc>
              <w:tc>
                <w:tcPr>
                  <w:tcW w:w="2750" w:type="dxa"/>
                  <w:vAlign w:val="center"/>
                </w:tcPr>
                <w:p>
                  <w:pPr>
                    <w:spacing w:line="360" w:lineRule="auto"/>
                    <w:ind w:firstLine="420" w:firstLineChars="200"/>
                    <w:jc w:val="center"/>
                    <w:rPr>
                      <w:szCs w:val="21"/>
                    </w:rPr>
                  </w:pPr>
                  <w:r>
                    <w:rPr>
                      <w:szCs w:val="21"/>
                    </w:rPr>
                    <w:t>1.4344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1150</w:t>
                  </w:r>
                </w:p>
              </w:tc>
              <w:tc>
                <w:tcPr>
                  <w:tcW w:w="2464" w:type="dxa"/>
                  <w:vAlign w:val="center"/>
                </w:tcPr>
                <w:p>
                  <w:pPr>
                    <w:spacing w:line="360" w:lineRule="auto"/>
                    <w:ind w:firstLine="420" w:firstLineChars="200"/>
                    <w:jc w:val="center"/>
                    <w:rPr>
                      <w:kern w:val="0"/>
                      <w:szCs w:val="21"/>
                    </w:rPr>
                  </w:pPr>
                  <w:r>
                    <w:rPr>
                      <w:szCs w:val="21"/>
                    </w:rPr>
                    <w:t>26.3303</w:t>
                  </w:r>
                </w:p>
              </w:tc>
              <w:tc>
                <w:tcPr>
                  <w:tcW w:w="2750" w:type="dxa"/>
                  <w:vAlign w:val="center"/>
                </w:tcPr>
                <w:p>
                  <w:pPr>
                    <w:spacing w:line="360" w:lineRule="auto"/>
                    <w:ind w:firstLine="420" w:firstLineChars="200"/>
                    <w:jc w:val="center"/>
                    <w:rPr>
                      <w:szCs w:val="21"/>
                    </w:rPr>
                  </w:pPr>
                  <w:r>
                    <w:rPr>
                      <w:szCs w:val="21"/>
                    </w:rPr>
                    <w:t>1.4319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1200</w:t>
                  </w:r>
                </w:p>
              </w:tc>
              <w:tc>
                <w:tcPr>
                  <w:tcW w:w="2464" w:type="dxa"/>
                  <w:vAlign w:val="center"/>
                </w:tcPr>
                <w:p>
                  <w:pPr>
                    <w:spacing w:line="360" w:lineRule="auto"/>
                    <w:ind w:firstLine="420" w:firstLineChars="200"/>
                    <w:jc w:val="center"/>
                    <w:rPr>
                      <w:kern w:val="0"/>
                      <w:szCs w:val="21"/>
                    </w:rPr>
                  </w:pPr>
                  <w:r>
                    <w:rPr>
                      <w:szCs w:val="21"/>
                    </w:rPr>
                    <w:t>26.2846</w:t>
                  </w:r>
                </w:p>
              </w:tc>
              <w:tc>
                <w:tcPr>
                  <w:tcW w:w="2750" w:type="dxa"/>
                  <w:vAlign w:val="center"/>
                </w:tcPr>
                <w:p>
                  <w:pPr>
                    <w:spacing w:line="360" w:lineRule="auto"/>
                    <w:ind w:firstLine="420" w:firstLineChars="200"/>
                    <w:jc w:val="center"/>
                    <w:rPr>
                      <w:szCs w:val="21"/>
                    </w:rPr>
                  </w:pPr>
                  <w:r>
                    <w:rPr>
                      <w:szCs w:val="21"/>
                    </w:rPr>
                    <w:t>1.4294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1250</w:t>
                  </w:r>
                </w:p>
              </w:tc>
              <w:tc>
                <w:tcPr>
                  <w:tcW w:w="2464" w:type="dxa"/>
                  <w:vAlign w:val="center"/>
                </w:tcPr>
                <w:p>
                  <w:pPr>
                    <w:spacing w:line="360" w:lineRule="auto"/>
                    <w:ind w:firstLine="420" w:firstLineChars="200"/>
                    <w:jc w:val="center"/>
                    <w:rPr>
                      <w:kern w:val="0"/>
                      <w:szCs w:val="21"/>
                    </w:rPr>
                  </w:pPr>
                  <w:r>
                    <w:rPr>
                      <w:szCs w:val="21"/>
                    </w:rPr>
                    <w:t>26.2390</w:t>
                  </w:r>
                </w:p>
              </w:tc>
              <w:tc>
                <w:tcPr>
                  <w:tcW w:w="2750" w:type="dxa"/>
                  <w:vAlign w:val="center"/>
                </w:tcPr>
                <w:p>
                  <w:pPr>
                    <w:spacing w:line="360" w:lineRule="auto"/>
                    <w:ind w:firstLine="420" w:firstLineChars="200"/>
                    <w:jc w:val="center"/>
                    <w:rPr>
                      <w:szCs w:val="21"/>
                    </w:rPr>
                  </w:pPr>
                  <w:r>
                    <w:rPr>
                      <w:szCs w:val="21"/>
                    </w:rPr>
                    <w:t>1.4269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1300</w:t>
                  </w:r>
                </w:p>
              </w:tc>
              <w:tc>
                <w:tcPr>
                  <w:tcW w:w="2464" w:type="dxa"/>
                  <w:vAlign w:val="center"/>
                </w:tcPr>
                <w:p>
                  <w:pPr>
                    <w:spacing w:line="360" w:lineRule="auto"/>
                    <w:ind w:firstLine="420" w:firstLineChars="200"/>
                    <w:jc w:val="center"/>
                    <w:rPr>
                      <w:kern w:val="0"/>
                      <w:szCs w:val="21"/>
                    </w:rPr>
                  </w:pPr>
                  <w:r>
                    <w:rPr>
                      <w:szCs w:val="21"/>
                    </w:rPr>
                    <w:t>26.1935</w:t>
                  </w:r>
                </w:p>
              </w:tc>
              <w:tc>
                <w:tcPr>
                  <w:tcW w:w="2750" w:type="dxa"/>
                  <w:vAlign w:val="center"/>
                </w:tcPr>
                <w:p>
                  <w:pPr>
                    <w:spacing w:line="360" w:lineRule="auto"/>
                    <w:ind w:firstLine="420" w:firstLineChars="200"/>
                    <w:jc w:val="center"/>
                    <w:rPr>
                      <w:szCs w:val="21"/>
                    </w:rPr>
                  </w:pPr>
                  <w:r>
                    <w:rPr>
                      <w:szCs w:val="21"/>
                    </w:rPr>
                    <w:t>1.4244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1350</w:t>
                  </w:r>
                </w:p>
              </w:tc>
              <w:tc>
                <w:tcPr>
                  <w:tcW w:w="2464" w:type="dxa"/>
                  <w:vAlign w:val="center"/>
                </w:tcPr>
                <w:p>
                  <w:pPr>
                    <w:spacing w:line="360" w:lineRule="auto"/>
                    <w:ind w:firstLine="420" w:firstLineChars="200"/>
                    <w:jc w:val="center"/>
                    <w:rPr>
                      <w:kern w:val="0"/>
                      <w:szCs w:val="21"/>
                    </w:rPr>
                  </w:pPr>
                  <w:r>
                    <w:rPr>
                      <w:szCs w:val="21"/>
                    </w:rPr>
                    <w:t>26.1481</w:t>
                  </w:r>
                </w:p>
              </w:tc>
              <w:tc>
                <w:tcPr>
                  <w:tcW w:w="2750" w:type="dxa"/>
                  <w:vAlign w:val="center"/>
                </w:tcPr>
                <w:p>
                  <w:pPr>
                    <w:spacing w:line="360" w:lineRule="auto"/>
                    <w:ind w:firstLine="420" w:firstLineChars="200"/>
                    <w:jc w:val="center"/>
                    <w:rPr>
                      <w:szCs w:val="21"/>
                    </w:rPr>
                  </w:pPr>
                  <w:r>
                    <w:rPr>
                      <w:szCs w:val="21"/>
                    </w:rPr>
                    <w:t>1.4220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1400</w:t>
                  </w:r>
                </w:p>
              </w:tc>
              <w:tc>
                <w:tcPr>
                  <w:tcW w:w="2464" w:type="dxa"/>
                  <w:vAlign w:val="center"/>
                </w:tcPr>
                <w:p>
                  <w:pPr>
                    <w:spacing w:line="360" w:lineRule="auto"/>
                    <w:ind w:firstLine="420" w:firstLineChars="200"/>
                    <w:jc w:val="center"/>
                    <w:rPr>
                      <w:kern w:val="0"/>
                      <w:szCs w:val="21"/>
                    </w:rPr>
                  </w:pPr>
                  <w:r>
                    <w:rPr>
                      <w:szCs w:val="21"/>
                    </w:rPr>
                    <w:t>26.1027</w:t>
                  </w:r>
                </w:p>
              </w:tc>
              <w:tc>
                <w:tcPr>
                  <w:tcW w:w="2750" w:type="dxa"/>
                  <w:vAlign w:val="center"/>
                </w:tcPr>
                <w:p>
                  <w:pPr>
                    <w:spacing w:line="360" w:lineRule="auto"/>
                    <w:ind w:firstLine="420" w:firstLineChars="200"/>
                    <w:jc w:val="center"/>
                    <w:rPr>
                      <w:szCs w:val="21"/>
                    </w:rPr>
                  </w:pPr>
                  <w:r>
                    <w:rPr>
                      <w:szCs w:val="21"/>
                    </w:rPr>
                    <w:t>1.4195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1450</w:t>
                  </w:r>
                </w:p>
              </w:tc>
              <w:tc>
                <w:tcPr>
                  <w:tcW w:w="2464" w:type="dxa"/>
                  <w:vAlign w:val="center"/>
                </w:tcPr>
                <w:p>
                  <w:pPr>
                    <w:spacing w:line="360" w:lineRule="auto"/>
                    <w:ind w:firstLine="420" w:firstLineChars="200"/>
                    <w:jc w:val="center"/>
                    <w:rPr>
                      <w:kern w:val="0"/>
                      <w:szCs w:val="21"/>
                    </w:rPr>
                  </w:pPr>
                  <w:r>
                    <w:rPr>
                      <w:szCs w:val="21"/>
                    </w:rPr>
                    <w:t>26.0575</w:t>
                  </w:r>
                </w:p>
              </w:tc>
              <w:tc>
                <w:tcPr>
                  <w:tcW w:w="2750" w:type="dxa"/>
                  <w:vAlign w:val="center"/>
                </w:tcPr>
                <w:p>
                  <w:pPr>
                    <w:spacing w:line="360" w:lineRule="auto"/>
                    <w:ind w:firstLine="420" w:firstLineChars="200"/>
                    <w:jc w:val="center"/>
                    <w:rPr>
                      <w:szCs w:val="21"/>
                    </w:rPr>
                  </w:pPr>
                  <w:r>
                    <w:rPr>
                      <w:szCs w:val="21"/>
                    </w:rPr>
                    <w:t>1.4170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1500</w:t>
                  </w:r>
                </w:p>
              </w:tc>
              <w:tc>
                <w:tcPr>
                  <w:tcW w:w="2464" w:type="dxa"/>
                  <w:vAlign w:val="center"/>
                </w:tcPr>
                <w:p>
                  <w:pPr>
                    <w:spacing w:line="360" w:lineRule="auto"/>
                    <w:ind w:firstLine="420" w:firstLineChars="200"/>
                    <w:jc w:val="center"/>
                    <w:rPr>
                      <w:kern w:val="0"/>
                      <w:szCs w:val="21"/>
                    </w:rPr>
                  </w:pPr>
                  <w:r>
                    <w:rPr>
                      <w:szCs w:val="21"/>
                    </w:rPr>
                    <w:t>26.0123</w:t>
                  </w:r>
                </w:p>
              </w:tc>
              <w:tc>
                <w:tcPr>
                  <w:tcW w:w="2750" w:type="dxa"/>
                  <w:vAlign w:val="center"/>
                </w:tcPr>
                <w:p>
                  <w:pPr>
                    <w:spacing w:line="360" w:lineRule="auto"/>
                    <w:ind w:firstLine="420" w:firstLineChars="200"/>
                    <w:jc w:val="center"/>
                    <w:rPr>
                      <w:szCs w:val="21"/>
                    </w:rPr>
                  </w:pPr>
                  <w:r>
                    <w:rPr>
                      <w:szCs w:val="21"/>
                    </w:rPr>
                    <w:t>1.4146</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1550</w:t>
                  </w:r>
                </w:p>
              </w:tc>
              <w:tc>
                <w:tcPr>
                  <w:tcW w:w="2464" w:type="dxa"/>
                  <w:vAlign w:val="center"/>
                </w:tcPr>
                <w:p>
                  <w:pPr>
                    <w:spacing w:line="360" w:lineRule="auto"/>
                    <w:ind w:firstLine="420" w:firstLineChars="200"/>
                    <w:jc w:val="center"/>
                    <w:rPr>
                      <w:kern w:val="0"/>
                      <w:szCs w:val="21"/>
                    </w:rPr>
                  </w:pPr>
                  <w:r>
                    <w:rPr>
                      <w:szCs w:val="21"/>
                    </w:rPr>
                    <w:t>25.9671</w:t>
                  </w:r>
                </w:p>
              </w:tc>
              <w:tc>
                <w:tcPr>
                  <w:tcW w:w="2750" w:type="dxa"/>
                  <w:vAlign w:val="center"/>
                </w:tcPr>
                <w:p>
                  <w:pPr>
                    <w:spacing w:line="360" w:lineRule="auto"/>
                    <w:ind w:firstLine="420" w:firstLineChars="200"/>
                    <w:jc w:val="center"/>
                    <w:rPr>
                      <w:szCs w:val="21"/>
                    </w:rPr>
                  </w:pPr>
                  <w:r>
                    <w:rPr>
                      <w:szCs w:val="21"/>
                    </w:rPr>
                    <w:t>1.4121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1600</w:t>
                  </w:r>
                </w:p>
              </w:tc>
              <w:tc>
                <w:tcPr>
                  <w:tcW w:w="2464" w:type="dxa"/>
                  <w:vAlign w:val="center"/>
                </w:tcPr>
                <w:p>
                  <w:pPr>
                    <w:spacing w:line="360" w:lineRule="auto"/>
                    <w:ind w:firstLine="420" w:firstLineChars="200"/>
                    <w:jc w:val="center"/>
                    <w:rPr>
                      <w:kern w:val="0"/>
                      <w:szCs w:val="21"/>
                    </w:rPr>
                  </w:pPr>
                  <w:r>
                    <w:rPr>
                      <w:szCs w:val="21"/>
                    </w:rPr>
                    <w:t>25.9221</w:t>
                  </w:r>
                </w:p>
              </w:tc>
              <w:tc>
                <w:tcPr>
                  <w:tcW w:w="2750" w:type="dxa"/>
                  <w:vAlign w:val="center"/>
                </w:tcPr>
                <w:p>
                  <w:pPr>
                    <w:spacing w:line="360" w:lineRule="auto"/>
                    <w:ind w:firstLine="420" w:firstLineChars="200"/>
                    <w:jc w:val="center"/>
                    <w:rPr>
                      <w:szCs w:val="21"/>
                    </w:rPr>
                  </w:pPr>
                  <w:r>
                    <w:rPr>
                      <w:szCs w:val="21"/>
                    </w:rPr>
                    <w:t>1.4097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1650</w:t>
                  </w:r>
                </w:p>
              </w:tc>
              <w:tc>
                <w:tcPr>
                  <w:tcW w:w="2464" w:type="dxa"/>
                  <w:vAlign w:val="center"/>
                </w:tcPr>
                <w:p>
                  <w:pPr>
                    <w:spacing w:line="360" w:lineRule="auto"/>
                    <w:ind w:firstLine="420" w:firstLineChars="200"/>
                    <w:jc w:val="center"/>
                    <w:rPr>
                      <w:kern w:val="0"/>
                      <w:szCs w:val="21"/>
                    </w:rPr>
                  </w:pPr>
                  <w:r>
                    <w:rPr>
                      <w:szCs w:val="21"/>
                    </w:rPr>
                    <w:t>25.8771</w:t>
                  </w:r>
                </w:p>
              </w:tc>
              <w:tc>
                <w:tcPr>
                  <w:tcW w:w="2750" w:type="dxa"/>
                  <w:vAlign w:val="center"/>
                </w:tcPr>
                <w:p>
                  <w:pPr>
                    <w:spacing w:line="360" w:lineRule="auto"/>
                    <w:ind w:firstLine="420" w:firstLineChars="200"/>
                    <w:jc w:val="center"/>
                    <w:rPr>
                      <w:szCs w:val="21"/>
                    </w:rPr>
                  </w:pPr>
                  <w:r>
                    <w:rPr>
                      <w:szCs w:val="21"/>
                    </w:rPr>
                    <w:t>1.4072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1700</w:t>
                  </w:r>
                </w:p>
              </w:tc>
              <w:tc>
                <w:tcPr>
                  <w:tcW w:w="2464" w:type="dxa"/>
                  <w:vAlign w:val="center"/>
                </w:tcPr>
                <w:p>
                  <w:pPr>
                    <w:spacing w:line="360" w:lineRule="auto"/>
                    <w:ind w:firstLine="420" w:firstLineChars="200"/>
                    <w:jc w:val="center"/>
                    <w:rPr>
                      <w:kern w:val="0"/>
                      <w:szCs w:val="21"/>
                    </w:rPr>
                  </w:pPr>
                  <w:r>
                    <w:rPr>
                      <w:szCs w:val="21"/>
                    </w:rPr>
                    <w:t>25.8322</w:t>
                  </w:r>
                </w:p>
              </w:tc>
              <w:tc>
                <w:tcPr>
                  <w:tcW w:w="2750" w:type="dxa"/>
                  <w:vAlign w:val="center"/>
                </w:tcPr>
                <w:p>
                  <w:pPr>
                    <w:spacing w:line="360" w:lineRule="auto"/>
                    <w:ind w:firstLine="420" w:firstLineChars="200"/>
                    <w:jc w:val="center"/>
                    <w:rPr>
                      <w:szCs w:val="21"/>
                    </w:rPr>
                  </w:pPr>
                  <w:r>
                    <w:rPr>
                      <w:szCs w:val="21"/>
                    </w:rPr>
                    <w:t>1.4048</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1750</w:t>
                  </w:r>
                </w:p>
              </w:tc>
              <w:tc>
                <w:tcPr>
                  <w:tcW w:w="2464" w:type="dxa"/>
                  <w:vAlign w:val="center"/>
                </w:tcPr>
                <w:p>
                  <w:pPr>
                    <w:spacing w:line="360" w:lineRule="auto"/>
                    <w:ind w:firstLine="420" w:firstLineChars="200"/>
                    <w:jc w:val="center"/>
                    <w:rPr>
                      <w:kern w:val="0"/>
                      <w:szCs w:val="21"/>
                    </w:rPr>
                  </w:pPr>
                  <w:r>
                    <w:rPr>
                      <w:szCs w:val="21"/>
                    </w:rPr>
                    <w:t>25.7874</w:t>
                  </w:r>
                </w:p>
              </w:tc>
              <w:tc>
                <w:tcPr>
                  <w:tcW w:w="2750" w:type="dxa"/>
                  <w:vAlign w:val="center"/>
                </w:tcPr>
                <w:p>
                  <w:pPr>
                    <w:spacing w:line="360" w:lineRule="auto"/>
                    <w:ind w:firstLine="420" w:firstLineChars="200"/>
                    <w:jc w:val="center"/>
                    <w:rPr>
                      <w:szCs w:val="21"/>
                    </w:rPr>
                  </w:pPr>
                  <w:r>
                    <w:rPr>
                      <w:szCs w:val="21"/>
                    </w:rPr>
                    <w:t>1.4024</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1800</w:t>
                  </w:r>
                </w:p>
              </w:tc>
              <w:tc>
                <w:tcPr>
                  <w:tcW w:w="2464" w:type="dxa"/>
                  <w:vAlign w:val="center"/>
                </w:tcPr>
                <w:p>
                  <w:pPr>
                    <w:spacing w:line="360" w:lineRule="auto"/>
                    <w:ind w:firstLine="420" w:firstLineChars="200"/>
                    <w:jc w:val="center"/>
                    <w:rPr>
                      <w:kern w:val="0"/>
                      <w:szCs w:val="21"/>
                    </w:rPr>
                  </w:pPr>
                  <w:r>
                    <w:rPr>
                      <w:szCs w:val="21"/>
                    </w:rPr>
                    <w:t>25.7427</w:t>
                  </w:r>
                </w:p>
              </w:tc>
              <w:tc>
                <w:tcPr>
                  <w:tcW w:w="2750" w:type="dxa"/>
                  <w:vAlign w:val="center"/>
                </w:tcPr>
                <w:p>
                  <w:pPr>
                    <w:spacing w:line="360" w:lineRule="auto"/>
                    <w:ind w:firstLine="420" w:firstLineChars="200"/>
                    <w:jc w:val="center"/>
                    <w:rPr>
                      <w:szCs w:val="21"/>
                    </w:rPr>
                  </w:pPr>
                  <w:r>
                    <w:rPr>
                      <w:szCs w:val="21"/>
                    </w:rPr>
                    <w:t>1.3999</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1850</w:t>
                  </w:r>
                </w:p>
              </w:tc>
              <w:tc>
                <w:tcPr>
                  <w:tcW w:w="2464" w:type="dxa"/>
                  <w:vAlign w:val="center"/>
                </w:tcPr>
                <w:p>
                  <w:pPr>
                    <w:spacing w:line="360" w:lineRule="auto"/>
                    <w:ind w:firstLine="420" w:firstLineChars="200"/>
                    <w:jc w:val="center"/>
                    <w:rPr>
                      <w:kern w:val="0"/>
                      <w:szCs w:val="21"/>
                    </w:rPr>
                  </w:pPr>
                  <w:r>
                    <w:rPr>
                      <w:szCs w:val="21"/>
                    </w:rPr>
                    <w:t>25.6980</w:t>
                  </w:r>
                </w:p>
              </w:tc>
              <w:tc>
                <w:tcPr>
                  <w:tcW w:w="2750" w:type="dxa"/>
                  <w:vAlign w:val="center"/>
                </w:tcPr>
                <w:p>
                  <w:pPr>
                    <w:spacing w:line="360" w:lineRule="auto"/>
                    <w:ind w:firstLine="420" w:firstLineChars="200"/>
                    <w:jc w:val="center"/>
                    <w:rPr>
                      <w:szCs w:val="21"/>
                    </w:rPr>
                  </w:pPr>
                  <w:r>
                    <w:rPr>
                      <w:szCs w:val="21"/>
                    </w:rPr>
                    <w:t>1.3975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1900</w:t>
                  </w:r>
                </w:p>
              </w:tc>
              <w:tc>
                <w:tcPr>
                  <w:tcW w:w="2464" w:type="dxa"/>
                  <w:vAlign w:val="center"/>
                </w:tcPr>
                <w:p>
                  <w:pPr>
                    <w:spacing w:line="360" w:lineRule="auto"/>
                    <w:ind w:firstLine="420" w:firstLineChars="200"/>
                    <w:jc w:val="center"/>
                    <w:rPr>
                      <w:kern w:val="0"/>
                      <w:szCs w:val="21"/>
                    </w:rPr>
                  </w:pPr>
                  <w:r>
                    <w:rPr>
                      <w:szCs w:val="21"/>
                    </w:rPr>
                    <w:t>25.6535</w:t>
                  </w:r>
                </w:p>
              </w:tc>
              <w:tc>
                <w:tcPr>
                  <w:tcW w:w="2750" w:type="dxa"/>
                  <w:vAlign w:val="center"/>
                </w:tcPr>
                <w:p>
                  <w:pPr>
                    <w:spacing w:line="360" w:lineRule="auto"/>
                    <w:ind w:firstLine="420" w:firstLineChars="200"/>
                    <w:jc w:val="center"/>
                    <w:rPr>
                      <w:szCs w:val="21"/>
                    </w:rPr>
                  </w:pPr>
                  <w:r>
                    <w:rPr>
                      <w:szCs w:val="21"/>
                    </w:rPr>
                    <w:t>1.3951</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1950</w:t>
                  </w:r>
                </w:p>
              </w:tc>
              <w:tc>
                <w:tcPr>
                  <w:tcW w:w="2464" w:type="dxa"/>
                  <w:vAlign w:val="center"/>
                </w:tcPr>
                <w:p>
                  <w:pPr>
                    <w:spacing w:line="360" w:lineRule="auto"/>
                    <w:ind w:firstLine="420" w:firstLineChars="200"/>
                    <w:jc w:val="center"/>
                    <w:rPr>
                      <w:kern w:val="0"/>
                      <w:szCs w:val="21"/>
                    </w:rPr>
                  </w:pPr>
                  <w:r>
                    <w:rPr>
                      <w:szCs w:val="21"/>
                    </w:rPr>
                    <w:t>25.6090</w:t>
                  </w:r>
                </w:p>
              </w:tc>
              <w:tc>
                <w:tcPr>
                  <w:tcW w:w="2750" w:type="dxa"/>
                  <w:vAlign w:val="center"/>
                </w:tcPr>
                <w:p>
                  <w:pPr>
                    <w:spacing w:line="360" w:lineRule="auto"/>
                    <w:ind w:firstLine="420" w:firstLineChars="200"/>
                    <w:jc w:val="center"/>
                    <w:rPr>
                      <w:szCs w:val="21"/>
                    </w:rPr>
                  </w:pPr>
                  <w:r>
                    <w:rPr>
                      <w:szCs w:val="21"/>
                    </w:rPr>
                    <w:t>1.3927</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3484" w:type="dxa"/>
                  <w:vAlign w:val="center"/>
                </w:tcPr>
                <w:p>
                  <w:pPr>
                    <w:spacing w:line="360" w:lineRule="auto"/>
                    <w:ind w:firstLine="420" w:firstLineChars="200"/>
                    <w:jc w:val="center"/>
                    <w:rPr>
                      <w:kern w:val="0"/>
                      <w:szCs w:val="21"/>
                    </w:rPr>
                  </w:pPr>
                  <w:r>
                    <w:rPr>
                      <w:szCs w:val="21"/>
                    </w:rPr>
                    <w:t>2000</w:t>
                  </w:r>
                </w:p>
              </w:tc>
              <w:tc>
                <w:tcPr>
                  <w:tcW w:w="2464" w:type="dxa"/>
                  <w:vAlign w:val="center"/>
                </w:tcPr>
                <w:p>
                  <w:pPr>
                    <w:spacing w:line="360" w:lineRule="auto"/>
                    <w:ind w:firstLine="420" w:firstLineChars="200"/>
                    <w:jc w:val="center"/>
                    <w:rPr>
                      <w:kern w:val="0"/>
                      <w:szCs w:val="21"/>
                    </w:rPr>
                  </w:pPr>
                  <w:r>
                    <w:rPr>
                      <w:szCs w:val="21"/>
                    </w:rPr>
                    <w:t>25.5645</w:t>
                  </w:r>
                </w:p>
              </w:tc>
              <w:tc>
                <w:tcPr>
                  <w:tcW w:w="2750" w:type="dxa"/>
                  <w:vAlign w:val="center"/>
                </w:tcPr>
                <w:p>
                  <w:pPr>
                    <w:spacing w:line="360" w:lineRule="auto"/>
                    <w:ind w:firstLine="420" w:firstLineChars="200"/>
                    <w:jc w:val="center"/>
                    <w:rPr>
                      <w:szCs w:val="21"/>
                    </w:rPr>
                  </w:pPr>
                  <w:r>
                    <w:rPr>
                      <w:szCs w:val="21"/>
                    </w:rPr>
                    <w:t>1.3902</w:t>
                  </w:r>
                </w:p>
              </w:tc>
            </w:tr>
          </w:tbl>
          <w:p>
            <w:pPr>
              <w:adjustRightInd w:val="0"/>
              <w:snapToGrid w:val="0"/>
              <w:spacing w:line="360" w:lineRule="auto"/>
              <w:ind w:firstLine="480" w:firstLineChars="200"/>
              <w:rPr>
                <w:sz w:val="24"/>
              </w:rPr>
            </w:pPr>
            <w:r>
              <w:rPr>
                <w:sz w:val="24"/>
              </w:rPr>
              <w:t>由表7-12可以看出，污水厂发生事故后在排污口下游2.0km处COD</w:t>
            </w:r>
            <w:r>
              <w:rPr>
                <w:sz w:val="24"/>
                <w:vertAlign w:val="subscript"/>
              </w:rPr>
              <w:t>cr</w:t>
            </w:r>
            <w:r>
              <w:rPr>
                <w:sz w:val="24"/>
              </w:rPr>
              <w:t>、NH</w:t>
            </w:r>
            <w:r>
              <w:rPr>
                <w:sz w:val="24"/>
                <w:vertAlign w:val="subscript"/>
              </w:rPr>
              <w:t>3</w:t>
            </w:r>
            <w:r>
              <w:rPr>
                <w:sz w:val="24"/>
              </w:rPr>
              <w:t>-N的分别为</w:t>
            </w:r>
            <w:r>
              <w:rPr>
                <w:rFonts w:hint="eastAsia"/>
                <w:sz w:val="24"/>
              </w:rPr>
              <w:t>25.5645</w:t>
            </w:r>
            <w:r>
              <w:rPr>
                <w:sz w:val="24"/>
              </w:rPr>
              <w:t>mg/L、</w:t>
            </w:r>
            <w:r>
              <w:rPr>
                <w:rFonts w:hint="eastAsia"/>
                <w:sz w:val="24"/>
              </w:rPr>
              <w:t>1.3902</w:t>
            </w:r>
            <w:r>
              <w:rPr>
                <w:sz w:val="24"/>
              </w:rPr>
              <w:t>mg/L。对城北河现状水质有</w:t>
            </w:r>
            <w:r>
              <w:rPr>
                <w:rFonts w:hint="eastAsia"/>
                <w:sz w:val="24"/>
              </w:rPr>
              <w:t>一定</w:t>
            </w:r>
            <w:r>
              <w:rPr>
                <w:sz w:val="24"/>
              </w:rPr>
              <w:t>影响，因此，在污水厂运行过程中，应避免废水的事故性排放。</w:t>
            </w:r>
          </w:p>
          <w:p>
            <w:pPr>
              <w:spacing w:line="360" w:lineRule="auto"/>
              <w:ind w:firstLine="482" w:firstLineChars="200"/>
              <w:rPr>
                <w:b/>
                <w:sz w:val="24"/>
                <w:szCs w:val="28"/>
              </w:rPr>
            </w:pPr>
            <w:r>
              <w:rPr>
                <w:b/>
                <w:sz w:val="24"/>
                <w:szCs w:val="28"/>
              </w:rPr>
              <w:t>2.3地下水环境环境影响分析</w:t>
            </w:r>
          </w:p>
          <w:p>
            <w:pPr>
              <w:autoSpaceDE w:val="0"/>
              <w:autoSpaceDN w:val="0"/>
              <w:adjustRightInd w:val="0"/>
              <w:snapToGrid w:val="0"/>
              <w:spacing w:line="360" w:lineRule="auto"/>
              <w:ind w:firstLine="480" w:firstLineChars="200"/>
              <w:textAlignment w:val="baseline"/>
              <w:rPr>
                <w:sz w:val="24"/>
              </w:rPr>
            </w:pPr>
            <w:r>
              <w:rPr>
                <w:sz w:val="24"/>
              </w:rPr>
              <w:t>（1）地下水环境保护目标</w:t>
            </w:r>
          </w:p>
          <w:p>
            <w:pPr>
              <w:autoSpaceDE w:val="0"/>
              <w:autoSpaceDN w:val="0"/>
              <w:adjustRightInd w:val="0"/>
              <w:snapToGrid w:val="0"/>
              <w:spacing w:line="360" w:lineRule="auto"/>
              <w:ind w:firstLine="480" w:firstLineChars="200"/>
              <w:textAlignment w:val="baseline"/>
              <w:rPr>
                <w:sz w:val="24"/>
              </w:rPr>
            </w:pPr>
            <w:r>
              <w:rPr>
                <w:sz w:val="24"/>
              </w:rPr>
              <w:t>根据现场调查及查阅相关资料，项目周边住户用水为南义乡自来水，项目区内500m范围内无其他集中饮用水源及与地下水资源相关的自然保护区，因此本项目主要地下水环境保护目标为区域地下含水层。</w:t>
            </w:r>
          </w:p>
          <w:p>
            <w:pPr>
              <w:autoSpaceDE w:val="0"/>
              <w:autoSpaceDN w:val="0"/>
              <w:adjustRightInd w:val="0"/>
              <w:snapToGrid w:val="0"/>
              <w:spacing w:line="360" w:lineRule="auto"/>
              <w:ind w:left="420" w:leftChars="200"/>
              <w:textAlignment w:val="baseline"/>
              <w:rPr>
                <w:bCs/>
                <w:sz w:val="24"/>
              </w:rPr>
            </w:pPr>
            <w:r>
              <w:rPr>
                <w:bCs/>
                <w:sz w:val="24"/>
              </w:rPr>
              <w:t>（2）项目所在地环境水文地质条件</w:t>
            </w:r>
          </w:p>
          <w:p>
            <w:pPr>
              <w:autoSpaceDE w:val="0"/>
              <w:autoSpaceDN w:val="0"/>
              <w:adjustRightInd w:val="0"/>
              <w:snapToGrid w:val="0"/>
              <w:spacing w:line="360" w:lineRule="auto"/>
              <w:ind w:firstLine="480" w:firstLineChars="200"/>
              <w:textAlignment w:val="baseline"/>
              <w:rPr>
                <w:bCs/>
                <w:sz w:val="24"/>
              </w:rPr>
            </w:pPr>
            <w:r>
              <w:rPr>
                <w:bCs/>
                <w:sz w:val="24"/>
              </w:rPr>
              <w:t>根据区域地质资料，项目场地地下水主要为松散层孔隙水，地下水主要存在于南北两列构造盆地的第四系松散堆积物中，受地下径流、大气降水补给；排泄方式以地面蒸发、地下径流为主。</w:t>
            </w:r>
          </w:p>
          <w:p>
            <w:pPr>
              <w:autoSpaceDE w:val="0"/>
              <w:autoSpaceDN w:val="0"/>
              <w:adjustRightInd w:val="0"/>
              <w:snapToGrid w:val="0"/>
              <w:spacing w:line="360" w:lineRule="auto"/>
              <w:ind w:firstLine="480" w:firstLineChars="200"/>
              <w:textAlignment w:val="baseline"/>
              <w:rPr>
                <w:bCs/>
                <w:sz w:val="24"/>
              </w:rPr>
            </w:pPr>
            <w:r>
              <w:rPr>
                <w:bCs/>
                <w:sz w:val="24"/>
              </w:rPr>
              <w:t>（3）对地下水环境影响分析</w:t>
            </w:r>
          </w:p>
          <w:p>
            <w:pPr>
              <w:autoSpaceDE w:val="0"/>
              <w:autoSpaceDN w:val="0"/>
              <w:adjustRightInd w:val="0"/>
              <w:snapToGrid w:val="0"/>
              <w:spacing w:line="360" w:lineRule="auto"/>
              <w:ind w:firstLine="480" w:firstLineChars="200"/>
              <w:textAlignment w:val="baseline"/>
              <w:rPr>
                <w:bCs/>
                <w:sz w:val="24"/>
              </w:rPr>
            </w:pPr>
            <w:r>
              <w:rPr>
                <w:bCs/>
                <w:sz w:val="24"/>
              </w:rPr>
              <w:t>项目在营运期正常情况下，基本不会地下水环境产生影响。但如果发生以下事故，会对对地下水水质产生污染：污水处理站故障导致污水处理工艺不能正常进行，污水未经处理直接进入地下水环境；项目水池等及管道发生破损，废水下渗，进入地下水环境，主要影响因子为COD等。</w:t>
            </w:r>
          </w:p>
          <w:p>
            <w:pPr>
              <w:autoSpaceDE w:val="0"/>
              <w:autoSpaceDN w:val="0"/>
              <w:adjustRightInd w:val="0"/>
              <w:snapToGrid w:val="0"/>
              <w:spacing w:line="360" w:lineRule="auto"/>
              <w:ind w:firstLine="480" w:firstLineChars="200"/>
              <w:textAlignment w:val="baseline"/>
              <w:rPr>
                <w:bCs/>
                <w:sz w:val="24"/>
              </w:rPr>
            </w:pPr>
            <w:r>
              <w:rPr>
                <w:bCs/>
                <w:sz w:val="24"/>
              </w:rPr>
              <w:t>正常情况下，对地下水的污染主要是由于污染物迁移穿过包气带进入含水层造成。若发生渗漏，在采取有效的防渗、防腐措施隔阻，污染物不会很快穿过包气带进入潜水；然后通过及时切断污染源，能够有效减少地下水污染的发生。</w:t>
            </w:r>
          </w:p>
          <w:p>
            <w:pPr>
              <w:autoSpaceDE w:val="0"/>
              <w:autoSpaceDN w:val="0"/>
              <w:adjustRightInd w:val="0"/>
              <w:snapToGrid w:val="0"/>
              <w:spacing w:line="360" w:lineRule="auto"/>
              <w:ind w:firstLine="480" w:firstLineChars="200"/>
              <w:textAlignment w:val="baseline"/>
              <w:rPr>
                <w:sz w:val="24"/>
              </w:rPr>
            </w:pPr>
            <w:r>
              <w:rPr>
                <w:sz w:val="24"/>
              </w:rPr>
              <w:t>根据现场调查及查阅相关资料，项目周边住户用水为南义乡自来水，项目区下游区内无其他集中饮用水源及与地下水资源相关的自然保护区。项目地下水监测井利用地下水监测时三口井，水位均为120m。</w:t>
            </w:r>
          </w:p>
          <w:p>
            <w:pPr>
              <w:autoSpaceDE w:val="0"/>
              <w:autoSpaceDN w:val="0"/>
              <w:adjustRightInd w:val="0"/>
              <w:snapToGrid w:val="0"/>
              <w:spacing w:line="360" w:lineRule="auto"/>
              <w:ind w:firstLine="360" w:firstLineChars="150"/>
              <w:textAlignment w:val="baseline"/>
              <w:rPr>
                <w:bCs/>
                <w:sz w:val="24"/>
              </w:rPr>
            </w:pPr>
            <w:r>
              <w:rPr>
                <w:bCs/>
                <w:sz w:val="24"/>
              </w:rPr>
              <w:t>（4）地下水环境保护措施</w:t>
            </w:r>
          </w:p>
          <w:p>
            <w:pPr>
              <w:autoSpaceDE w:val="0"/>
              <w:autoSpaceDN w:val="0"/>
              <w:adjustRightInd w:val="0"/>
              <w:snapToGrid w:val="0"/>
              <w:spacing w:line="360" w:lineRule="auto"/>
              <w:ind w:firstLine="480" w:firstLineChars="200"/>
              <w:textAlignment w:val="baseline"/>
              <w:rPr>
                <w:bCs/>
                <w:sz w:val="24"/>
              </w:rPr>
            </w:pPr>
            <w:r>
              <w:rPr>
                <w:bCs/>
                <w:sz w:val="24"/>
              </w:rPr>
              <w:t>按照“源头控制、分区防控、污染监控、应急响应”的原则，将格栅池、调节池、污泥池、缺氧池、好氧池、事故池等水池设置为重点防渗区；除绿化带以外的其它区域为一般防渗区。</w:t>
            </w:r>
          </w:p>
          <w:p>
            <w:pPr>
              <w:autoSpaceDE w:val="0"/>
              <w:autoSpaceDN w:val="0"/>
              <w:adjustRightInd w:val="0"/>
              <w:snapToGrid w:val="0"/>
              <w:spacing w:line="360" w:lineRule="auto"/>
              <w:ind w:firstLine="480" w:firstLineChars="200"/>
              <w:textAlignment w:val="baseline"/>
              <w:rPr>
                <w:bCs/>
                <w:sz w:val="24"/>
              </w:rPr>
            </w:pPr>
            <w:r>
              <w:rPr>
                <w:bCs/>
                <w:sz w:val="24"/>
              </w:rPr>
              <w:t>项目应采取以下防渗措施：</w:t>
            </w:r>
          </w:p>
          <w:p>
            <w:pPr>
              <w:spacing w:line="360" w:lineRule="auto"/>
              <w:ind w:firstLine="480" w:firstLineChars="200"/>
              <w:outlineLvl w:val="0"/>
              <w:rPr>
                <w:sz w:val="24"/>
              </w:rPr>
            </w:pPr>
            <w:r>
              <w:rPr>
                <w:sz w:val="24"/>
              </w:rPr>
              <w:t>①重点防渗区</w:t>
            </w:r>
          </w:p>
          <w:p>
            <w:pPr>
              <w:spacing w:line="360" w:lineRule="auto"/>
              <w:ind w:firstLine="480" w:firstLineChars="200"/>
              <w:rPr>
                <w:sz w:val="24"/>
              </w:rPr>
            </w:pPr>
            <w:r>
              <w:rPr>
                <w:sz w:val="24"/>
              </w:rPr>
              <w:t>包括</w:t>
            </w:r>
            <w:r>
              <w:rPr>
                <w:bCs/>
                <w:sz w:val="24"/>
              </w:rPr>
              <w:t>制格栅池、调节池、污泥池、缺氧池、好氧池、事故池</w:t>
            </w:r>
            <w:r>
              <w:rPr>
                <w:sz w:val="24"/>
              </w:rPr>
              <w:t>等。以上构筑物防渗规格为：等效粘土防渗层Mb≥6.0m，防渗结构层渗透系数不应大于1.0×10</w:t>
            </w:r>
            <w:r>
              <w:rPr>
                <w:sz w:val="24"/>
                <w:vertAlign w:val="superscript"/>
              </w:rPr>
              <w:t>-7</w:t>
            </w:r>
            <w:r>
              <w:rPr>
                <w:sz w:val="24"/>
              </w:rPr>
              <w:t>cm/s。</w:t>
            </w:r>
          </w:p>
          <w:p>
            <w:pPr>
              <w:spacing w:line="360" w:lineRule="auto"/>
              <w:ind w:firstLine="480" w:firstLineChars="200"/>
              <w:outlineLvl w:val="0"/>
              <w:rPr>
                <w:sz w:val="24"/>
              </w:rPr>
            </w:pPr>
            <w:r>
              <w:rPr>
                <w:sz w:val="24"/>
              </w:rPr>
              <w:t>②一般防渗区</w:t>
            </w:r>
          </w:p>
          <w:p>
            <w:pPr>
              <w:spacing w:line="360" w:lineRule="auto"/>
              <w:ind w:firstLine="480" w:firstLineChars="200"/>
              <w:rPr>
                <w:sz w:val="24"/>
              </w:rPr>
            </w:pPr>
            <w:r>
              <w:rPr>
                <w:sz w:val="24"/>
              </w:rPr>
              <w:t>除上述区域外的其他区域，如厂区、道路等全部硬化，</w:t>
            </w:r>
            <w:r>
              <w:rPr>
                <w:snapToGrid w:val="0"/>
                <w:sz w:val="24"/>
              </w:rPr>
              <w:t>一般防渗区采用</w:t>
            </w:r>
            <w:r>
              <w:rPr>
                <w:sz w:val="24"/>
              </w:rPr>
              <w:t>混凝土地面硬化。</w:t>
            </w:r>
          </w:p>
          <w:p>
            <w:pPr>
              <w:spacing w:line="360" w:lineRule="auto"/>
              <w:ind w:firstLine="480" w:firstLineChars="200"/>
              <w:rPr>
                <w:sz w:val="24"/>
              </w:rPr>
            </w:pPr>
            <w:r>
              <w:rPr>
                <w:bCs/>
                <w:sz w:val="24"/>
              </w:rPr>
              <w:t>综上所述，采取以上措施后，事故情况下污水不会渗入地下，污染地下水。</w:t>
            </w:r>
          </w:p>
          <w:p>
            <w:pPr>
              <w:spacing w:line="360" w:lineRule="auto"/>
              <w:ind w:firstLine="482" w:firstLineChars="200"/>
              <w:rPr>
                <w:b/>
                <w:sz w:val="24"/>
              </w:rPr>
            </w:pPr>
            <w:r>
              <w:rPr>
                <w:b/>
                <w:sz w:val="24"/>
              </w:rPr>
              <w:t>2.4固体废弃物环境影响分析</w:t>
            </w:r>
          </w:p>
          <w:p>
            <w:pPr>
              <w:spacing w:line="360" w:lineRule="auto"/>
              <w:ind w:firstLine="480" w:firstLineChars="200"/>
              <w:rPr>
                <w:sz w:val="24"/>
              </w:rPr>
            </w:pPr>
            <w:r>
              <w:rPr>
                <w:sz w:val="24"/>
              </w:rPr>
              <w:t>根据本次污水处理站工艺设计，项目运营期污水处理站产生的固废主要为格栅渣和污泥，格栅渣根据工程经验数据，产渣量按0.1kg/m</w:t>
            </w:r>
            <w:r>
              <w:rPr>
                <w:sz w:val="24"/>
                <w:vertAlign w:val="superscript"/>
              </w:rPr>
              <w:t>3</w:t>
            </w:r>
            <w:r>
              <w:rPr>
                <w:sz w:val="24"/>
              </w:rPr>
              <w:t>污水计，则本项目污水经过格栅池后产生的栅渣量约为</w:t>
            </w:r>
            <w:r>
              <w:rPr>
                <w:rFonts w:hint="eastAsia"/>
                <w:sz w:val="24"/>
              </w:rPr>
              <w:t>2</w:t>
            </w:r>
            <w:r>
              <w:rPr>
                <w:sz w:val="24"/>
              </w:rPr>
              <w:t>0kg/d（</w:t>
            </w:r>
            <w:r>
              <w:rPr>
                <w:rFonts w:hint="eastAsia"/>
                <w:sz w:val="24"/>
              </w:rPr>
              <w:t>7.3</w:t>
            </w:r>
            <w:r>
              <w:rPr>
                <w:sz w:val="24"/>
              </w:rPr>
              <w:t>t/a），污泥量为类比同类污水处理站，脱水污泥量计为</w:t>
            </w:r>
            <w:r>
              <w:rPr>
                <w:rFonts w:hint="eastAsia"/>
                <w:sz w:val="24"/>
              </w:rPr>
              <w:t>20</w:t>
            </w:r>
            <w:r>
              <w:rPr>
                <w:sz w:val="24"/>
              </w:rPr>
              <w:t>0kg/d（</w:t>
            </w:r>
            <w:r>
              <w:rPr>
                <w:rFonts w:hint="eastAsia"/>
                <w:sz w:val="24"/>
              </w:rPr>
              <w:t>73</w:t>
            </w:r>
            <w:r>
              <w:rPr>
                <w:sz w:val="24"/>
              </w:rPr>
              <w:t>t/a）。格栅渣处理主要是通过</w:t>
            </w:r>
            <w:r>
              <w:rPr>
                <w:rFonts w:hint="eastAsia"/>
                <w:sz w:val="24"/>
                <w:lang w:val="en-US" w:eastAsia="zh-CN"/>
              </w:rPr>
              <w:t>人工</w:t>
            </w:r>
            <w:r>
              <w:rPr>
                <w:sz w:val="24"/>
              </w:rPr>
              <w:t>来完成，可有效防止臭味散发和蚊虫孽生，并将其外运至垃圾填埋场卫生填埋，剩余污泥</w:t>
            </w:r>
            <w:r>
              <w:rPr>
                <w:rFonts w:hint="eastAsia"/>
                <w:color w:val="00B0F0"/>
                <w:sz w:val="24"/>
              </w:rPr>
              <w:t>采用先储存在储泥池中，脱水后运往政府指定的生活垃圾填埋场处理。</w:t>
            </w:r>
          </w:p>
          <w:p>
            <w:pPr>
              <w:spacing w:line="360" w:lineRule="auto"/>
              <w:ind w:firstLine="482" w:firstLineChars="200"/>
              <w:rPr>
                <w:b/>
                <w:sz w:val="24"/>
              </w:rPr>
            </w:pPr>
            <w:r>
              <w:rPr>
                <w:b/>
                <w:sz w:val="24"/>
              </w:rPr>
              <w:t>2.5声环境影响分析</w:t>
            </w:r>
          </w:p>
          <w:p>
            <w:pPr>
              <w:spacing w:line="360" w:lineRule="auto"/>
              <w:ind w:firstLine="480" w:firstLineChars="200"/>
              <w:rPr>
                <w:sz w:val="24"/>
              </w:rPr>
            </w:pPr>
            <w:r>
              <w:rPr>
                <w:sz w:val="24"/>
              </w:rPr>
              <w:t>（1）预测模式</w:t>
            </w:r>
          </w:p>
          <w:p>
            <w:pPr>
              <w:spacing w:line="360" w:lineRule="auto"/>
              <w:ind w:firstLine="480" w:firstLineChars="200"/>
              <w:rPr>
                <w:sz w:val="24"/>
              </w:rPr>
            </w:pPr>
            <w:r>
              <w:rPr>
                <w:sz w:val="24"/>
              </w:rPr>
              <w:t>根据《环境影响评价技术导则声环境》（HJ2.4-2009），本次评价采用以下噪声预测模式：</w:t>
            </w:r>
          </w:p>
          <w:p>
            <w:pPr>
              <w:spacing w:line="360" w:lineRule="auto"/>
              <w:ind w:firstLine="480" w:firstLineChars="200"/>
              <w:rPr>
                <w:kern w:val="0"/>
                <w:sz w:val="24"/>
                <w:szCs w:val="28"/>
              </w:rPr>
            </w:pPr>
            <w:r>
              <w:rPr>
                <w:kern w:val="0"/>
                <w:sz w:val="24"/>
                <w:szCs w:val="28"/>
              </w:rPr>
              <w:t>点声源衰减计算公式：</w:t>
            </w:r>
          </w:p>
          <w:p>
            <w:pPr>
              <w:spacing w:line="360" w:lineRule="auto"/>
              <w:ind w:firstLine="480" w:firstLineChars="200"/>
              <w:rPr>
                <w:kern w:val="0"/>
                <w:sz w:val="24"/>
                <w:szCs w:val="28"/>
              </w:rPr>
            </w:pPr>
            <w:r>
              <w:rPr>
                <w:kern w:val="0"/>
                <w:sz w:val="24"/>
                <w:szCs w:val="28"/>
              </w:rPr>
              <w:object>
                <v:shape id="_x0000_i1028" o:spt="75" type="#_x0000_t75" style="height:44.25pt;width:138.7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6" r:id="rId32">
                  <o:LockedField>false</o:LockedField>
                </o:OLEObject>
              </w:object>
            </w:r>
          </w:p>
          <w:p>
            <w:pPr>
              <w:spacing w:line="360" w:lineRule="auto"/>
              <w:ind w:firstLine="480" w:firstLineChars="200"/>
              <w:rPr>
                <w:kern w:val="0"/>
                <w:sz w:val="24"/>
                <w:szCs w:val="28"/>
              </w:rPr>
            </w:pPr>
            <w:r>
              <w:rPr>
                <w:kern w:val="0"/>
                <w:sz w:val="24"/>
                <w:szCs w:val="28"/>
              </w:rPr>
              <w:t>式中：L（r）——r 处的声级；</w:t>
            </w:r>
          </w:p>
          <w:p>
            <w:pPr>
              <w:spacing w:line="360" w:lineRule="auto"/>
              <w:ind w:firstLine="1200" w:firstLineChars="500"/>
              <w:rPr>
                <w:kern w:val="0"/>
                <w:sz w:val="24"/>
                <w:szCs w:val="28"/>
              </w:rPr>
            </w:pPr>
            <w:r>
              <w:rPr>
                <w:kern w:val="0"/>
                <w:sz w:val="24"/>
                <w:szCs w:val="28"/>
              </w:rPr>
              <w:t>L（r</w:t>
            </w:r>
            <w:r>
              <w:rPr>
                <w:kern w:val="0"/>
                <w:sz w:val="24"/>
                <w:szCs w:val="28"/>
                <w:vertAlign w:val="subscript"/>
              </w:rPr>
              <w:t>0</w:t>
            </w:r>
            <w:r>
              <w:rPr>
                <w:kern w:val="0"/>
                <w:sz w:val="24"/>
                <w:szCs w:val="28"/>
              </w:rPr>
              <w:t>）——r</w:t>
            </w:r>
            <w:r>
              <w:rPr>
                <w:kern w:val="0"/>
                <w:sz w:val="24"/>
                <w:szCs w:val="28"/>
                <w:vertAlign w:val="subscript"/>
              </w:rPr>
              <w:t>0</w:t>
            </w:r>
            <w:r>
              <w:rPr>
                <w:kern w:val="0"/>
                <w:sz w:val="24"/>
                <w:szCs w:val="28"/>
              </w:rPr>
              <w:t>处的声级；</w:t>
            </w:r>
          </w:p>
          <w:p>
            <w:pPr>
              <w:spacing w:line="360" w:lineRule="auto"/>
              <w:ind w:firstLine="1200" w:firstLineChars="500"/>
              <w:rPr>
                <w:kern w:val="0"/>
                <w:sz w:val="24"/>
                <w:szCs w:val="28"/>
              </w:rPr>
            </w:pPr>
            <w:r>
              <w:rPr>
                <w:kern w:val="0"/>
                <w:sz w:val="24"/>
                <w:szCs w:val="28"/>
              </w:rPr>
              <w:t>r———点声源至受声点的距离。</w:t>
            </w:r>
          </w:p>
          <w:p>
            <w:pPr>
              <w:spacing w:line="360" w:lineRule="auto"/>
              <w:ind w:firstLine="480" w:firstLineChars="200"/>
              <w:rPr>
                <w:snapToGrid w:val="0"/>
                <w:kern w:val="0"/>
                <w:sz w:val="24"/>
              </w:rPr>
            </w:pPr>
            <w:r>
              <w:rPr>
                <w:snapToGrid w:val="0"/>
                <w:kern w:val="0"/>
                <w:sz w:val="24"/>
              </w:rPr>
              <w:t>噪声叠加公式</w:t>
            </w:r>
          </w:p>
          <w:p>
            <w:pPr>
              <w:spacing w:line="360" w:lineRule="auto"/>
              <w:ind w:firstLine="480" w:firstLineChars="200"/>
              <w:rPr>
                <w:snapToGrid w:val="0"/>
                <w:kern w:val="0"/>
                <w:sz w:val="24"/>
              </w:rPr>
            </w:pPr>
            <w:r>
              <w:rPr>
                <w:snapToGrid w:val="0"/>
                <w:kern w:val="0"/>
                <w:sz w:val="24"/>
              </w:rPr>
              <w:t>对同一阶段的多个噪声源，采用以下公式进行叠加：</w:t>
            </w:r>
          </w:p>
          <w:p>
            <w:pPr>
              <w:adjustRightInd w:val="0"/>
              <w:snapToGrid w:val="0"/>
              <w:spacing w:line="360" w:lineRule="auto"/>
              <w:ind w:firstLine="960" w:firstLineChars="400"/>
              <w:rPr>
                <w:snapToGrid w:val="0"/>
                <w:kern w:val="0"/>
                <w:sz w:val="24"/>
              </w:rPr>
            </w:pPr>
            <w:r>
              <w:rPr>
                <w:kern w:val="0"/>
                <w:sz w:val="24"/>
              </w:rPr>
              <w:drawing>
                <wp:inline distT="0" distB="0" distL="114300" distR="114300">
                  <wp:extent cx="1591310" cy="381000"/>
                  <wp:effectExtent l="0" t="0" r="0" b="0"/>
                  <wp:docPr id="24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46"/>
                          <pic:cNvPicPr>
                            <a:picLocks noChangeAspect="1"/>
                          </pic:cNvPicPr>
                        </pic:nvPicPr>
                        <pic:blipFill>
                          <a:blip r:embed="rId17"/>
                          <a:stretch>
                            <a:fillRect/>
                          </a:stretch>
                        </pic:blipFill>
                        <pic:spPr>
                          <a:xfrm>
                            <a:off x="0" y="0"/>
                            <a:ext cx="1609725" cy="385328"/>
                          </a:xfrm>
                          <a:prstGeom prst="rect">
                            <a:avLst/>
                          </a:prstGeom>
                          <a:noFill/>
                          <a:ln w="9525">
                            <a:noFill/>
                          </a:ln>
                        </pic:spPr>
                      </pic:pic>
                    </a:graphicData>
                  </a:graphic>
                </wp:inline>
              </w:drawing>
            </w:r>
          </w:p>
          <w:p>
            <w:pPr>
              <w:spacing w:line="360" w:lineRule="auto"/>
              <w:ind w:firstLine="480" w:firstLineChars="200"/>
              <w:rPr>
                <w:snapToGrid w:val="0"/>
                <w:kern w:val="0"/>
                <w:sz w:val="24"/>
              </w:rPr>
            </w:pPr>
            <w:r>
              <w:rPr>
                <w:snapToGrid w:val="0"/>
                <w:kern w:val="0"/>
                <w:sz w:val="24"/>
              </w:rPr>
              <w:t>式中：</w:t>
            </w:r>
            <w:r>
              <w:rPr>
                <w:i/>
                <w:snapToGrid w:val="0"/>
                <w:kern w:val="0"/>
                <w:sz w:val="24"/>
              </w:rPr>
              <w:t>L</w:t>
            </w:r>
            <w:r>
              <w:rPr>
                <w:i/>
                <w:snapToGrid w:val="0"/>
                <w:kern w:val="0"/>
                <w:sz w:val="24"/>
                <w:vertAlign w:val="subscript"/>
              </w:rPr>
              <w:t>TP</w:t>
            </w:r>
            <w:r>
              <w:rPr>
                <w:i/>
                <w:snapToGrid w:val="0"/>
                <w:kern w:val="0"/>
                <w:sz w:val="24"/>
              </w:rPr>
              <w:t>——</w:t>
            </w:r>
            <w:r>
              <w:rPr>
                <w:snapToGrid w:val="0"/>
                <w:kern w:val="0"/>
                <w:sz w:val="24"/>
              </w:rPr>
              <w:t>总噪声级dB(A)；</w:t>
            </w:r>
          </w:p>
          <w:p>
            <w:pPr>
              <w:spacing w:line="360" w:lineRule="auto"/>
              <w:ind w:firstLine="480" w:firstLineChars="200"/>
              <w:rPr>
                <w:snapToGrid w:val="0"/>
                <w:kern w:val="0"/>
                <w:sz w:val="24"/>
              </w:rPr>
            </w:pPr>
            <w:r>
              <w:rPr>
                <w:i/>
                <w:sz w:val="24"/>
              </w:rPr>
              <w:t>Li</w:t>
            </w:r>
            <w:r>
              <w:rPr>
                <w:sz w:val="24"/>
              </w:rPr>
              <w:t>——各噪声噪声级</w:t>
            </w:r>
            <w:r>
              <w:rPr>
                <w:snapToGrid w:val="0"/>
                <w:kern w:val="0"/>
                <w:sz w:val="24"/>
              </w:rPr>
              <w:t>dB(A)。</w:t>
            </w:r>
          </w:p>
          <w:p>
            <w:pPr>
              <w:spacing w:line="360" w:lineRule="auto"/>
              <w:ind w:firstLine="480" w:firstLineChars="200"/>
              <w:rPr>
                <w:sz w:val="24"/>
              </w:rPr>
            </w:pPr>
            <w:r>
              <w:rPr>
                <w:sz w:val="24"/>
              </w:rPr>
              <w:t>（2）主要噪声源强</w:t>
            </w:r>
          </w:p>
          <w:p>
            <w:pPr>
              <w:spacing w:line="360" w:lineRule="auto"/>
              <w:ind w:firstLine="480" w:firstLineChars="200"/>
              <w:rPr>
                <w:sz w:val="24"/>
              </w:rPr>
            </w:pPr>
            <w:r>
              <w:rPr>
                <w:sz w:val="24"/>
              </w:rPr>
              <w:t>项目运营期污水处理站噪声主要来源于污水提升泵、曝气机、沉淀池污泥泵及过滤提升泵等设备噪声，项目采用地埋式-一体化污水处理设备，这些产噪设备均位于地下，经过隔声降噪措施后噪声源强为55dB（A），其噪声源及源强情况见表7-12，点声源随距离衰减值见表7-13。</w:t>
            </w:r>
          </w:p>
          <w:p>
            <w:pPr>
              <w:adjustRightInd w:val="0"/>
              <w:snapToGrid w:val="0"/>
              <w:ind w:firstLine="422" w:firstLineChars="200"/>
              <w:jc w:val="center"/>
              <w:rPr>
                <w:b/>
                <w:szCs w:val="21"/>
              </w:rPr>
            </w:pPr>
            <w:r>
              <w:rPr>
                <w:b/>
                <w:szCs w:val="21"/>
              </w:rPr>
              <w:t>表7-12      污水处理站噪声源及源强距各厂界最近距离统计表</w:t>
            </w:r>
          </w:p>
          <w:tbl>
            <w:tblPr>
              <w:tblStyle w:val="24"/>
              <w:tblW w:w="871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57"/>
              <w:gridCol w:w="890"/>
              <w:gridCol w:w="994"/>
              <w:gridCol w:w="903"/>
              <w:gridCol w:w="91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shd w:val="clear" w:color="auto" w:fill="auto"/>
                  <w:vAlign w:val="center"/>
                </w:tcPr>
                <w:p>
                  <w:pPr>
                    <w:jc w:val="center"/>
                    <w:rPr>
                      <w:szCs w:val="21"/>
                    </w:rPr>
                  </w:pPr>
                  <w:r>
                    <w:rPr>
                      <w:szCs w:val="21"/>
                    </w:rPr>
                    <w:t>工段</w:t>
                  </w:r>
                </w:p>
              </w:tc>
              <w:tc>
                <w:tcPr>
                  <w:tcW w:w="1701" w:type="dxa"/>
                  <w:tcBorders>
                    <w:tl2br w:val="nil"/>
                    <w:tr2bl w:val="nil"/>
                  </w:tcBorders>
                  <w:shd w:val="clear" w:color="auto" w:fill="auto"/>
                  <w:vAlign w:val="center"/>
                </w:tcPr>
                <w:p>
                  <w:pPr>
                    <w:jc w:val="center"/>
                    <w:rPr>
                      <w:szCs w:val="21"/>
                    </w:rPr>
                  </w:pPr>
                  <w:r>
                    <w:rPr>
                      <w:szCs w:val="21"/>
                    </w:rPr>
                    <w:t>高噪声设备名称</w:t>
                  </w:r>
                </w:p>
              </w:tc>
              <w:tc>
                <w:tcPr>
                  <w:tcW w:w="1701" w:type="dxa"/>
                  <w:tcBorders>
                    <w:tl2br w:val="nil"/>
                    <w:tr2bl w:val="nil"/>
                  </w:tcBorders>
                  <w:shd w:val="clear" w:color="auto" w:fill="auto"/>
                  <w:vAlign w:val="center"/>
                </w:tcPr>
                <w:p>
                  <w:pPr>
                    <w:jc w:val="center"/>
                    <w:rPr>
                      <w:szCs w:val="21"/>
                    </w:rPr>
                  </w:pPr>
                  <w:r>
                    <w:rPr>
                      <w:szCs w:val="21"/>
                    </w:rPr>
                    <w:t>治理后噪声源强</w:t>
                  </w:r>
                </w:p>
              </w:tc>
              <w:tc>
                <w:tcPr>
                  <w:tcW w:w="757" w:type="dxa"/>
                  <w:tcBorders>
                    <w:tl2br w:val="nil"/>
                    <w:tr2bl w:val="nil"/>
                  </w:tcBorders>
                  <w:shd w:val="clear" w:color="auto" w:fill="auto"/>
                  <w:vAlign w:val="center"/>
                </w:tcPr>
                <w:p>
                  <w:pPr>
                    <w:jc w:val="center"/>
                    <w:rPr>
                      <w:szCs w:val="21"/>
                    </w:rPr>
                  </w:pPr>
                  <w:r>
                    <w:rPr>
                      <w:szCs w:val="21"/>
                    </w:rPr>
                    <w:t>数量</w:t>
                  </w:r>
                </w:p>
              </w:tc>
              <w:tc>
                <w:tcPr>
                  <w:tcW w:w="890" w:type="dxa"/>
                  <w:tcBorders>
                    <w:tl2br w:val="nil"/>
                    <w:tr2bl w:val="nil"/>
                  </w:tcBorders>
                  <w:shd w:val="clear" w:color="auto" w:fill="auto"/>
                  <w:vAlign w:val="center"/>
                </w:tcPr>
                <w:p>
                  <w:pPr>
                    <w:jc w:val="center"/>
                    <w:rPr>
                      <w:szCs w:val="21"/>
                    </w:rPr>
                  </w:pPr>
                  <w:r>
                    <w:rPr>
                      <w:szCs w:val="21"/>
                    </w:rPr>
                    <w:t>东厂界</w:t>
                  </w:r>
                </w:p>
              </w:tc>
              <w:tc>
                <w:tcPr>
                  <w:tcW w:w="994" w:type="dxa"/>
                  <w:tcBorders>
                    <w:tl2br w:val="nil"/>
                    <w:tr2bl w:val="nil"/>
                  </w:tcBorders>
                  <w:shd w:val="clear" w:color="auto" w:fill="auto"/>
                  <w:vAlign w:val="center"/>
                </w:tcPr>
                <w:p>
                  <w:pPr>
                    <w:jc w:val="center"/>
                    <w:rPr>
                      <w:szCs w:val="21"/>
                    </w:rPr>
                  </w:pPr>
                  <w:r>
                    <w:rPr>
                      <w:szCs w:val="21"/>
                    </w:rPr>
                    <w:t>南厂界</w:t>
                  </w:r>
                </w:p>
              </w:tc>
              <w:tc>
                <w:tcPr>
                  <w:tcW w:w="903" w:type="dxa"/>
                  <w:tcBorders>
                    <w:tl2br w:val="nil"/>
                    <w:tr2bl w:val="nil"/>
                  </w:tcBorders>
                  <w:shd w:val="clear" w:color="auto" w:fill="auto"/>
                  <w:vAlign w:val="center"/>
                </w:tcPr>
                <w:p>
                  <w:pPr>
                    <w:jc w:val="center"/>
                    <w:rPr>
                      <w:szCs w:val="21"/>
                    </w:rPr>
                  </w:pPr>
                  <w:r>
                    <w:rPr>
                      <w:szCs w:val="21"/>
                    </w:rPr>
                    <w:t>西厂界</w:t>
                  </w:r>
                </w:p>
              </w:tc>
              <w:tc>
                <w:tcPr>
                  <w:tcW w:w="915" w:type="dxa"/>
                  <w:tcBorders>
                    <w:tl2br w:val="nil"/>
                    <w:tr2bl w:val="nil"/>
                  </w:tcBorders>
                  <w:shd w:val="clear" w:color="auto" w:fill="auto"/>
                  <w:vAlign w:val="center"/>
                </w:tcPr>
                <w:p>
                  <w:pPr>
                    <w:jc w:val="center"/>
                    <w:rPr>
                      <w:szCs w:val="21"/>
                    </w:rPr>
                  </w:pPr>
                  <w:r>
                    <w:rPr>
                      <w:szCs w:val="21"/>
                    </w:rPr>
                    <w:t>北厂界</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shd w:val="clear" w:color="auto" w:fill="auto"/>
                  <w:vAlign w:val="center"/>
                </w:tcPr>
                <w:p>
                  <w:pPr>
                    <w:jc w:val="center"/>
                    <w:rPr>
                      <w:szCs w:val="21"/>
                    </w:rPr>
                  </w:pPr>
                  <w:r>
                    <w:rPr>
                      <w:szCs w:val="21"/>
                    </w:rPr>
                    <w:t>调节池</w:t>
                  </w:r>
                </w:p>
              </w:tc>
              <w:tc>
                <w:tcPr>
                  <w:tcW w:w="1701" w:type="dxa"/>
                  <w:tcBorders>
                    <w:tl2br w:val="nil"/>
                    <w:tr2bl w:val="nil"/>
                  </w:tcBorders>
                  <w:shd w:val="clear" w:color="auto" w:fill="auto"/>
                  <w:vAlign w:val="center"/>
                </w:tcPr>
                <w:p>
                  <w:pPr>
                    <w:jc w:val="center"/>
                    <w:rPr>
                      <w:szCs w:val="21"/>
                    </w:rPr>
                  </w:pPr>
                  <w:r>
                    <w:rPr>
                      <w:szCs w:val="21"/>
                    </w:rPr>
                    <w:t>污水提升泵</w:t>
                  </w:r>
                </w:p>
              </w:tc>
              <w:tc>
                <w:tcPr>
                  <w:tcW w:w="1701" w:type="dxa"/>
                  <w:tcBorders>
                    <w:tl2br w:val="nil"/>
                    <w:tr2bl w:val="nil"/>
                  </w:tcBorders>
                  <w:shd w:val="clear" w:color="auto" w:fill="auto"/>
                  <w:vAlign w:val="center"/>
                </w:tcPr>
                <w:p>
                  <w:pPr>
                    <w:jc w:val="center"/>
                    <w:rPr>
                      <w:szCs w:val="21"/>
                    </w:rPr>
                  </w:pPr>
                  <w:r>
                    <w:rPr>
                      <w:szCs w:val="21"/>
                    </w:rPr>
                    <w:t>55dB（A）</w:t>
                  </w:r>
                </w:p>
              </w:tc>
              <w:tc>
                <w:tcPr>
                  <w:tcW w:w="757" w:type="dxa"/>
                  <w:tcBorders>
                    <w:tl2br w:val="nil"/>
                    <w:tr2bl w:val="nil"/>
                  </w:tcBorders>
                  <w:shd w:val="clear" w:color="auto" w:fill="auto"/>
                  <w:vAlign w:val="center"/>
                </w:tcPr>
                <w:p>
                  <w:pPr>
                    <w:jc w:val="center"/>
                    <w:rPr>
                      <w:szCs w:val="21"/>
                    </w:rPr>
                  </w:pPr>
                  <w:r>
                    <w:rPr>
                      <w:szCs w:val="21"/>
                    </w:rPr>
                    <w:t>1台</w:t>
                  </w:r>
                </w:p>
              </w:tc>
              <w:tc>
                <w:tcPr>
                  <w:tcW w:w="890" w:type="dxa"/>
                  <w:tcBorders>
                    <w:tl2br w:val="nil"/>
                    <w:tr2bl w:val="nil"/>
                  </w:tcBorders>
                  <w:shd w:val="clear" w:color="auto" w:fill="auto"/>
                  <w:vAlign w:val="center"/>
                </w:tcPr>
                <w:p>
                  <w:pPr>
                    <w:jc w:val="center"/>
                    <w:rPr>
                      <w:szCs w:val="21"/>
                    </w:rPr>
                  </w:pPr>
                  <w:r>
                    <w:rPr>
                      <w:szCs w:val="21"/>
                    </w:rPr>
                    <w:t>6m</w:t>
                  </w:r>
                </w:p>
              </w:tc>
              <w:tc>
                <w:tcPr>
                  <w:tcW w:w="994" w:type="dxa"/>
                  <w:tcBorders>
                    <w:tl2br w:val="nil"/>
                    <w:tr2bl w:val="nil"/>
                  </w:tcBorders>
                  <w:shd w:val="clear" w:color="auto" w:fill="auto"/>
                  <w:vAlign w:val="center"/>
                </w:tcPr>
                <w:p>
                  <w:pPr>
                    <w:jc w:val="center"/>
                    <w:rPr>
                      <w:szCs w:val="21"/>
                    </w:rPr>
                  </w:pPr>
                  <w:r>
                    <w:rPr>
                      <w:szCs w:val="21"/>
                    </w:rPr>
                    <w:t>12m</w:t>
                  </w:r>
                </w:p>
              </w:tc>
              <w:tc>
                <w:tcPr>
                  <w:tcW w:w="903" w:type="dxa"/>
                  <w:tcBorders>
                    <w:tl2br w:val="nil"/>
                    <w:tr2bl w:val="nil"/>
                  </w:tcBorders>
                  <w:shd w:val="clear" w:color="auto" w:fill="auto"/>
                  <w:vAlign w:val="center"/>
                </w:tcPr>
                <w:p>
                  <w:pPr>
                    <w:jc w:val="center"/>
                    <w:rPr>
                      <w:szCs w:val="21"/>
                    </w:rPr>
                  </w:pPr>
                  <w:r>
                    <w:rPr>
                      <w:szCs w:val="21"/>
                    </w:rPr>
                    <w:t>6m</w:t>
                  </w:r>
                </w:p>
              </w:tc>
              <w:tc>
                <w:tcPr>
                  <w:tcW w:w="915" w:type="dxa"/>
                  <w:tcBorders>
                    <w:tl2br w:val="nil"/>
                    <w:tr2bl w:val="nil"/>
                  </w:tcBorders>
                  <w:shd w:val="clear" w:color="auto" w:fill="auto"/>
                  <w:vAlign w:val="center"/>
                </w:tcPr>
                <w:p>
                  <w:pPr>
                    <w:jc w:val="center"/>
                    <w:rPr>
                      <w:szCs w:val="21"/>
                    </w:rPr>
                  </w:pPr>
                  <w:r>
                    <w:rPr>
                      <w:szCs w:val="21"/>
                    </w:rPr>
                    <w:t>8m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shd w:val="clear" w:color="auto" w:fill="auto"/>
                  <w:vAlign w:val="center"/>
                </w:tcPr>
                <w:p>
                  <w:pPr>
                    <w:jc w:val="center"/>
                    <w:rPr>
                      <w:szCs w:val="21"/>
                    </w:rPr>
                  </w:pPr>
                  <w:r>
                    <w:rPr>
                      <w:szCs w:val="21"/>
                    </w:rPr>
                    <w:t>反应器</w:t>
                  </w:r>
                </w:p>
              </w:tc>
              <w:tc>
                <w:tcPr>
                  <w:tcW w:w="1701" w:type="dxa"/>
                  <w:tcBorders>
                    <w:tl2br w:val="nil"/>
                    <w:tr2bl w:val="nil"/>
                  </w:tcBorders>
                  <w:shd w:val="clear" w:color="auto" w:fill="auto"/>
                  <w:vAlign w:val="center"/>
                </w:tcPr>
                <w:p>
                  <w:pPr>
                    <w:jc w:val="center"/>
                    <w:rPr>
                      <w:szCs w:val="21"/>
                    </w:rPr>
                  </w:pPr>
                  <w:r>
                    <w:rPr>
                      <w:szCs w:val="21"/>
                    </w:rPr>
                    <w:t>曝气机</w:t>
                  </w:r>
                </w:p>
              </w:tc>
              <w:tc>
                <w:tcPr>
                  <w:tcW w:w="1701" w:type="dxa"/>
                  <w:tcBorders>
                    <w:tl2br w:val="nil"/>
                    <w:tr2bl w:val="nil"/>
                  </w:tcBorders>
                  <w:shd w:val="clear" w:color="auto" w:fill="auto"/>
                  <w:vAlign w:val="center"/>
                </w:tcPr>
                <w:p>
                  <w:pPr>
                    <w:jc w:val="center"/>
                    <w:rPr>
                      <w:szCs w:val="21"/>
                    </w:rPr>
                  </w:pPr>
                  <w:r>
                    <w:rPr>
                      <w:szCs w:val="21"/>
                    </w:rPr>
                    <w:t>55dB（A）</w:t>
                  </w:r>
                </w:p>
              </w:tc>
              <w:tc>
                <w:tcPr>
                  <w:tcW w:w="757" w:type="dxa"/>
                  <w:tcBorders>
                    <w:tl2br w:val="nil"/>
                    <w:tr2bl w:val="nil"/>
                  </w:tcBorders>
                  <w:shd w:val="clear" w:color="auto" w:fill="auto"/>
                  <w:vAlign w:val="center"/>
                </w:tcPr>
                <w:p>
                  <w:pPr>
                    <w:jc w:val="center"/>
                    <w:rPr>
                      <w:szCs w:val="21"/>
                    </w:rPr>
                  </w:pPr>
                  <w:r>
                    <w:rPr>
                      <w:szCs w:val="21"/>
                    </w:rPr>
                    <w:t>1台</w:t>
                  </w:r>
                </w:p>
              </w:tc>
              <w:tc>
                <w:tcPr>
                  <w:tcW w:w="890" w:type="dxa"/>
                  <w:tcBorders>
                    <w:tl2br w:val="nil"/>
                    <w:tr2bl w:val="nil"/>
                  </w:tcBorders>
                  <w:shd w:val="clear" w:color="auto" w:fill="auto"/>
                  <w:vAlign w:val="center"/>
                </w:tcPr>
                <w:p>
                  <w:pPr>
                    <w:jc w:val="center"/>
                    <w:rPr>
                      <w:szCs w:val="21"/>
                    </w:rPr>
                  </w:pPr>
                  <w:r>
                    <w:rPr>
                      <w:szCs w:val="21"/>
                    </w:rPr>
                    <w:t>6m</w:t>
                  </w:r>
                </w:p>
              </w:tc>
              <w:tc>
                <w:tcPr>
                  <w:tcW w:w="994" w:type="dxa"/>
                  <w:tcBorders>
                    <w:tl2br w:val="nil"/>
                    <w:tr2bl w:val="nil"/>
                  </w:tcBorders>
                  <w:shd w:val="clear" w:color="auto" w:fill="auto"/>
                  <w:vAlign w:val="center"/>
                </w:tcPr>
                <w:p>
                  <w:pPr>
                    <w:jc w:val="center"/>
                    <w:rPr>
                      <w:szCs w:val="21"/>
                    </w:rPr>
                  </w:pPr>
                  <w:r>
                    <w:rPr>
                      <w:szCs w:val="21"/>
                    </w:rPr>
                    <w:t>11m</w:t>
                  </w:r>
                </w:p>
              </w:tc>
              <w:tc>
                <w:tcPr>
                  <w:tcW w:w="903" w:type="dxa"/>
                  <w:tcBorders>
                    <w:tl2br w:val="nil"/>
                    <w:tr2bl w:val="nil"/>
                  </w:tcBorders>
                  <w:shd w:val="clear" w:color="auto" w:fill="auto"/>
                  <w:vAlign w:val="center"/>
                </w:tcPr>
                <w:p>
                  <w:pPr>
                    <w:jc w:val="center"/>
                    <w:rPr>
                      <w:szCs w:val="21"/>
                    </w:rPr>
                  </w:pPr>
                  <w:r>
                    <w:rPr>
                      <w:szCs w:val="21"/>
                    </w:rPr>
                    <w:t>6m</w:t>
                  </w:r>
                </w:p>
              </w:tc>
              <w:tc>
                <w:tcPr>
                  <w:tcW w:w="915" w:type="dxa"/>
                  <w:tcBorders>
                    <w:tl2br w:val="nil"/>
                    <w:tr2bl w:val="nil"/>
                  </w:tcBorders>
                  <w:shd w:val="clear" w:color="auto" w:fill="auto"/>
                  <w:vAlign w:val="center"/>
                </w:tcPr>
                <w:p>
                  <w:pPr>
                    <w:jc w:val="center"/>
                    <w:rPr>
                      <w:szCs w:val="21"/>
                    </w:rPr>
                  </w:pPr>
                  <w:r>
                    <w:rPr>
                      <w:szCs w:val="21"/>
                    </w:rPr>
                    <w:t>9m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l2br w:val="nil"/>
                    <w:tr2bl w:val="nil"/>
                  </w:tcBorders>
                  <w:shd w:val="clear" w:color="auto" w:fill="auto"/>
                  <w:vAlign w:val="center"/>
                </w:tcPr>
                <w:p>
                  <w:pPr>
                    <w:jc w:val="center"/>
                    <w:rPr>
                      <w:szCs w:val="21"/>
                    </w:rPr>
                  </w:pPr>
                  <w:r>
                    <w:rPr>
                      <w:szCs w:val="21"/>
                    </w:rPr>
                    <w:t>沉淀池</w:t>
                  </w:r>
                </w:p>
              </w:tc>
              <w:tc>
                <w:tcPr>
                  <w:tcW w:w="1701" w:type="dxa"/>
                  <w:tcBorders>
                    <w:tl2br w:val="nil"/>
                    <w:tr2bl w:val="nil"/>
                  </w:tcBorders>
                  <w:shd w:val="clear" w:color="auto" w:fill="auto"/>
                  <w:vAlign w:val="center"/>
                </w:tcPr>
                <w:p>
                  <w:pPr>
                    <w:jc w:val="center"/>
                    <w:rPr>
                      <w:szCs w:val="21"/>
                    </w:rPr>
                  </w:pPr>
                  <w:r>
                    <w:rPr>
                      <w:szCs w:val="21"/>
                    </w:rPr>
                    <w:t>污泥泵</w:t>
                  </w:r>
                </w:p>
              </w:tc>
              <w:tc>
                <w:tcPr>
                  <w:tcW w:w="1701" w:type="dxa"/>
                  <w:tcBorders>
                    <w:tl2br w:val="nil"/>
                    <w:tr2bl w:val="nil"/>
                  </w:tcBorders>
                  <w:shd w:val="clear" w:color="auto" w:fill="auto"/>
                  <w:vAlign w:val="center"/>
                </w:tcPr>
                <w:p>
                  <w:pPr>
                    <w:jc w:val="center"/>
                    <w:rPr>
                      <w:szCs w:val="21"/>
                    </w:rPr>
                  </w:pPr>
                  <w:r>
                    <w:rPr>
                      <w:szCs w:val="21"/>
                    </w:rPr>
                    <w:t>55dB（A）</w:t>
                  </w:r>
                </w:p>
              </w:tc>
              <w:tc>
                <w:tcPr>
                  <w:tcW w:w="757" w:type="dxa"/>
                  <w:tcBorders>
                    <w:tl2br w:val="nil"/>
                    <w:tr2bl w:val="nil"/>
                  </w:tcBorders>
                  <w:shd w:val="clear" w:color="auto" w:fill="auto"/>
                  <w:vAlign w:val="center"/>
                </w:tcPr>
                <w:p>
                  <w:pPr>
                    <w:jc w:val="center"/>
                    <w:rPr>
                      <w:szCs w:val="21"/>
                    </w:rPr>
                  </w:pPr>
                  <w:r>
                    <w:rPr>
                      <w:szCs w:val="21"/>
                    </w:rPr>
                    <w:t>1台</w:t>
                  </w:r>
                </w:p>
              </w:tc>
              <w:tc>
                <w:tcPr>
                  <w:tcW w:w="890" w:type="dxa"/>
                  <w:tcBorders>
                    <w:tl2br w:val="nil"/>
                    <w:tr2bl w:val="nil"/>
                  </w:tcBorders>
                  <w:shd w:val="clear" w:color="auto" w:fill="auto"/>
                  <w:vAlign w:val="center"/>
                </w:tcPr>
                <w:p>
                  <w:pPr>
                    <w:jc w:val="center"/>
                    <w:rPr>
                      <w:szCs w:val="21"/>
                    </w:rPr>
                  </w:pPr>
                  <w:r>
                    <w:rPr>
                      <w:szCs w:val="21"/>
                    </w:rPr>
                    <w:t>6m</w:t>
                  </w:r>
                </w:p>
              </w:tc>
              <w:tc>
                <w:tcPr>
                  <w:tcW w:w="994" w:type="dxa"/>
                  <w:tcBorders>
                    <w:tl2br w:val="nil"/>
                    <w:tr2bl w:val="nil"/>
                  </w:tcBorders>
                  <w:shd w:val="clear" w:color="auto" w:fill="auto"/>
                  <w:vAlign w:val="center"/>
                </w:tcPr>
                <w:p>
                  <w:pPr>
                    <w:jc w:val="center"/>
                    <w:rPr>
                      <w:szCs w:val="21"/>
                    </w:rPr>
                  </w:pPr>
                  <w:r>
                    <w:rPr>
                      <w:szCs w:val="21"/>
                    </w:rPr>
                    <w:t>8m</w:t>
                  </w:r>
                </w:p>
              </w:tc>
              <w:tc>
                <w:tcPr>
                  <w:tcW w:w="903" w:type="dxa"/>
                  <w:tcBorders>
                    <w:tl2br w:val="nil"/>
                    <w:tr2bl w:val="nil"/>
                  </w:tcBorders>
                  <w:shd w:val="clear" w:color="auto" w:fill="auto"/>
                  <w:vAlign w:val="center"/>
                </w:tcPr>
                <w:p>
                  <w:pPr>
                    <w:jc w:val="center"/>
                    <w:rPr>
                      <w:szCs w:val="21"/>
                    </w:rPr>
                  </w:pPr>
                  <w:r>
                    <w:rPr>
                      <w:szCs w:val="21"/>
                    </w:rPr>
                    <w:t>6m</w:t>
                  </w:r>
                </w:p>
              </w:tc>
              <w:tc>
                <w:tcPr>
                  <w:tcW w:w="915" w:type="dxa"/>
                  <w:tcBorders>
                    <w:tl2br w:val="nil"/>
                    <w:tr2bl w:val="nil"/>
                  </w:tcBorders>
                  <w:shd w:val="clear" w:color="auto" w:fill="auto"/>
                  <w:vAlign w:val="center"/>
                </w:tcPr>
                <w:p>
                  <w:pPr>
                    <w:jc w:val="center"/>
                    <w:rPr>
                      <w:szCs w:val="21"/>
                    </w:rPr>
                  </w:pPr>
                  <w:r>
                    <w:rPr>
                      <w:szCs w:val="21"/>
                    </w:rPr>
                    <w:t>12m</w:t>
                  </w:r>
                </w:p>
              </w:tc>
            </w:tr>
          </w:tbl>
          <w:p>
            <w:pPr>
              <w:jc w:val="center"/>
              <w:rPr>
                <w:b/>
                <w:kern w:val="0"/>
                <w:szCs w:val="21"/>
              </w:rPr>
            </w:pPr>
            <w:r>
              <w:rPr>
                <w:b/>
                <w:kern w:val="0"/>
                <w:szCs w:val="21"/>
              </w:rPr>
              <w:t>表7-13      点声源随距离衰减值</w:t>
            </w:r>
          </w:p>
          <w:tbl>
            <w:tblPr>
              <w:tblStyle w:val="24"/>
              <w:tblW w:w="8712" w:type="dxa"/>
              <w:jc w:val="center"/>
              <w:tblInd w:w="0" w:type="dxa"/>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835"/>
              <w:gridCol w:w="3325"/>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距离（m）</w:t>
                  </w:r>
                </w:p>
              </w:tc>
              <w:tc>
                <w:tcPr>
                  <w:tcW w:w="2835" w:type="dxa"/>
                  <w:tcBorders>
                    <w:tl2br w:val="nil"/>
                    <w:tr2bl w:val="nil"/>
                  </w:tcBorders>
                  <w:shd w:val="clear" w:color="auto" w:fill="auto"/>
                  <w:vAlign w:val="center"/>
                </w:tcPr>
                <w:p>
                  <w:pPr>
                    <w:jc w:val="center"/>
                    <w:rPr>
                      <w:kern w:val="0"/>
                      <w:szCs w:val="21"/>
                    </w:rPr>
                  </w:pPr>
                  <w:r>
                    <w:rPr>
                      <w:kern w:val="0"/>
                      <w:szCs w:val="21"/>
                    </w:rPr>
                    <w:t>△LdB（A）</w:t>
                  </w:r>
                </w:p>
              </w:tc>
              <w:tc>
                <w:tcPr>
                  <w:tcW w:w="3325" w:type="dxa"/>
                  <w:tcBorders>
                    <w:tl2br w:val="nil"/>
                    <w:tr2bl w:val="nil"/>
                  </w:tcBorders>
                </w:tcPr>
                <w:p>
                  <w:pPr>
                    <w:jc w:val="center"/>
                    <w:rPr>
                      <w:kern w:val="0"/>
                      <w:szCs w:val="21"/>
                    </w:rPr>
                  </w:pPr>
                  <w:r>
                    <w:rPr>
                      <w:kern w:val="0"/>
                      <w:szCs w:val="21"/>
                    </w:rPr>
                    <w:t>贡献值dB（A）</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6</w:t>
                  </w:r>
                </w:p>
              </w:tc>
              <w:tc>
                <w:tcPr>
                  <w:tcW w:w="2835" w:type="dxa"/>
                  <w:tcBorders>
                    <w:tl2br w:val="nil"/>
                    <w:tr2bl w:val="nil"/>
                  </w:tcBorders>
                  <w:shd w:val="clear" w:color="auto" w:fill="auto"/>
                  <w:vAlign w:val="center"/>
                </w:tcPr>
                <w:p>
                  <w:pPr>
                    <w:jc w:val="center"/>
                    <w:rPr>
                      <w:kern w:val="0"/>
                      <w:szCs w:val="21"/>
                    </w:rPr>
                  </w:pPr>
                  <w:r>
                    <w:rPr>
                      <w:kern w:val="0"/>
                      <w:szCs w:val="21"/>
                    </w:rPr>
                    <w:t>15.6</w:t>
                  </w:r>
                </w:p>
              </w:tc>
              <w:tc>
                <w:tcPr>
                  <w:tcW w:w="3325" w:type="dxa"/>
                  <w:tcBorders>
                    <w:tl2br w:val="nil"/>
                    <w:tr2bl w:val="nil"/>
                  </w:tcBorders>
                </w:tcPr>
                <w:p>
                  <w:pPr>
                    <w:jc w:val="center"/>
                    <w:rPr>
                      <w:kern w:val="0"/>
                      <w:szCs w:val="21"/>
                    </w:rPr>
                  </w:pPr>
                  <w:r>
                    <w:rPr>
                      <w:kern w:val="0"/>
                      <w:szCs w:val="21"/>
                    </w:rPr>
                    <w:t>39.4</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8</w:t>
                  </w:r>
                </w:p>
              </w:tc>
              <w:tc>
                <w:tcPr>
                  <w:tcW w:w="2835" w:type="dxa"/>
                  <w:tcBorders>
                    <w:tl2br w:val="nil"/>
                    <w:tr2bl w:val="nil"/>
                  </w:tcBorders>
                  <w:shd w:val="clear" w:color="auto" w:fill="auto"/>
                  <w:vAlign w:val="center"/>
                </w:tcPr>
                <w:p>
                  <w:pPr>
                    <w:jc w:val="center"/>
                    <w:rPr>
                      <w:kern w:val="0"/>
                      <w:szCs w:val="21"/>
                    </w:rPr>
                  </w:pPr>
                  <w:r>
                    <w:rPr>
                      <w:kern w:val="0"/>
                      <w:szCs w:val="21"/>
                    </w:rPr>
                    <w:t>18.1</w:t>
                  </w:r>
                </w:p>
              </w:tc>
              <w:tc>
                <w:tcPr>
                  <w:tcW w:w="3325" w:type="dxa"/>
                  <w:tcBorders>
                    <w:tl2br w:val="nil"/>
                    <w:tr2bl w:val="nil"/>
                  </w:tcBorders>
                </w:tcPr>
                <w:p>
                  <w:pPr>
                    <w:jc w:val="center"/>
                    <w:rPr>
                      <w:kern w:val="0"/>
                      <w:szCs w:val="21"/>
                    </w:rPr>
                  </w:pPr>
                  <w:r>
                    <w:rPr>
                      <w:kern w:val="0"/>
                      <w:szCs w:val="21"/>
                    </w:rPr>
                    <w:t>36.9</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9</w:t>
                  </w:r>
                </w:p>
              </w:tc>
              <w:tc>
                <w:tcPr>
                  <w:tcW w:w="2835" w:type="dxa"/>
                  <w:tcBorders>
                    <w:tl2br w:val="nil"/>
                    <w:tr2bl w:val="nil"/>
                  </w:tcBorders>
                  <w:shd w:val="clear" w:color="auto" w:fill="auto"/>
                  <w:vAlign w:val="center"/>
                </w:tcPr>
                <w:p>
                  <w:pPr>
                    <w:jc w:val="center"/>
                    <w:rPr>
                      <w:kern w:val="0"/>
                      <w:szCs w:val="21"/>
                    </w:rPr>
                  </w:pPr>
                  <w:r>
                    <w:rPr>
                      <w:kern w:val="0"/>
                      <w:szCs w:val="21"/>
                    </w:rPr>
                    <w:t>19.1</w:t>
                  </w:r>
                </w:p>
              </w:tc>
              <w:tc>
                <w:tcPr>
                  <w:tcW w:w="3325" w:type="dxa"/>
                  <w:tcBorders>
                    <w:tl2br w:val="nil"/>
                    <w:tr2bl w:val="nil"/>
                  </w:tcBorders>
                </w:tcPr>
                <w:p>
                  <w:pPr>
                    <w:jc w:val="center"/>
                    <w:rPr>
                      <w:kern w:val="0"/>
                      <w:szCs w:val="21"/>
                    </w:rPr>
                  </w:pPr>
                  <w:r>
                    <w:rPr>
                      <w:kern w:val="0"/>
                      <w:szCs w:val="21"/>
                    </w:rPr>
                    <w:t>35.9</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10</w:t>
                  </w:r>
                </w:p>
              </w:tc>
              <w:tc>
                <w:tcPr>
                  <w:tcW w:w="2835" w:type="dxa"/>
                  <w:tcBorders>
                    <w:tl2br w:val="nil"/>
                    <w:tr2bl w:val="nil"/>
                  </w:tcBorders>
                  <w:shd w:val="clear" w:color="auto" w:fill="auto"/>
                  <w:vAlign w:val="center"/>
                </w:tcPr>
                <w:p>
                  <w:pPr>
                    <w:jc w:val="center"/>
                    <w:rPr>
                      <w:kern w:val="0"/>
                      <w:szCs w:val="21"/>
                    </w:rPr>
                  </w:pPr>
                  <w:r>
                    <w:rPr>
                      <w:kern w:val="0"/>
                      <w:szCs w:val="21"/>
                    </w:rPr>
                    <w:t>20</w:t>
                  </w:r>
                </w:p>
              </w:tc>
              <w:tc>
                <w:tcPr>
                  <w:tcW w:w="3325" w:type="dxa"/>
                  <w:tcBorders>
                    <w:tl2br w:val="nil"/>
                    <w:tr2bl w:val="nil"/>
                  </w:tcBorders>
                </w:tcPr>
                <w:p>
                  <w:pPr>
                    <w:jc w:val="center"/>
                    <w:rPr>
                      <w:kern w:val="0"/>
                      <w:szCs w:val="21"/>
                    </w:rPr>
                  </w:pPr>
                  <w:r>
                    <w:rPr>
                      <w:kern w:val="0"/>
                      <w:szCs w:val="21"/>
                    </w:rPr>
                    <w:t>35</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11</w:t>
                  </w:r>
                </w:p>
              </w:tc>
              <w:tc>
                <w:tcPr>
                  <w:tcW w:w="2835" w:type="dxa"/>
                  <w:tcBorders>
                    <w:tl2br w:val="nil"/>
                    <w:tr2bl w:val="nil"/>
                  </w:tcBorders>
                  <w:shd w:val="clear" w:color="auto" w:fill="auto"/>
                  <w:vAlign w:val="center"/>
                </w:tcPr>
                <w:p>
                  <w:pPr>
                    <w:jc w:val="center"/>
                    <w:rPr>
                      <w:kern w:val="0"/>
                      <w:szCs w:val="21"/>
                    </w:rPr>
                  </w:pPr>
                  <w:r>
                    <w:rPr>
                      <w:kern w:val="0"/>
                      <w:szCs w:val="21"/>
                    </w:rPr>
                    <w:t>20.8</w:t>
                  </w:r>
                </w:p>
              </w:tc>
              <w:tc>
                <w:tcPr>
                  <w:tcW w:w="3325" w:type="dxa"/>
                  <w:tcBorders>
                    <w:tl2br w:val="nil"/>
                    <w:tr2bl w:val="nil"/>
                  </w:tcBorders>
                </w:tcPr>
                <w:p>
                  <w:pPr>
                    <w:jc w:val="center"/>
                    <w:rPr>
                      <w:kern w:val="0"/>
                      <w:szCs w:val="21"/>
                    </w:rPr>
                  </w:pPr>
                  <w:r>
                    <w:rPr>
                      <w:kern w:val="0"/>
                      <w:szCs w:val="21"/>
                    </w:rPr>
                    <w:t>34.2</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2" w:type="dxa"/>
                  <w:tcBorders>
                    <w:tl2br w:val="nil"/>
                    <w:tr2bl w:val="nil"/>
                  </w:tcBorders>
                  <w:shd w:val="clear" w:color="auto" w:fill="auto"/>
                  <w:vAlign w:val="center"/>
                </w:tcPr>
                <w:p>
                  <w:pPr>
                    <w:jc w:val="center"/>
                    <w:rPr>
                      <w:kern w:val="0"/>
                      <w:szCs w:val="21"/>
                    </w:rPr>
                  </w:pPr>
                  <w:r>
                    <w:rPr>
                      <w:kern w:val="0"/>
                      <w:szCs w:val="21"/>
                    </w:rPr>
                    <w:t>12</w:t>
                  </w:r>
                </w:p>
              </w:tc>
              <w:tc>
                <w:tcPr>
                  <w:tcW w:w="2835" w:type="dxa"/>
                  <w:tcBorders>
                    <w:tl2br w:val="nil"/>
                    <w:tr2bl w:val="nil"/>
                  </w:tcBorders>
                  <w:shd w:val="clear" w:color="auto" w:fill="auto"/>
                  <w:vAlign w:val="center"/>
                </w:tcPr>
                <w:p>
                  <w:pPr>
                    <w:jc w:val="center"/>
                    <w:rPr>
                      <w:kern w:val="0"/>
                      <w:szCs w:val="21"/>
                    </w:rPr>
                  </w:pPr>
                  <w:r>
                    <w:rPr>
                      <w:kern w:val="0"/>
                      <w:szCs w:val="21"/>
                    </w:rPr>
                    <w:t>21.6</w:t>
                  </w:r>
                </w:p>
              </w:tc>
              <w:tc>
                <w:tcPr>
                  <w:tcW w:w="3325" w:type="dxa"/>
                  <w:tcBorders>
                    <w:tl2br w:val="nil"/>
                    <w:tr2bl w:val="nil"/>
                  </w:tcBorders>
                </w:tcPr>
                <w:p>
                  <w:pPr>
                    <w:jc w:val="center"/>
                    <w:rPr>
                      <w:kern w:val="0"/>
                      <w:szCs w:val="21"/>
                    </w:rPr>
                  </w:pPr>
                  <w:r>
                    <w:rPr>
                      <w:kern w:val="0"/>
                      <w:szCs w:val="21"/>
                    </w:rPr>
                    <w:t>33.4</w:t>
                  </w:r>
                </w:p>
              </w:tc>
            </w:tr>
          </w:tbl>
          <w:p>
            <w:pPr>
              <w:spacing w:line="360" w:lineRule="auto"/>
              <w:ind w:firstLine="480" w:firstLineChars="200"/>
              <w:rPr>
                <w:sz w:val="24"/>
              </w:rPr>
            </w:pPr>
            <w:r>
              <w:rPr>
                <w:sz w:val="24"/>
              </w:rPr>
              <w:t>（3）预测结果</w:t>
            </w:r>
          </w:p>
          <w:p>
            <w:pPr>
              <w:spacing w:line="360" w:lineRule="auto"/>
              <w:ind w:firstLine="480" w:firstLineChars="200"/>
              <w:rPr>
                <w:sz w:val="24"/>
              </w:rPr>
            </w:pPr>
            <w:r>
              <w:rPr>
                <w:sz w:val="24"/>
              </w:rPr>
              <w:t>针对污水处理站的总体布置情况，对厂界噪声和敏感点噪声进行预测，污水处理站噪声预测结果见表7-14。</w:t>
            </w:r>
          </w:p>
          <w:p>
            <w:pPr>
              <w:ind w:firstLine="422" w:firstLineChars="200"/>
              <w:jc w:val="center"/>
              <w:rPr>
                <w:b/>
                <w:szCs w:val="21"/>
              </w:rPr>
            </w:pPr>
            <w:r>
              <w:rPr>
                <w:b/>
                <w:szCs w:val="21"/>
              </w:rPr>
              <w:t>表7-14      污水处理站厂界噪声及敏感点噪声影响预测结果单位：dB（A）</w:t>
            </w:r>
          </w:p>
          <w:tbl>
            <w:tblPr>
              <w:tblStyle w:val="24"/>
              <w:tblW w:w="8711"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770"/>
              <w:gridCol w:w="1500"/>
              <w:gridCol w:w="2325"/>
              <w:gridCol w:w="2115"/>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01" w:type="dxa"/>
                  <w:tcBorders>
                    <w:tl2br w:val="nil"/>
                    <w:tr2bl w:val="nil"/>
                  </w:tcBorders>
                  <w:shd w:val="clear" w:color="auto" w:fill="auto"/>
                  <w:vAlign w:val="center"/>
                </w:tcPr>
                <w:p>
                  <w:pPr>
                    <w:jc w:val="center"/>
                    <w:rPr>
                      <w:szCs w:val="21"/>
                    </w:rPr>
                  </w:pPr>
                  <w:r>
                    <w:rPr>
                      <w:szCs w:val="21"/>
                    </w:rPr>
                    <w:t>序号</w:t>
                  </w:r>
                </w:p>
              </w:tc>
              <w:tc>
                <w:tcPr>
                  <w:tcW w:w="1770" w:type="dxa"/>
                  <w:tcBorders>
                    <w:tl2br w:val="nil"/>
                    <w:tr2bl w:val="nil"/>
                  </w:tcBorders>
                  <w:shd w:val="clear" w:color="auto" w:fill="auto"/>
                  <w:vAlign w:val="center"/>
                </w:tcPr>
                <w:p>
                  <w:pPr>
                    <w:jc w:val="center"/>
                    <w:rPr>
                      <w:szCs w:val="21"/>
                    </w:rPr>
                  </w:pPr>
                  <w:r>
                    <w:rPr>
                      <w:szCs w:val="21"/>
                    </w:rPr>
                    <w:t>预测点</w:t>
                  </w:r>
                </w:p>
              </w:tc>
              <w:tc>
                <w:tcPr>
                  <w:tcW w:w="1500" w:type="dxa"/>
                  <w:tcBorders>
                    <w:tl2br w:val="nil"/>
                    <w:tr2bl w:val="nil"/>
                  </w:tcBorders>
                  <w:shd w:val="clear" w:color="auto" w:fill="auto"/>
                  <w:vAlign w:val="center"/>
                </w:tcPr>
                <w:p>
                  <w:pPr>
                    <w:jc w:val="center"/>
                    <w:rPr>
                      <w:szCs w:val="21"/>
                    </w:rPr>
                  </w:pPr>
                  <w:r>
                    <w:rPr>
                      <w:szCs w:val="21"/>
                    </w:rPr>
                    <w:t>预测值</w:t>
                  </w:r>
                </w:p>
              </w:tc>
              <w:tc>
                <w:tcPr>
                  <w:tcW w:w="2325" w:type="dxa"/>
                  <w:tcBorders>
                    <w:tl2br w:val="nil"/>
                    <w:tr2bl w:val="nil"/>
                  </w:tcBorders>
                  <w:shd w:val="clear" w:color="auto" w:fill="auto"/>
                  <w:vAlign w:val="center"/>
                </w:tcPr>
                <w:p>
                  <w:pPr>
                    <w:jc w:val="center"/>
                    <w:rPr>
                      <w:szCs w:val="21"/>
                    </w:rPr>
                  </w:pPr>
                  <w:r>
                    <w:rPr>
                      <w:szCs w:val="21"/>
                    </w:rPr>
                    <w:t>标准值</w:t>
                  </w:r>
                </w:p>
              </w:tc>
              <w:tc>
                <w:tcPr>
                  <w:tcW w:w="2115" w:type="dxa"/>
                  <w:tcBorders>
                    <w:tl2br w:val="nil"/>
                    <w:tr2bl w:val="nil"/>
                  </w:tcBorders>
                  <w:shd w:val="clear" w:color="auto" w:fill="auto"/>
                  <w:vAlign w:val="center"/>
                </w:tcPr>
                <w:p>
                  <w:pPr>
                    <w:jc w:val="center"/>
                    <w:rPr>
                      <w:szCs w:val="21"/>
                    </w:rPr>
                  </w:pPr>
                  <w:r>
                    <w:rPr>
                      <w:szCs w:val="21"/>
                    </w:rPr>
                    <w:t>达标情况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tcBorders>
                    <w:tl2br w:val="nil"/>
                    <w:tr2bl w:val="nil"/>
                  </w:tcBorders>
                  <w:shd w:val="clear" w:color="auto" w:fill="auto"/>
                  <w:vAlign w:val="center"/>
                </w:tcPr>
                <w:p>
                  <w:pPr>
                    <w:jc w:val="center"/>
                    <w:rPr>
                      <w:szCs w:val="21"/>
                    </w:rPr>
                  </w:pPr>
                  <w:r>
                    <w:rPr>
                      <w:szCs w:val="21"/>
                    </w:rPr>
                    <w:t>1</w:t>
                  </w:r>
                </w:p>
              </w:tc>
              <w:tc>
                <w:tcPr>
                  <w:tcW w:w="1770" w:type="dxa"/>
                  <w:tcBorders>
                    <w:tl2br w:val="nil"/>
                    <w:tr2bl w:val="nil"/>
                  </w:tcBorders>
                  <w:shd w:val="clear" w:color="auto" w:fill="auto"/>
                  <w:vAlign w:val="center"/>
                </w:tcPr>
                <w:p>
                  <w:pPr>
                    <w:jc w:val="center"/>
                    <w:rPr>
                      <w:szCs w:val="21"/>
                    </w:rPr>
                  </w:pPr>
                  <w:r>
                    <w:rPr>
                      <w:szCs w:val="21"/>
                    </w:rPr>
                    <w:t>东厂界</w:t>
                  </w:r>
                </w:p>
              </w:tc>
              <w:tc>
                <w:tcPr>
                  <w:tcW w:w="1500" w:type="dxa"/>
                  <w:tcBorders>
                    <w:tl2br w:val="nil"/>
                    <w:tr2bl w:val="nil"/>
                  </w:tcBorders>
                  <w:shd w:val="clear" w:color="auto" w:fill="auto"/>
                  <w:vAlign w:val="center"/>
                </w:tcPr>
                <w:p>
                  <w:pPr>
                    <w:jc w:val="center"/>
                    <w:rPr>
                      <w:szCs w:val="21"/>
                    </w:rPr>
                  </w:pPr>
                  <w:r>
                    <w:rPr>
                      <w:szCs w:val="21"/>
                    </w:rPr>
                    <w:t>45.4</w:t>
                  </w:r>
                </w:p>
              </w:tc>
              <w:tc>
                <w:tcPr>
                  <w:tcW w:w="2325" w:type="dxa"/>
                  <w:vMerge w:val="restart"/>
                  <w:tcBorders>
                    <w:tl2br w:val="nil"/>
                    <w:tr2bl w:val="nil"/>
                  </w:tcBorders>
                  <w:shd w:val="clear" w:color="auto" w:fill="auto"/>
                  <w:vAlign w:val="center"/>
                </w:tcPr>
                <w:p>
                  <w:pPr>
                    <w:jc w:val="center"/>
                    <w:rPr>
                      <w:szCs w:val="21"/>
                    </w:rPr>
                  </w:pPr>
                  <w:r>
                    <w:rPr>
                      <w:szCs w:val="21"/>
                    </w:rPr>
                    <w:t>昼间60</w:t>
                  </w:r>
                </w:p>
                <w:p>
                  <w:pPr>
                    <w:jc w:val="center"/>
                    <w:rPr>
                      <w:szCs w:val="21"/>
                    </w:rPr>
                  </w:pPr>
                  <w:r>
                    <w:rPr>
                      <w:szCs w:val="21"/>
                    </w:rPr>
                    <w:t>夜间50</w:t>
                  </w:r>
                </w:p>
              </w:tc>
              <w:tc>
                <w:tcPr>
                  <w:tcW w:w="2115" w:type="dxa"/>
                  <w:tcBorders>
                    <w:tl2br w:val="nil"/>
                    <w:tr2bl w:val="nil"/>
                  </w:tcBorders>
                  <w:shd w:val="clear" w:color="auto" w:fill="auto"/>
                  <w:vAlign w:val="center"/>
                </w:tcPr>
                <w:p>
                  <w:pPr>
                    <w:jc w:val="center"/>
                    <w:rPr>
                      <w:szCs w:val="21"/>
                    </w:rPr>
                  </w:pPr>
                  <w:r>
                    <w:rPr>
                      <w:szCs w:val="21"/>
                    </w:rPr>
                    <w:t>达标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tcBorders>
                    <w:tl2br w:val="nil"/>
                    <w:tr2bl w:val="nil"/>
                  </w:tcBorders>
                  <w:shd w:val="clear" w:color="auto" w:fill="auto"/>
                  <w:vAlign w:val="center"/>
                </w:tcPr>
                <w:p>
                  <w:pPr>
                    <w:jc w:val="center"/>
                    <w:rPr>
                      <w:szCs w:val="21"/>
                    </w:rPr>
                  </w:pPr>
                  <w:r>
                    <w:rPr>
                      <w:szCs w:val="21"/>
                    </w:rPr>
                    <w:t>2</w:t>
                  </w:r>
                </w:p>
              </w:tc>
              <w:tc>
                <w:tcPr>
                  <w:tcW w:w="1770" w:type="dxa"/>
                  <w:tcBorders>
                    <w:tl2br w:val="nil"/>
                    <w:tr2bl w:val="nil"/>
                  </w:tcBorders>
                  <w:shd w:val="clear" w:color="auto" w:fill="auto"/>
                  <w:vAlign w:val="center"/>
                </w:tcPr>
                <w:p>
                  <w:pPr>
                    <w:jc w:val="center"/>
                    <w:rPr>
                      <w:szCs w:val="21"/>
                    </w:rPr>
                  </w:pPr>
                  <w:r>
                    <w:rPr>
                      <w:szCs w:val="21"/>
                    </w:rPr>
                    <w:t>南厂界</w:t>
                  </w:r>
                </w:p>
              </w:tc>
              <w:tc>
                <w:tcPr>
                  <w:tcW w:w="1500" w:type="dxa"/>
                  <w:tcBorders>
                    <w:tl2br w:val="nil"/>
                    <w:tr2bl w:val="nil"/>
                  </w:tcBorders>
                  <w:shd w:val="clear" w:color="auto" w:fill="auto"/>
                  <w:vAlign w:val="center"/>
                </w:tcPr>
                <w:p>
                  <w:pPr>
                    <w:jc w:val="center"/>
                    <w:rPr>
                      <w:szCs w:val="21"/>
                    </w:rPr>
                  </w:pPr>
                  <w:r>
                    <w:rPr>
                      <w:szCs w:val="21"/>
                    </w:rPr>
                    <w:t>41.1</w:t>
                  </w:r>
                </w:p>
              </w:tc>
              <w:tc>
                <w:tcPr>
                  <w:tcW w:w="2325" w:type="dxa"/>
                  <w:vMerge w:val="continue"/>
                  <w:tcBorders>
                    <w:tl2br w:val="nil"/>
                    <w:tr2bl w:val="nil"/>
                  </w:tcBorders>
                  <w:shd w:val="clear" w:color="auto" w:fill="auto"/>
                  <w:vAlign w:val="center"/>
                </w:tcPr>
                <w:p>
                  <w:pPr>
                    <w:rPr>
                      <w:szCs w:val="21"/>
                    </w:rPr>
                  </w:pPr>
                </w:p>
              </w:tc>
              <w:tc>
                <w:tcPr>
                  <w:tcW w:w="2115" w:type="dxa"/>
                  <w:tcBorders>
                    <w:tl2br w:val="nil"/>
                    <w:tr2bl w:val="nil"/>
                  </w:tcBorders>
                  <w:shd w:val="clear" w:color="auto" w:fill="auto"/>
                  <w:vAlign w:val="center"/>
                </w:tcPr>
                <w:p>
                  <w:pPr>
                    <w:jc w:val="center"/>
                    <w:rPr>
                      <w:szCs w:val="21"/>
                    </w:rPr>
                  </w:pPr>
                  <w:r>
                    <w:rPr>
                      <w:szCs w:val="21"/>
                    </w:rPr>
                    <w:t>达标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tcBorders>
                    <w:tl2br w:val="nil"/>
                    <w:tr2bl w:val="nil"/>
                  </w:tcBorders>
                  <w:shd w:val="clear" w:color="auto" w:fill="auto"/>
                  <w:vAlign w:val="center"/>
                </w:tcPr>
                <w:p>
                  <w:pPr>
                    <w:jc w:val="center"/>
                    <w:rPr>
                      <w:szCs w:val="21"/>
                    </w:rPr>
                  </w:pPr>
                  <w:r>
                    <w:rPr>
                      <w:szCs w:val="21"/>
                    </w:rPr>
                    <w:t>3</w:t>
                  </w:r>
                </w:p>
              </w:tc>
              <w:tc>
                <w:tcPr>
                  <w:tcW w:w="1770" w:type="dxa"/>
                  <w:tcBorders>
                    <w:tl2br w:val="nil"/>
                    <w:tr2bl w:val="nil"/>
                  </w:tcBorders>
                  <w:shd w:val="clear" w:color="auto" w:fill="auto"/>
                  <w:vAlign w:val="center"/>
                </w:tcPr>
                <w:p>
                  <w:pPr>
                    <w:jc w:val="center"/>
                    <w:rPr>
                      <w:szCs w:val="21"/>
                    </w:rPr>
                  </w:pPr>
                  <w:r>
                    <w:rPr>
                      <w:szCs w:val="21"/>
                    </w:rPr>
                    <w:t>西厂界</w:t>
                  </w:r>
                </w:p>
              </w:tc>
              <w:tc>
                <w:tcPr>
                  <w:tcW w:w="1500" w:type="dxa"/>
                  <w:tcBorders>
                    <w:tl2br w:val="nil"/>
                    <w:tr2bl w:val="nil"/>
                  </w:tcBorders>
                  <w:shd w:val="clear" w:color="auto" w:fill="auto"/>
                  <w:vAlign w:val="center"/>
                </w:tcPr>
                <w:p>
                  <w:pPr>
                    <w:jc w:val="center"/>
                    <w:rPr>
                      <w:szCs w:val="21"/>
                    </w:rPr>
                  </w:pPr>
                  <w:r>
                    <w:rPr>
                      <w:szCs w:val="21"/>
                    </w:rPr>
                    <w:t>45.4</w:t>
                  </w:r>
                </w:p>
              </w:tc>
              <w:tc>
                <w:tcPr>
                  <w:tcW w:w="2325" w:type="dxa"/>
                  <w:vMerge w:val="continue"/>
                  <w:tcBorders>
                    <w:tl2br w:val="nil"/>
                    <w:tr2bl w:val="nil"/>
                  </w:tcBorders>
                  <w:shd w:val="clear" w:color="auto" w:fill="auto"/>
                  <w:vAlign w:val="center"/>
                </w:tcPr>
                <w:p>
                  <w:pPr>
                    <w:rPr>
                      <w:szCs w:val="21"/>
                    </w:rPr>
                  </w:pPr>
                </w:p>
              </w:tc>
              <w:tc>
                <w:tcPr>
                  <w:tcW w:w="2115" w:type="dxa"/>
                  <w:tcBorders>
                    <w:tl2br w:val="nil"/>
                    <w:tr2bl w:val="nil"/>
                  </w:tcBorders>
                  <w:shd w:val="clear" w:color="auto" w:fill="auto"/>
                  <w:vAlign w:val="center"/>
                </w:tcPr>
                <w:p>
                  <w:pPr>
                    <w:jc w:val="center"/>
                    <w:rPr>
                      <w:szCs w:val="21"/>
                    </w:rPr>
                  </w:pPr>
                  <w:r>
                    <w:rPr>
                      <w:szCs w:val="21"/>
                    </w:rPr>
                    <w:t>达标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tcBorders>
                    <w:tl2br w:val="nil"/>
                    <w:tr2bl w:val="nil"/>
                  </w:tcBorders>
                  <w:shd w:val="clear" w:color="auto" w:fill="auto"/>
                  <w:vAlign w:val="center"/>
                </w:tcPr>
                <w:p>
                  <w:pPr>
                    <w:jc w:val="center"/>
                    <w:rPr>
                      <w:szCs w:val="21"/>
                    </w:rPr>
                  </w:pPr>
                  <w:r>
                    <w:rPr>
                      <w:szCs w:val="21"/>
                    </w:rPr>
                    <w:t>4</w:t>
                  </w:r>
                </w:p>
              </w:tc>
              <w:tc>
                <w:tcPr>
                  <w:tcW w:w="1770" w:type="dxa"/>
                  <w:tcBorders>
                    <w:tl2br w:val="nil"/>
                    <w:tr2bl w:val="nil"/>
                  </w:tcBorders>
                  <w:shd w:val="clear" w:color="auto" w:fill="auto"/>
                  <w:vAlign w:val="center"/>
                </w:tcPr>
                <w:p>
                  <w:pPr>
                    <w:jc w:val="center"/>
                    <w:rPr>
                      <w:szCs w:val="21"/>
                    </w:rPr>
                  </w:pPr>
                  <w:r>
                    <w:rPr>
                      <w:szCs w:val="21"/>
                    </w:rPr>
                    <w:t>北厂界</w:t>
                  </w:r>
                </w:p>
              </w:tc>
              <w:tc>
                <w:tcPr>
                  <w:tcW w:w="1500" w:type="dxa"/>
                  <w:tcBorders>
                    <w:tl2br w:val="nil"/>
                    <w:tr2bl w:val="nil"/>
                  </w:tcBorders>
                  <w:shd w:val="clear" w:color="auto" w:fill="auto"/>
                  <w:vAlign w:val="center"/>
                </w:tcPr>
                <w:p>
                  <w:pPr>
                    <w:jc w:val="center"/>
                    <w:rPr>
                      <w:szCs w:val="21"/>
                    </w:rPr>
                  </w:pPr>
                  <w:r>
                    <w:rPr>
                      <w:szCs w:val="21"/>
                    </w:rPr>
                    <w:t>41.5</w:t>
                  </w:r>
                </w:p>
              </w:tc>
              <w:tc>
                <w:tcPr>
                  <w:tcW w:w="2325" w:type="dxa"/>
                  <w:vMerge w:val="continue"/>
                  <w:tcBorders>
                    <w:tl2br w:val="nil"/>
                    <w:tr2bl w:val="nil"/>
                  </w:tcBorders>
                  <w:shd w:val="clear" w:color="auto" w:fill="auto"/>
                  <w:vAlign w:val="center"/>
                </w:tcPr>
                <w:p>
                  <w:pPr>
                    <w:rPr>
                      <w:szCs w:val="21"/>
                    </w:rPr>
                  </w:pPr>
                </w:p>
              </w:tc>
              <w:tc>
                <w:tcPr>
                  <w:tcW w:w="2115" w:type="dxa"/>
                  <w:tcBorders>
                    <w:tl2br w:val="nil"/>
                    <w:tr2bl w:val="nil"/>
                  </w:tcBorders>
                  <w:shd w:val="clear" w:color="auto" w:fill="auto"/>
                  <w:vAlign w:val="center"/>
                </w:tcPr>
                <w:p>
                  <w:pPr>
                    <w:jc w:val="center"/>
                    <w:rPr>
                      <w:szCs w:val="21"/>
                    </w:rPr>
                  </w:pPr>
                  <w:r>
                    <w:rPr>
                      <w:szCs w:val="21"/>
                    </w:rPr>
                    <w:t>达标</w:t>
                  </w:r>
                </w:p>
              </w:tc>
            </w:tr>
          </w:tbl>
          <w:p>
            <w:pPr>
              <w:spacing w:line="360" w:lineRule="auto"/>
              <w:ind w:firstLine="480" w:firstLineChars="200"/>
              <w:rPr>
                <w:sz w:val="24"/>
              </w:rPr>
            </w:pPr>
            <w:r>
              <w:rPr>
                <w:sz w:val="24"/>
              </w:rPr>
              <w:t>由表7-13的预测结果可知，项目投入运行后，污水处理站厂界噪声昼间、夜间预测值均满足《工业企业厂界环境噪声排放标准》（GB12348-2008）2类标准，不会对周围声环境敏感点产生不良影响。</w:t>
            </w:r>
          </w:p>
          <w:p>
            <w:pPr>
              <w:spacing w:line="360" w:lineRule="auto"/>
              <w:ind w:firstLine="482" w:firstLineChars="200"/>
              <w:rPr>
                <w:b/>
                <w:sz w:val="24"/>
              </w:rPr>
            </w:pPr>
            <w:r>
              <w:rPr>
                <w:b/>
                <w:sz w:val="24"/>
              </w:rPr>
              <w:t>2.6生态环境影响分析</w:t>
            </w:r>
          </w:p>
          <w:p>
            <w:pPr>
              <w:spacing w:line="360" w:lineRule="auto"/>
              <w:ind w:firstLine="480" w:firstLineChars="200"/>
              <w:rPr>
                <w:sz w:val="24"/>
              </w:rPr>
            </w:pPr>
            <w:r>
              <w:rPr>
                <w:sz w:val="24"/>
              </w:rPr>
              <w:t>经实地踏勘，项目污水处理站选址位于地势低洼处，污水处理站低于地平面6m左右，厂址四周均为陡坡，且均为土质松软的黄绵土、黑垆，有少量植被覆盖，存在严重水土流失风险，易在水力侵蚀下对拟建污水处理站造成危害。需分别在厂址四周进行硬化、护坡工程，使得其不会在水力侵蚀、风力侵蚀等危害下对污水处理站造成危害。</w:t>
            </w:r>
          </w:p>
          <w:p>
            <w:pPr>
              <w:spacing w:line="360" w:lineRule="auto"/>
              <w:ind w:firstLine="480" w:firstLineChars="200"/>
              <w:rPr>
                <w:sz w:val="24"/>
              </w:rPr>
            </w:pPr>
            <w:r>
              <w:rPr>
                <w:sz w:val="24"/>
              </w:rPr>
              <w:t>经核算，项目处理达标后污水排放最大流量约为0.003m</w:t>
            </w:r>
            <w:r>
              <w:rPr>
                <w:sz w:val="24"/>
                <w:vertAlign w:val="superscript"/>
              </w:rPr>
              <w:t>3</w:t>
            </w:r>
            <w:r>
              <w:rPr>
                <w:sz w:val="24"/>
              </w:rPr>
              <w:t>/s，水流量相对较小，经管道消力后排入沟道，以接近自然流排入沟道，对沟道的水土流失影响较小。排水在沟道沿蜿蜒沟道流入约4公里外的城北河，沿途沟道蒸发量较大，污染物生物降解下污染逐渐降低，同时存在少量的下渗，因排放水质达到一级A标准，对地下水影响也较小。因此，要求严格执行污水处理站一级A排放标准，做到污水达标排放，同时不超量排放，则对下游沟道、地下水环境的影响较小。</w:t>
            </w:r>
          </w:p>
          <w:p>
            <w:pPr>
              <w:spacing w:line="360" w:lineRule="auto"/>
              <w:ind w:firstLine="482" w:firstLineChars="200"/>
              <w:rPr>
                <w:b/>
                <w:color w:val="00B0F0"/>
                <w:sz w:val="24"/>
              </w:rPr>
            </w:pPr>
            <w:r>
              <w:rPr>
                <w:rFonts w:hint="eastAsia"/>
                <w:b/>
                <w:color w:val="00B0F0"/>
                <w:sz w:val="24"/>
              </w:rPr>
              <w:t>2.7环境风险影响分析</w:t>
            </w:r>
          </w:p>
          <w:p>
            <w:pPr>
              <w:topLinePunct/>
              <w:autoSpaceDE w:val="0"/>
              <w:spacing w:line="360" w:lineRule="auto"/>
              <w:ind w:firstLine="480" w:firstLineChars="200"/>
              <w:rPr>
                <w:color w:val="00B0F0"/>
                <w:sz w:val="24"/>
              </w:rPr>
            </w:pPr>
            <w:r>
              <w:rPr>
                <w:rFonts w:hint="eastAsia"/>
                <w:color w:val="00B0F0"/>
                <w:sz w:val="24"/>
              </w:rPr>
              <w:t>本项目运营期不涉及到危险物品等，不会发生</w:t>
            </w:r>
            <w:r>
              <w:rPr>
                <w:rFonts w:hint="eastAsia" w:cs="宋体"/>
                <w:color w:val="00B0F0"/>
                <w:sz w:val="24"/>
                <w:lang w:bidi="ar"/>
              </w:rPr>
              <w:t>化学药品泄露造成的环境风险，主要存在以下风险：</w:t>
            </w:r>
          </w:p>
          <w:p>
            <w:pPr>
              <w:topLinePunct/>
              <w:autoSpaceDE w:val="0"/>
              <w:spacing w:line="360" w:lineRule="auto"/>
              <w:ind w:firstLine="480" w:firstLineChars="200"/>
              <w:rPr>
                <w:color w:val="00B0F0"/>
                <w:sz w:val="24"/>
              </w:rPr>
            </w:pPr>
            <w:r>
              <w:rPr>
                <w:rFonts w:hint="eastAsia"/>
                <w:color w:val="00B0F0"/>
                <w:sz w:val="24"/>
              </w:rPr>
              <w:t>（1）污水处理站</w:t>
            </w:r>
            <w:r>
              <w:rPr>
                <w:rFonts w:hint="eastAsia" w:cs="宋体"/>
                <w:color w:val="00B0F0"/>
                <w:sz w:val="24"/>
                <w:lang w:bidi="ar"/>
              </w:rPr>
              <w:t>非正常状态排污对环境影响风险措辞</w:t>
            </w:r>
          </w:p>
          <w:p>
            <w:pPr>
              <w:spacing w:line="360" w:lineRule="auto"/>
              <w:ind w:firstLine="480" w:firstLineChars="200"/>
              <w:rPr>
                <w:rFonts w:cs="宋体"/>
                <w:color w:val="00B0F0"/>
                <w:sz w:val="24"/>
                <w:lang w:bidi="ar"/>
              </w:rPr>
            </w:pPr>
            <w:r>
              <w:rPr>
                <w:rFonts w:hint="eastAsia" w:cs="宋体"/>
                <w:color w:val="00B0F0"/>
                <w:sz w:val="24"/>
                <w:lang w:bidi="ar"/>
              </w:rPr>
              <w:t>污水处理站建成运行后，由于机械设施或者电力故障而造成的污水处理设施不能正常运作，导致的污水外排使下游水体受到污染。项目处理规模为2</w:t>
            </w:r>
            <w:r>
              <w:rPr>
                <w:rFonts w:cs="宋体"/>
                <w:color w:val="00B0F0"/>
                <w:sz w:val="24"/>
                <w:lang w:bidi="ar"/>
              </w:rPr>
              <w:t>00m</w:t>
            </w:r>
            <w:r>
              <w:rPr>
                <w:rFonts w:cs="宋体"/>
                <w:color w:val="00B0F0"/>
                <w:sz w:val="24"/>
                <w:vertAlign w:val="superscript"/>
                <w:lang w:bidi="ar"/>
              </w:rPr>
              <w:t>3</w:t>
            </w:r>
            <w:r>
              <w:rPr>
                <w:rFonts w:cs="宋体"/>
                <w:color w:val="00B0F0"/>
                <w:sz w:val="24"/>
                <w:lang w:bidi="ar"/>
              </w:rPr>
              <w:t>/d</w:t>
            </w:r>
            <w:r>
              <w:rPr>
                <w:rFonts w:hint="eastAsia" w:cs="宋体"/>
                <w:color w:val="00B0F0"/>
                <w:sz w:val="24"/>
                <w:lang w:bidi="ar"/>
              </w:rPr>
              <w:t>，发生事故时，及时关闭污水提升泵，预计8小时内完成抢修工作，因此，本次环评要求建设单位设置1座100m</w:t>
            </w:r>
            <w:r>
              <w:rPr>
                <w:rFonts w:hint="eastAsia" w:cs="宋体"/>
                <w:color w:val="00B0F0"/>
                <w:sz w:val="24"/>
                <w:vertAlign w:val="superscript"/>
                <w:lang w:bidi="ar"/>
              </w:rPr>
              <w:t>3</w:t>
            </w:r>
            <w:r>
              <w:rPr>
                <w:rFonts w:hint="eastAsia" w:cs="宋体"/>
                <w:color w:val="00B0F0"/>
                <w:sz w:val="24"/>
                <w:lang w:bidi="ar"/>
              </w:rPr>
              <w:t>的事故池，在事故状态下，通过调节池以及事故池联合使用收集生活污水。必要时配备柴油发电机一台，从而尽可能的降低该风险的发生。</w:t>
            </w:r>
          </w:p>
          <w:p>
            <w:pPr>
              <w:spacing w:line="360" w:lineRule="auto"/>
              <w:ind w:firstLine="480" w:firstLineChars="200"/>
              <w:rPr>
                <w:color w:val="00B0F0"/>
                <w:sz w:val="24"/>
              </w:rPr>
            </w:pPr>
            <w:r>
              <w:rPr>
                <w:rFonts w:hint="eastAsia" w:cs="宋体"/>
                <w:color w:val="00B0F0"/>
                <w:sz w:val="24"/>
                <w:lang w:bidi="ar"/>
              </w:rPr>
              <w:t>（</w:t>
            </w:r>
            <w:r>
              <w:rPr>
                <w:color w:val="00B0F0"/>
                <w:sz w:val="24"/>
                <w:lang w:bidi="ar"/>
              </w:rPr>
              <w:t>2</w:t>
            </w:r>
            <w:r>
              <w:rPr>
                <w:rFonts w:hint="eastAsia" w:cs="宋体"/>
                <w:color w:val="00B0F0"/>
                <w:sz w:val="24"/>
                <w:lang w:bidi="ar"/>
              </w:rPr>
              <w:t>）污水管网系统风险</w:t>
            </w:r>
          </w:p>
          <w:p>
            <w:pPr>
              <w:spacing w:line="360" w:lineRule="auto"/>
              <w:ind w:firstLine="480" w:firstLineChars="200"/>
              <w:rPr>
                <w:color w:val="00B0F0"/>
                <w:sz w:val="24"/>
              </w:rPr>
            </w:pPr>
            <w:r>
              <w:rPr>
                <w:rFonts w:hint="eastAsia" w:cs="宋体"/>
                <w:color w:val="00B0F0"/>
                <w:sz w:val="24"/>
                <w:lang w:bidi="ar"/>
              </w:rPr>
              <w:t>污水管网事故排放主要由于管道破裂造成污水外流，这种情况一般是由于管线基础隐患或管道长时间使用破损造成的，这类事故发生后，污水渗漏，若不及时抢修可能造成地下水水体污染。本项目所用管道严格按照相关质量标准，深埋于地下，加强管道沿线管理，管道破裂的概率很小，有隐患及时报修，从而污水管网运行期间环境风险很小。</w:t>
            </w:r>
          </w:p>
          <w:p>
            <w:pPr>
              <w:spacing w:line="360" w:lineRule="auto"/>
              <w:ind w:firstLine="480" w:firstLineChars="200"/>
              <w:rPr>
                <w:sz w:val="24"/>
              </w:rPr>
            </w:pPr>
          </w:p>
          <w:p>
            <w:pPr>
              <w:spacing w:line="360" w:lineRule="auto"/>
              <w:ind w:firstLine="480" w:firstLineChars="200"/>
              <w:rPr>
                <w:sz w:val="24"/>
              </w:rPr>
            </w:pPr>
          </w:p>
        </w:tc>
      </w:tr>
    </w:tbl>
    <w:p>
      <w:pPr>
        <w:pStyle w:val="3"/>
        <w:spacing w:line="240" w:lineRule="auto"/>
        <w:jc w:val="left"/>
        <w:rPr>
          <w:rStyle w:val="71"/>
          <w:sz w:val="28"/>
          <w:szCs w:val="28"/>
        </w:rPr>
      </w:pPr>
      <w:r>
        <w:rPr>
          <w:rStyle w:val="71"/>
          <w:sz w:val="28"/>
          <w:szCs w:val="28"/>
        </w:rPr>
        <w:t>项目拟采取的防治措施及预期治理效果</w:t>
      </w:r>
    </w:p>
    <w:tbl>
      <w:tblPr>
        <w:tblStyle w:val="2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25"/>
        <w:gridCol w:w="1200"/>
        <w:gridCol w:w="1177"/>
        <w:gridCol w:w="326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tcBorders>
              <w:tl2br w:val="nil"/>
              <w:tr2bl w:val="nil"/>
            </w:tcBorders>
            <w:shd w:val="clear" w:color="auto" w:fill="auto"/>
            <w:vAlign w:val="center"/>
          </w:tcPr>
          <w:p>
            <w:pPr>
              <w:jc w:val="right"/>
              <w:rPr>
                <w:szCs w:val="21"/>
              </w:rPr>
            </w:pPr>
            <w:r>
              <w:rPr>
                <w:szCs w:val="21"/>
              </w:rPr>
              <w:pict>
                <v:line id="_x0000_s2155" o:spid="_x0000_s2155" o:spt="20" style="position:absolute;left:0pt;margin-left:-4.5pt;margin-top:0.55pt;height:30.75pt;width:43.5pt;z-index:271583232;mso-width-relative:page;mso-height-relative:page;" coordsize="21600,21600" o:gfxdata="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xtAm1QAAAAYBAAAPAAAAAAAAAAEAIAAAACIAAABkcnMv&#10;ZG93bnJldi54bWxQSwECFAAUAAAACACHTuJA2K6qSM0BAABfAwAADgAAAAAAAAABACAAAAAkAQAA&#10;ZHJzL2Uyb0RvYy54bWxQSwUGAAAAAAYABgBZAQAAYwUAAAAA&#10;">
                  <v:path arrowok="t"/>
                  <v:fill focussize="0,0"/>
                  <v:stroke/>
                  <v:imagedata o:title=""/>
                  <o:lock v:ext="edit"/>
                </v:line>
              </w:pict>
            </w:r>
            <w:r>
              <w:rPr>
                <w:szCs w:val="21"/>
              </w:rPr>
              <w:t>内容</w:t>
            </w:r>
          </w:p>
          <w:p>
            <w:pPr>
              <w:rPr>
                <w:szCs w:val="21"/>
              </w:rPr>
            </w:pPr>
            <w:r>
              <w:rPr>
                <w:szCs w:val="21"/>
              </w:rPr>
              <w:t>类型</w:t>
            </w:r>
          </w:p>
        </w:tc>
        <w:tc>
          <w:tcPr>
            <w:tcW w:w="1725" w:type="dxa"/>
            <w:gridSpan w:val="2"/>
            <w:tcBorders>
              <w:tl2br w:val="nil"/>
              <w:tr2bl w:val="nil"/>
            </w:tcBorders>
            <w:shd w:val="clear" w:color="auto" w:fill="auto"/>
            <w:vAlign w:val="center"/>
          </w:tcPr>
          <w:p>
            <w:pPr>
              <w:jc w:val="center"/>
              <w:rPr>
                <w:szCs w:val="21"/>
              </w:rPr>
            </w:pPr>
            <w:r>
              <w:rPr>
                <w:szCs w:val="21"/>
              </w:rPr>
              <w:t>排放源</w:t>
            </w:r>
          </w:p>
        </w:tc>
        <w:tc>
          <w:tcPr>
            <w:tcW w:w="1177" w:type="dxa"/>
            <w:tcBorders>
              <w:tl2br w:val="nil"/>
              <w:tr2bl w:val="nil"/>
            </w:tcBorders>
            <w:shd w:val="clear" w:color="auto" w:fill="auto"/>
            <w:vAlign w:val="center"/>
          </w:tcPr>
          <w:p>
            <w:pPr>
              <w:jc w:val="center"/>
              <w:rPr>
                <w:szCs w:val="21"/>
              </w:rPr>
            </w:pPr>
            <w:r>
              <w:rPr>
                <w:szCs w:val="21"/>
              </w:rPr>
              <w:t>污染</w:t>
            </w:r>
          </w:p>
          <w:p>
            <w:pPr>
              <w:jc w:val="center"/>
              <w:rPr>
                <w:szCs w:val="21"/>
              </w:rPr>
            </w:pPr>
            <w:r>
              <w:rPr>
                <w:szCs w:val="21"/>
              </w:rPr>
              <w:t>物名称</w:t>
            </w:r>
          </w:p>
        </w:tc>
        <w:tc>
          <w:tcPr>
            <w:tcW w:w="3260" w:type="dxa"/>
            <w:tcBorders>
              <w:tl2br w:val="nil"/>
              <w:tr2bl w:val="nil"/>
            </w:tcBorders>
            <w:shd w:val="clear" w:color="auto" w:fill="auto"/>
            <w:vAlign w:val="center"/>
          </w:tcPr>
          <w:p>
            <w:pPr>
              <w:jc w:val="center"/>
              <w:rPr>
                <w:szCs w:val="21"/>
              </w:rPr>
            </w:pPr>
            <w:r>
              <w:rPr>
                <w:szCs w:val="21"/>
              </w:rPr>
              <w:t>防治措施</w:t>
            </w:r>
          </w:p>
        </w:tc>
        <w:tc>
          <w:tcPr>
            <w:tcW w:w="2120" w:type="dxa"/>
            <w:tcBorders>
              <w:tl2br w:val="nil"/>
              <w:tr2bl w:val="nil"/>
            </w:tcBorders>
            <w:shd w:val="clear" w:color="auto" w:fill="auto"/>
            <w:vAlign w:val="center"/>
          </w:tcPr>
          <w:p>
            <w:pPr>
              <w:jc w:val="center"/>
              <w:rPr>
                <w:szCs w:val="21"/>
              </w:rPr>
            </w:pPr>
            <w:r>
              <w:rPr>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restart"/>
            <w:tcBorders>
              <w:tl2br w:val="nil"/>
              <w:tr2bl w:val="nil"/>
            </w:tcBorders>
            <w:shd w:val="clear" w:color="auto" w:fill="auto"/>
            <w:vAlign w:val="center"/>
          </w:tcPr>
          <w:p>
            <w:pPr>
              <w:jc w:val="center"/>
              <w:rPr>
                <w:szCs w:val="21"/>
              </w:rPr>
            </w:pPr>
            <w:r>
              <w:rPr>
                <w:szCs w:val="21"/>
              </w:rPr>
              <w:t>大</w:t>
            </w:r>
          </w:p>
          <w:p>
            <w:pPr>
              <w:jc w:val="center"/>
              <w:rPr>
                <w:szCs w:val="21"/>
              </w:rPr>
            </w:pPr>
            <w:r>
              <w:rPr>
                <w:szCs w:val="21"/>
              </w:rPr>
              <w:t>气</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525" w:type="dxa"/>
            <w:vMerge w:val="restart"/>
            <w:tcBorders>
              <w:tl2br w:val="nil"/>
              <w:tr2bl w:val="nil"/>
            </w:tcBorders>
            <w:shd w:val="clear" w:color="auto" w:fill="auto"/>
            <w:vAlign w:val="center"/>
          </w:tcPr>
          <w:p>
            <w:pPr>
              <w:jc w:val="center"/>
              <w:rPr>
                <w:szCs w:val="21"/>
              </w:rPr>
            </w:pPr>
            <w:r>
              <w:rPr>
                <w:szCs w:val="21"/>
              </w:rPr>
              <w:t>施</w:t>
            </w:r>
          </w:p>
          <w:p>
            <w:pPr>
              <w:jc w:val="center"/>
              <w:rPr>
                <w:szCs w:val="21"/>
              </w:rPr>
            </w:pPr>
            <w:r>
              <w:rPr>
                <w:szCs w:val="21"/>
              </w:rPr>
              <w:t>工</w:t>
            </w:r>
          </w:p>
          <w:p>
            <w:pPr>
              <w:jc w:val="center"/>
              <w:rPr>
                <w:szCs w:val="21"/>
              </w:rPr>
            </w:pPr>
            <w:r>
              <w:rPr>
                <w:szCs w:val="21"/>
              </w:rPr>
              <w:t>期</w:t>
            </w:r>
          </w:p>
        </w:tc>
        <w:tc>
          <w:tcPr>
            <w:tcW w:w="1200" w:type="dxa"/>
            <w:tcBorders>
              <w:tl2br w:val="nil"/>
              <w:tr2bl w:val="nil"/>
            </w:tcBorders>
            <w:shd w:val="clear" w:color="auto" w:fill="auto"/>
            <w:vAlign w:val="center"/>
          </w:tcPr>
          <w:p>
            <w:pPr>
              <w:jc w:val="center"/>
              <w:rPr>
                <w:szCs w:val="21"/>
              </w:rPr>
            </w:pPr>
            <w:r>
              <w:rPr>
                <w:szCs w:val="21"/>
              </w:rPr>
              <w:t>土建施工</w:t>
            </w:r>
          </w:p>
        </w:tc>
        <w:tc>
          <w:tcPr>
            <w:tcW w:w="1177" w:type="dxa"/>
            <w:tcBorders>
              <w:tl2br w:val="nil"/>
              <w:tr2bl w:val="nil"/>
            </w:tcBorders>
            <w:shd w:val="clear" w:color="auto" w:fill="auto"/>
            <w:vAlign w:val="center"/>
          </w:tcPr>
          <w:p>
            <w:pPr>
              <w:jc w:val="center"/>
              <w:rPr>
                <w:szCs w:val="21"/>
              </w:rPr>
            </w:pPr>
            <w:r>
              <w:rPr>
                <w:szCs w:val="21"/>
              </w:rPr>
              <w:t>扬尘</w:t>
            </w:r>
          </w:p>
        </w:tc>
        <w:tc>
          <w:tcPr>
            <w:tcW w:w="3260" w:type="dxa"/>
            <w:vMerge w:val="restart"/>
            <w:tcBorders>
              <w:tl2br w:val="nil"/>
              <w:tr2bl w:val="nil"/>
            </w:tcBorders>
            <w:shd w:val="clear" w:color="auto" w:fill="auto"/>
            <w:vAlign w:val="center"/>
          </w:tcPr>
          <w:p>
            <w:pPr>
              <w:rPr>
                <w:szCs w:val="21"/>
              </w:rPr>
            </w:pPr>
            <w:r>
              <w:rPr>
                <w:szCs w:val="21"/>
              </w:rPr>
              <w:t>加强施工管理，采取防尘网、洒水降尘、合理选择施工时段、确保设备良性工作等措施</w:t>
            </w:r>
          </w:p>
        </w:tc>
        <w:tc>
          <w:tcPr>
            <w:tcW w:w="2120" w:type="dxa"/>
            <w:vMerge w:val="restart"/>
            <w:tcBorders>
              <w:tl2br w:val="nil"/>
              <w:tr2bl w:val="nil"/>
            </w:tcBorders>
            <w:shd w:val="clear" w:color="auto" w:fill="auto"/>
            <w:vAlign w:val="center"/>
          </w:tcPr>
          <w:p>
            <w:pPr>
              <w:jc w:val="center"/>
              <w:rPr>
                <w:szCs w:val="21"/>
              </w:rPr>
            </w:pPr>
            <w:r>
              <w:rPr>
                <w:szCs w:val="21"/>
              </w:rPr>
              <w:t>可有效降低扬尘、废气对大气环境的影响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tcBorders>
              <w:tl2br w:val="nil"/>
              <w:tr2bl w:val="nil"/>
            </w:tcBorders>
            <w:shd w:val="clear" w:color="auto" w:fill="auto"/>
            <w:vAlign w:val="center"/>
          </w:tcPr>
          <w:p>
            <w:pPr>
              <w:jc w:val="center"/>
              <w:rPr>
                <w:szCs w:val="21"/>
              </w:rPr>
            </w:pPr>
            <w:r>
              <w:rPr>
                <w:szCs w:val="21"/>
              </w:rPr>
              <w:t>运输车辆</w:t>
            </w:r>
          </w:p>
        </w:tc>
        <w:tc>
          <w:tcPr>
            <w:tcW w:w="1177" w:type="dxa"/>
            <w:tcBorders>
              <w:tl2br w:val="nil"/>
              <w:tr2bl w:val="nil"/>
            </w:tcBorders>
            <w:shd w:val="clear" w:color="auto" w:fill="auto"/>
            <w:vAlign w:val="center"/>
          </w:tcPr>
          <w:p>
            <w:pPr>
              <w:jc w:val="center"/>
              <w:rPr>
                <w:szCs w:val="21"/>
              </w:rPr>
            </w:pPr>
            <w:r>
              <w:rPr>
                <w:szCs w:val="21"/>
              </w:rPr>
              <w:t>车辆尾气</w:t>
            </w:r>
          </w:p>
        </w:tc>
        <w:tc>
          <w:tcPr>
            <w:tcW w:w="3260" w:type="dxa"/>
            <w:vMerge w:val="continue"/>
            <w:tcBorders>
              <w:tl2br w:val="nil"/>
              <w:tr2bl w:val="nil"/>
            </w:tcBorders>
            <w:shd w:val="clear" w:color="auto" w:fill="auto"/>
            <w:vAlign w:val="center"/>
          </w:tcPr>
          <w:p>
            <w:pPr>
              <w:rPr>
                <w:szCs w:val="21"/>
              </w:rPr>
            </w:pP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restart"/>
            <w:tcBorders>
              <w:tl2br w:val="nil"/>
              <w:tr2bl w:val="nil"/>
            </w:tcBorders>
            <w:shd w:val="clear" w:color="auto" w:fill="auto"/>
            <w:vAlign w:val="center"/>
          </w:tcPr>
          <w:p>
            <w:pPr>
              <w:jc w:val="center"/>
              <w:rPr>
                <w:szCs w:val="21"/>
              </w:rPr>
            </w:pPr>
            <w:r>
              <w:rPr>
                <w:szCs w:val="21"/>
              </w:rPr>
              <w:t>运营期</w:t>
            </w:r>
          </w:p>
        </w:tc>
        <w:tc>
          <w:tcPr>
            <w:tcW w:w="1200" w:type="dxa"/>
            <w:tcBorders>
              <w:tl2br w:val="nil"/>
              <w:tr2bl w:val="nil"/>
            </w:tcBorders>
            <w:shd w:val="clear" w:color="auto" w:fill="auto"/>
            <w:vAlign w:val="center"/>
          </w:tcPr>
          <w:p>
            <w:pPr>
              <w:jc w:val="center"/>
              <w:rPr>
                <w:szCs w:val="21"/>
              </w:rPr>
            </w:pPr>
            <w:r>
              <w:rPr>
                <w:szCs w:val="21"/>
              </w:rPr>
              <w:t>格栅池</w:t>
            </w:r>
          </w:p>
        </w:tc>
        <w:tc>
          <w:tcPr>
            <w:tcW w:w="1177" w:type="dxa"/>
            <w:tcBorders>
              <w:tl2br w:val="nil"/>
              <w:tr2bl w:val="nil"/>
            </w:tcBorders>
            <w:shd w:val="clear" w:color="auto" w:fill="auto"/>
            <w:vAlign w:val="center"/>
          </w:tcPr>
          <w:p>
            <w:pPr>
              <w:jc w:val="center"/>
              <w:rPr>
                <w:szCs w:val="21"/>
              </w:rPr>
            </w:pPr>
            <w:r>
              <w:rPr>
                <w:szCs w:val="21"/>
              </w:rPr>
              <w:t>NH</w:t>
            </w:r>
            <w:r>
              <w:rPr>
                <w:szCs w:val="21"/>
                <w:vertAlign w:val="subscript"/>
              </w:rPr>
              <w:t>3</w:t>
            </w:r>
            <w:r>
              <w:rPr>
                <w:szCs w:val="21"/>
              </w:rPr>
              <w:t>、H</w:t>
            </w:r>
            <w:r>
              <w:rPr>
                <w:szCs w:val="21"/>
                <w:vertAlign w:val="subscript"/>
              </w:rPr>
              <w:t>2</w:t>
            </w:r>
            <w:r>
              <w:rPr>
                <w:szCs w:val="21"/>
              </w:rPr>
              <w:t>S</w:t>
            </w:r>
          </w:p>
        </w:tc>
        <w:tc>
          <w:tcPr>
            <w:tcW w:w="3260" w:type="dxa"/>
            <w:tcBorders>
              <w:tl2br w:val="nil"/>
              <w:tr2bl w:val="nil"/>
            </w:tcBorders>
            <w:shd w:val="clear" w:color="auto" w:fill="auto"/>
            <w:vAlign w:val="center"/>
          </w:tcPr>
          <w:p>
            <w:pPr>
              <w:rPr>
                <w:szCs w:val="21"/>
              </w:rPr>
            </w:pPr>
            <w:r>
              <w:rPr>
                <w:szCs w:val="21"/>
              </w:rPr>
              <w:t>格栅池进行封闭、厂区设置绿化隔离带、喷洒除臭剂除臭</w:t>
            </w:r>
          </w:p>
        </w:tc>
        <w:tc>
          <w:tcPr>
            <w:tcW w:w="2120" w:type="dxa"/>
            <w:tcBorders>
              <w:tl2br w:val="nil"/>
              <w:tr2bl w:val="nil"/>
            </w:tcBorders>
            <w:shd w:val="clear" w:color="auto" w:fill="auto"/>
            <w:vAlign w:val="center"/>
          </w:tcPr>
          <w:p>
            <w:pPr>
              <w:jc w:val="center"/>
              <w:rPr>
                <w:szCs w:val="21"/>
              </w:rPr>
            </w:pPr>
            <w:r>
              <w:rPr>
                <w:szCs w:val="21"/>
              </w:rPr>
              <w:t>不会对周围环境造成影响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tcBorders>
              <w:tl2br w:val="nil"/>
              <w:tr2bl w:val="nil"/>
            </w:tcBorders>
            <w:shd w:val="clear" w:color="auto" w:fill="auto"/>
            <w:vAlign w:val="center"/>
          </w:tcPr>
          <w:p>
            <w:pPr>
              <w:jc w:val="center"/>
              <w:rPr>
                <w:szCs w:val="21"/>
              </w:rPr>
            </w:pPr>
            <w:r>
              <w:rPr>
                <w:szCs w:val="21"/>
              </w:rPr>
              <w:t>备用柴油发电机</w:t>
            </w:r>
          </w:p>
        </w:tc>
        <w:tc>
          <w:tcPr>
            <w:tcW w:w="1177" w:type="dxa"/>
            <w:tcBorders>
              <w:tl2br w:val="nil"/>
              <w:tr2bl w:val="nil"/>
            </w:tcBorders>
            <w:shd w:val="clear" w:color="auto" w:fill="auto"/>
            <w:vAlign w:val="center"/>
          </w:tcPr>
          <w:p>
            <w:pPr>
              <w:jc w:val="center"/>
              <w:rPr>
                <w:szCs w:val="21"/>
              </w:rPr>
            </w:pPr>
            <w:r>
              <w:rPr>
                <w:szCs w:val="21"/>
              </w:rPr>
              <w:t>燃油废气</w:t>
            </w:r>
          </w:p>
        </w:tc>
        <w:tc>
          <w:tcPr>
            <w:tcW w:w="3260" w:type="dxa"/>
            <w:tcBorders>
              <w:tl2br w:val="nil"/>
              <w:tr2bl w:val="nil"/>
            </w:tcBorders>
            <w:shd w:val="clear" w:color="auto" w:fill="auto"/>
            <w:vAlign w:val="center"/>
          </w:tcPr>
          <w:p>
            <w:pPr>
              <w:jc w:val="center"/>
              <w:rPr>
                <w:szCs w:val="21"/>
              </w:rPr>
            </w:pPr>
            <w:r>
              <w:rPr>
                <w:szCs w:val="21"/>
              </w:rPr>
              <w:t>/</w:t>
            </w:r>
          </w:p>
        </w:tc>
        <w:tc>
          <w:tcPr>
            <w:tcW w:w="2120" w:type="dxa"/>
            <w:tcBorders>
              <w:tl2br w:val="nil"/>
              <w:tr2bl w:val="nil"/>
            </w:tcBorders>
            <w:shd w:val="clear" w:color="auto" w:fill="auto"/>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restart"/>
            <w:tcBorders>
              <w:tl2br w:val="nil"/>
              <w:tr2bl w:val="nil"/>
            </w:tcBorders>
            <w:shd w:val="clear" w:color="auto" w:fill="auto"/>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525" w:type="dxa"/>
            <w:vMerge w:val="restart"/>
            <w:tcBorders>
              <w:tl2br w:val="nil"/>
              <w:tr2bl w:val="nil"/>
            </w:tcBorders>
            <w:shd w:val="clear" w:color="auto" w:fill="auto"/>
            <w:vAlign w:val="center"/>
          </w:tcPr>
          <w:p>
            <w:pPr>
              <w:jc w:val="center"/>
              <w:rPr>
                <w:szCs w:val="21"/>
              </w:rPr>
            </w:pPr>
            <w:r>
              <w:rPr>
                <w:szCs w:val="21"/>
              </w:rPr>
              <w:t>施</w:t>
            </w:r>
          </w:p>
          <w:p>
            <w:pPr>
              <w:jc w:val="center"/>
              <w:rPr>
                <w:szCs w:val="21"/>
              </w:rPr>
            </w:pPr>
            <w:r>
              <w:rPr>
                <w:szCs w:val="21"/>
              </w:rPr>
              <w:t>工</w:t>
            </w:r>
          </w:p>
          <w:p>
            <w:pPr>
              <w:jc w:val="center"/>
              <w:rPr>
                <w:szCs w:val="21"/>
              </w:rPr>
            </w:pPr>
            <w:r>
              <w:rPr>
                <w:szCs w:val="21"/>
              </w:rPr>
              <w:t>期</w:t>
            </w:r>
          </w:p>
        </w:tc>
        <w:tc>
          <w:tcPr>
            <w:tcW w:w="1200" w:type="dxa"/>
            <w:vMerge w:val="restart"/>
            <w:tcBorders>
              <w:tl2br w:val="nil"/>
              <w:tr2bl w:val="nil"/>
            </w:tcBorders>
            <w:shd w:val="clear" w:color="auto" w:fill="auto"/>
            <w:vAlign w:val="center"/>
          </w:tcPr>
          <w:p>
            <w:pPr>
              <w:jc w:val="center"/>
              <w:rPr>
                <w:szCs w:val="21"/>
              </w:rPr>
            </w:pPr>
            <w:r>
              <w:rPr>
                <w:szCs w:val="21"/>
              </w:rPr>
              <w:t>施工场地</w:t>
            </w:r>
          </w:p>
        </w:tc>
        <w:tc>
          <w:tcPr>
            <w:tcW w:w="1177" w:type="dxa"/>
            <w:tcBorders>
              <w:tl2br w:val="nil"/>
              <w:tr2bl w:val="nil"/>
            </w:tcBorders>
            <w:shd w:val="clear" w:color="auto" w:fill="auto"/>
            <w:vAlign w:val="center"/>
          </w:tcPr>
          <w:p>
            <w:pPr>
              <w:jc w:val="center"/>
              <w:rPr>
                <w:szCs w:val="21"/>
              </w:rPr>
            </w:pPr>
            <w:r>
              <w:rPr>
                <w:szCs w:val="21"/>
              </w:rPr>
              <w:t>生活污水</w:t>
            </w:r>
          </w:p>
        </w:tc>
        <w:tc>
          <w:tcPr>
            <w:tcW w:w="3260" w:type="dxa"/>
            <w:tcBorders>
              <w:tl2br w:val="nil"/>
              <w:tr2bl w:val="nil"/>
            </w:tcBorders>
            <w:shd w:val="clear" w:color="auto" w:fill="auto"/>
            <w:vAlign w:val="center"/>
          </w:tcPr>
          <w:p>
            <w:pPr>
              <w:jc w:val="left"/>
              <w:rPr>
                <w:szCs w:val="21"/>
              </w:rPr>
            </w:pPr>
            <w:r>
              <w:rPr>
                <w:szCs w:val="21"/>
              </w:rPr>
              <w:t>泼洒抑尘</w:t>
            </w:r>
          </w:p>
        </w:tc>
        <w:tc>
          <w:tcPr>
            <w:tcW w:w="2120" w:type="dxa"/>
            <w:vMerge w:val="restart"/>
            <w:tcBorders>
              <w:tl2br w:val="nil"/>
              <w:tr2bl w:val="nil"/>
            </w:tcBorders>
            <w:shd w:val="clear" w:color="auto" w:fill="auto"/>
            <w:vAlign w:val="center"/>
          </w:tcPr>
          <w:p>
            <w:pPr>
              <w:jc w:val="left"/>
              <w:rPr>
                <w:szCs w:val="21"/>
              </w:rPr>
            </w:pPr>
            <w:r>
              <w:rPr>
                <w:szCs w:val="21"/>
              </w:rPr>
              <w:t>不外排，对地表水环境影响较小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vMerge w:val="continue"/>
            <w:tcBorders>
              <w:tl2br w:val="nil"/>
              <w:tr2bl w:val="nil"/>
            </w:tcBorders>
            <w:shd w:val="clear" w:color="auto" w:fill="auto"/>
            <w:vAlign w:val="center"/>
          </w:tcPr>
          <w:p>
            <w:pPr>
              <w:rPr>
                <w:szCs w:val="21"/>
              </w:rPr>
            </w:pPr>
          </w:p>
        </w:tc>
        <w:tc>
          <w:tcPr>
            <w:tcW w:w="1177" w:type="dxa"/>
            <w:tcBorders>
              <w:tl2br w:val="nil"/>
              <w:tr2bl w:val="nil"/>
            </w:tcBorders>
            <w:shd w:val="clear" w:color="auto" w:fill="auto"/>
            <w:vAlign w:val="center"/>
          </w:tcPr>
          <w:p>
            <w:pPr>
              <w:jc w:val="center"/>
              <w:rPr>
                <w:szCs w:val="21"/>
              </w:rPr>
            </w:pPr>
            <w:r>
              <w:rPr>
                <w:szCs w:val="21"/>
              </w:rPr>
              <w:t>施工废水</w:t>
            </w:r>
          </w:p>
        </w:tc>
        <w:tc>
          <w:tcPr>
            <w:tcW w:w="3260" w:type="dxa"/>
            <w:tcBorders>
              <w:tl2br w:val="nil"/>
              <w:tr2bl w:val="nil"/>
            </w:tcBorders>
            <w:shd w:val="clear" w:color="auto" w:fill="auto"/>
            <w:vAlign w:val="center"/>
          </w:tcPr>
          <w:p>
            <w:pPr>
              <w:jc w:val="left"/>
              <w:rPr>
                <w:szCs w:val="21"/>
              </w:rPr>
            </w:pPr>
            <w:r>
              <w:rPr>
                <w:szCs w:val="21"/>
              </w:rPr>
              <w:t>通过临时沉淀池处理后用于降尘</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vMerge w:val="continue"/>
            <w:tcBorders>
              <w:tl2br w:val="nil"/>
              <w:tr2bl w:val="nil"/>
            </w:tcBorders>
            <w:shd w:val="clear" w:color="auto" w:fill="auto"/>
            <w:vAlign w:val="center"/>
          </w:tcPr>
          <w:p>
            <w:pPr>
              <w:rPr>
                <w:szCs w:val="21"/>
              </w:rPr>
            </w:pPr>
          </w:p>
        </w:tc>
        <w:tc>
          <w:tcPr>
            <w:tcW w:w="1177" w:type="dxa"/>
            <w:tcBorders>
              <w:tl2br w:val="nil"/>
              <w:tr2bl w:val="nil"/>
            </w:tcBorders>
            <w:shd w:val="clear" w:color="auto" w:fill="auto"/>
            <w:vAlign w:val="center"/>
          </w:tcPr>
          <w:p>
            <w:pPr>
              <w:jc w:val="center"/>
              <w:rPr>
                <w:szCs w:val="21"/>
              </w:rPr>
            </w:pPr>
            <w:r>
              <w:rPr>
                <w:szCs w:val="21"/>
              </w:rPr>
              <w:t>试压废水</w:t>
            </w:r>
          </w:p>
        </w:tc>
        <w:tc>
          <w:tcPr>
            <w:tcW w:w="3260" w:type="dxa"/>
            <w:tcBorders>
              <w:tl2br w:val="nil"/>
              <w:tr2bl w:val="nil"/>
            </w:tcBorders>
            <w:shd w:val="clear" w:color="auto" w:fill="auto"/>
            <w:vAlign w:val="center"/>
          </w:tcPr>
          <w:p>
            <w:pPr>
              <w:jc w:val="left"/>
              <w:rPr>
                <w:szCs w:val="21"/>
              </w:rPr>
            </w:pPr>
            <w:r>
              <w:rPr>
                <w:szCs w:val="21"/>
              </w:rPr>
              <w:t>沉淀用于南义街区泼洒抑尘或附近农田灌溉。</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tcBorders>
              <w:tl2br w:val="nil"/>
              <w:tr2bl w:val="nil"/>
            </w:tcBorders>
            <w:shd w:val="clear" w:color="auto" w:fill="auto"/>
            <w:vAlign w:val="center"/>
          </w:tcPr>
          <w:p>
            <w:pPr>
              <w:jc w:val="center"/>
              <w:rPr>
                <w:szCs w:val="21"/>
              </w:rPr>
            </w:pPr>
            <w:r>
              <w:rPr>
                <w:szCs w:val="21"/>
              </w:rPr>
              <w:t>运营期</w:t>
            </w:r>
          </w:p>
        </w:tc>
        <w:tc>
          <w:tcPr>
            <w:tcW w:w="1200" w:type="dxa"/>
            <w:tcBorders>
              <w:tl2br w:val="nil"/>
              <w:tr2bl w:val="nil"/>
            </w:tcBorders>
            <w:shd w:val="clear" w:color="auto" w:fill="auto"/>
            <w:vAlign w:val="center"/>
          </w:tcPr>
          <w:p>
            <w:pPr>
              <w:ind w:left="-105" w:leftChars="-50" w:right="-105" w:rightChars="-50"/>
              <w:jc w:val="center"/>
              <w:rPr>
                <w:szCs w:val="21"/>
              </w:rPr>
            </w:pPr>
            <w:r>
              <w:rPr>
                <w:szCs w:val="21"/>
              </w:rPr>
              <w:t>污水处理站</w:t>
            </w:r>
          </w:p>
        </w:tc>
        <w:tc>
          <w:tcPr>
            <w:tcW w:w="1177" w:type="dxa"/>
            <w:tcBorders>
              <w:tl2br w:val="nil"/>
              <w:tr2bl w:val="nil"/>
            </w:tcBorders>
            <w:shd w:val="clear" w:color="auto" w:fill="auto"/>
            <w:vAlign w:val="center"/>
          </w:tcPr>
          <w:p>
            <w:pPr>
              <w:jc w:val="center"/>
              <w:rPr>
                <w:szCs w:val="21"/>
              </w:rPr>
            </w:pPr>
            <w:r>
              <w:rPr>
                <w:szCs w:val="21"/>
              </w:rPr>
              <w:t>生活污水</w:t>
            </w:r>
          </w:p>
        </w:tc>
        <w:tc>
          <w:tcPr>
            <w:tcW w:w="3260" w:type="dxa"/>
            <w:tcBorders>
              <w:tl2br w:val="nil"/>
              <w:tr2bl w:val="nil"/>
            </w:tcBorders>
            <w:shd w:val="clear" w:color="auto" w:fill="auto"/>
            <w:vAlign w:val="center"/>
          </w:tcPr>
          <w:p>
            <w:pPr>
              <w:jc w:val="left"/>
              <w:rPr>
                <w:szCs w:val="21"/>
              </w:rPr>
            </w:pPr>
            <w:r>
              <w:rPr>
                <w:rFonts w:hint="eastAsia" w:cs="宋体"/>
                <w:color w:val="FF0000"/>
                <w:lang w:bidi="ar"/>
              </w:rPr>
              <w:t>采用A</w:t>
            </w:r>
            <w:r>
              <w:rPr>
                <w:rFonts w:hint="eastAsia" w:cs="宋体"/>
                <w:color w:val="FF0000"/>
                <w:vertAlign w:val="superscript"/>
                <w:lang w:bidi="ar"/>
              </w:rPr>
              <w:t>2</w:t>
            </w:r>
            <w:r>
              <w:rPr>
                <w:rFonts w:hint="eastAsia" w:cs="宋体"/>
                <w:color w:val="FF0000"/>
                <w:lang w:bidi="ar"/>
              </w:rPr>
              <w:t>/O+</w:t>
            </w:r>
            <w:r>
              <w:rPr>
                <w:color w:val="FF0000"/>
                <w:lang w:bidi="ar"/>
              </w:rPr>
              <w:t>MBR</w:t>
            </w:r>
            <w:r>
              <w:rPr>
                <w:rFonts w:hint="eastAsia" w:cs="宋体"/>
                <w:color w:val="FF0000"/>
                <w:lang w:bidi="ar"/>
              </w:rPr>
              <w:t>工艺</w:t>
            </w:r>
          </w:p>
        </w:tc>
        <w:tc>
          <w:tcPr>
            <w:tcW w:w="2120" w:type="dxa"/>
            <w:tcBorders>
              <w:tl2br w:val="nil"/>
              <w:tr2bl w:val="nil"/>
            </w:tcBorders>
            <w:shd w:val="clear" w:color="auto" w:fill="auto"/>
            <w:vAlign w:val="center"/>
          </w:tcPr>
          <w:p>
            <w:pPr>
              <w:jc w:val="left"/>
              <w:rPr>
                <w:szCs w:val="21"/>
              </w:rPr>
            </w:pPr>
            <w:r>
              <w:rPr>
                <w:szCs w:val="21"/>
              </w:rPr>
              <w:t>出水水质满足《城镇污水处理厂污染物排放标准》（GB18918-</w:t>
            </w:r>
          </w:p>
          <w:p>
            <w:pPr>
              <w:jc w:val="left"/>
              <w:rPr>
                <w:szCs w:val="21"/>
              </w:rPr>
            </w:pPr>
            <w:r>
              <w:rPr>
                <w:szCs w:val="21"/>
              </w:rPr>
              <w:t>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restart"/>
            <w:tcBorders>
              <w:tl2br w:val="nil"/>
              <w:tr2bl w:val="nil"/>
            </w:tcBorders>
            <w:shd w:val="clear" w:color="auto" w:fill="auto"/>
            <w:vAlign w:val="center"/>
          </w:tcPr>
          <w:p>
            <w:pPr>
              <w:jc w:val="center"/>
              <w:rPr>
                <w:szCs w:val="21"/>
              </w:rPr>
            </w:pPr>
            <w:r>
              <w:rPr>
                <w:szCs w:val="21"/>
              </w:rPr>
              <w:t>固</w:t>
            </w:r>
          </w:p>
          <w:p>
            <w:pPr>
              <w:jc w:val="center"/>
              <w:rPr>
                <w:szCs w:val="21"/>
              </w:rPr>
            </w:pPr>
            <w:r>
              <w:rPr>
                <w:szCs w:val="21"/>
              </w:rPr>
              <w:t>体</w:t>
            </w:r>
          </w:p>
          <w:p>
            <w:pPr>
              <w:jc w:val="center"/>
              <w:rPr>
                <w:szCs w:val="21"/>
              </w:rPr>
            </w:pPr>
            <w:r>
              <w:rPr>
                <w:szCs w:val="21"/>
              </w:rPr>
              <w:t>废</w:t>
            </w:r>
          </w:p>
          <w:p>
            <w:pPr>
              <w:jc w:val="center"/>
              <w:rPr>
                <w:szCs w:val="21"/>
              </w:rPr>
            </w:pPr>
            <w:r>
              <w:rPr>
                <w:szCs w:val="21"/>
              </w:rPr>
              <w:t>物</w:t>
            </w:r>
          </w:p>
        </w:tc>
        <w:tc>
          <w:tcPr>
            <w:tcW w:w="525" w:type="dxa"/>
            <w:vMerge w:val="restart"/>
            <w:tcBorders>
              <w:tl2br w:val="nil"/>
              <w:tr2bl w:val="nil"/>
            </w:tcBorders>
            <w:shd w:val="clear" w:color="auto" w:fill="auto"/>
            <w:vAlign w:val="center"/>
          </w:tcPr>
          <w:p>
            <w:pPr>
              <w:jc w:val="center"/>
              <w:rPr>
                <w:szCs w:val="21"/>
              </w:rPr>
            </w:pPr>
            <w:r>
              <w:rPr>
                <w:szCs w:val="21"/>
              </w:rPr>
              <w:t>施工期</w:t>
            </w:r>
          </w:p>
        </w:tc>
        <w:tc>
          <w:tcPr>
            <w:tcW w:w="1200" w:type="dxa"/>
            <w:tcBorders>
              <w:tl2br w:val="nil"/>
              <w:tr2bl w:val="nil"/>
            </w:tcBorders>
            <w:shd w:val="clear" w:color="auto" w:fill="auto"/>
            <w:vAlign w:val="center"/>
          </w:tcPr>
          <w:p>
            <w:pPr>
              <w:jc w:val="center"/>
              <w:rPr>
                <w:szCs w:val="21"/>
              </w:rPr>
            </w:pPr>
            <w:r>
              <w:rPr>
                <w:szCs w:val="21"/>
              </w:rPr>
              <w:t>施工作业</w:t>
            </w:r>
          </w:p>
        </w:tc>
        <w:tc>
          <w:tcPr>
            <w:tcW w:w="1177" w:type="dxa"/>
            <w:tcBorders>
              <w:tl2br w:val="nil"/>
              <w:tr2bl w:val="nil"/>
            </w:tcBorders>
            <w:shd w:val="clear" w:color="auto" w:fill="auto"/>
            <w:vAlign w:val="center"/>
          </w:tcPr>
          <w:p>
            <w:pPr>
              <w:jc w:val="center"/>
              <w:rPr>
                <w:szCs w:val="21"/>
              </w:rPr>
            </w:pPr>
            <w:r>
              <w:rPr>
                <w:szCs w:val="21"/>
              </w:rPr>
              <w:t>建筑垃圾</w:t>
            </w:r>
          </w:p>
        </w:tc>
        <w:tc>
          <w:tcPr>
            <w:tcW w:w="3260" w:type="dxa"/>
            <w:tcBorders>
              <w:tl2br w:val="nil"/>
              <w:tr2bl w:val="nil"/>
            </w:tcBorders>
            <w:shd w:val="clear" w:color="auto" w:fill="auto"/>
            <w:vAlign w:val="center"/>
          </w:tcPr>
          <w:p>
            <w:pPr>
              <w:jc w:val="left"/>
              <w:rPr>
                <w:szCs w:val="21"/>
              </w:rPr>
            </w:pPr>
            <w:r>
              <w:rPr>
                <w:szCs w:val="21"/>
              </w:rPr>
              <w:t>统一收集，运往乡政府指定的垃圾填埋场。</w:t>
            </w:r>
          </w:p>
        </w:tc>
        <w:tc>
          <w:tcPr>
            <w:tcW w:w="2120" w:type="dxa"/>
            <w:vMerge w:val="restart"/>
            <w:tcBorders>
              <w:tl2br w:val="nil"/>
              <w:tr2bl w:val="nil"/>
            </w:tcBorders>
            <w:shd w:val="clear" w:color="auto" w:fill="auto"/>
            <w:vAlign w:val="center"/>
          </w:tcPr>
          <w:p>
            <w:pPr>
              <w:jc w:val="left"/>
              <w:rPr>
                <w:szCs w:val="21"/>
              </w:rPr>
            </w:pPr>
            <w:r>
              <w:rPr>
                <w:szCs w:val="21"/>
              </w:rPr>
              <w:t>可达到无害化安全处理，对外环境影响较小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tcBorders>
              <w:tl2br w:val="nil"/>
              <w:tr2bl w:val="nil"/>
            </w:tcBorders>
            <w:shd w:val="clear" w:color="auto" w:fill="auto"/>
            <w:vAlign w:val="center"/>
          </w:tcPr>
          <w:p>
            <w:pPr>
              <w:jc w:val="center"/>
              <w:rPr>
                <w:szCs w:val="21"/>
              </w:rPr>
            </w:pPr>
            <w:r>
              <w:rPr>
                <w:szCs w:val="21"/>
              </w:rPr>
              <w:t>土石方</w:t>
            </w:r>
          </w:p>
        </w:tc>
        <w:tc>
          <w:tcPr>
            <w:tcW w:w="1177" w:type="dxa"/>
            <w:tcBorders>
              <w:tl2br w:val="nil"/>
              <w:tr2bl w:val="nil"/>
            </w:tcBorders>
            <w:shd w:val="clear" w:color="auto" w:fill="auto"/>
            <w:vAlign w:val="center"/>
          </w:tcPr>
          <w:p>
            <w:pPr>
              <w:jc w:val="center"/>
              <w:rPr>
                <w:szCs w:val="21"/>
              </w:rPr>
            </w:pPr>
            <w:r>
              <w:rPr>
                <w:szCs w:val="21"/>
              </w:rPr>
              <w:t>土石方</w:t>
            </w:r>
          </w:p>
        </w:tc>
        <w:tc>
          <w:tcPr>
            <w:tcW w:w="3260" w:type="dxa"/>
            <w:tcBorders>
              <w:tl2br w:val="nil"/>
              <w:tr2bl w:val="nil"/>
            </w:tcBorders>
            <w:shd w:val="clear" w:color="auto" w:fill="auto"/>
            <w:vAlign w:val="center"/>
          </w:tcPr>
          <w:p>
            <w:pPr>
              <w:jc w:val="left"/>
              <w:rPr>
                <w:szCs w:val="21"/>
              </w:rPr>
            </w:pPr>
            <w:r>
              <w:rPr>
                <w:szCs w:val="21"/>
              </w:rPr>
              <w:t>弃方用于项目施工结束后场地平整，多余土方同建筑垃圾一同清运至乡政府指定的垃圾填埋场。</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rPr>
                <w:szCs w:val="21"/>
              </w:rPr>
            </w:pPr>
          </w:p>
        </w:tc>
        <w:tc>
          <w:tcPr>
            <w:tcW w:w="1200" w:type="dxa"/>
            <w:tcBorders>
              <w:tl2br w:val="nil"/>
              <w:tr2bl w:val="nil"/>
            </w:tcBorders>
            <w:shd w:val="clear" w:color="auto" w:fill="auto"/>
            <w:vAlign w:val="center"/>
          </w:tcPr>
          <w:p>
            <w:pPr>
              <w:jc w:val="center"/>
              <w:rPr>
                <w:szCs w:val="21"/>
              </w:rPr>
            </w:pPr>
            <w:r>
              <w:rPr>
                <w:szCs w:val="21"/>
              </w:rPr>
              <w:t>施工人员</w:t>
            </w:r>
          </w:p>
        </w:tc>
        <w:tc>
          <w:tcPr>
            <w:tcW w:w="1177" w:type="dxa"/>
            <w:tcBorders>
              <w:tl2br w:val="nil"/>
              <w:tr2bl w:val="nil"/>
            </w:tcBorders>
            <w:shd w:val="clear" w:color="auto" w:fill="auto"/>
            <w:vAlign w:val="center"/>
          </w:tcPr>
          <w:p>
            <w:pPr>
              <w:jc w:val="center"/>
              <w:rPr>
                <w:szCs w:val="21"/>
              </w:rPr>
            </w:pPr>
            <w:r>
              <w:rPr>
                <w:szCs w:val="21"/>
              </w:rPr>
              <w:t>生活垃圾</w:t>
            </w:r>
          </w:p>
        </w:tc>
        <w:tc>
          <w:tcPr>
            <w:tcW w:w="3260" w:type="dxa"/>
            <w:tcBorders>
              <w:tl2br w:val="nil"/>
              <w:tr2bl w:val="nil"/>
            </w:tcBorders>
            <w:shd w:val="clear" w:color="auto" w:fill="auto"/>
            <w:vAlign w:val="center"/>
          </w:tcPr>
          <w:p>
            <w:pPr>
              <w:jc w:val="left"/>
              <w:rPr>
                <w:szCs w:val="21"/>
              </w:rPr>
            </w:pPr>
            <w:r>
              <w:rPr>
                <w:szCs w:val="21"/>
              </w:rPr>
              <w:t>统一收集，运往宁县县城生活垃圾填埋场</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restart"/>
            <w:tcBorders>
              <w:tl2br w:val="nil"/>
              <w:tr2bl w:val="nil"/>
            </w:tcBorders>
            <w:shd w:val="clear" w:color="auto" w:fill="auto"/>
            <w:vAlign w:val="center"/>
          </w:tcPr>
          <w:p>
            <w:pPr>
              <w:jc w:val="center"/>
              <w:rPr>
                <w:szCs w:val="21"/>
              </w:rPr>
            </w:pPr>
            <w:r>
              <w:rPr>
                <w:szCs w:val="21"/>
              </w:rPr>
              <w:t>运营期</w:t>
            </w:r>
          </w:p>
        </w:tc>
        <w:tc>
          <w:tcPr>
            <w:tcW w:w="1200" w:type="dxa"/>
            <w:tcBorders>
              <w:tl2br w:val="nil"/>
              <w:tr2bl w:val="nil"/>
            </w:tcBorders>
            <w:shd w:val="clear" w:color="auto" w:fill="auto"/>
            <w:vAlign w:val="center"/>
          </w:tcPr>
          <w:p>
            <w:pPr>
              <w:jc w:val="center"/>
              <w:rPr>
                <w:szCs w:val="21"/>
              </w:rPr>
            </w:pPr>
            <w:r>
              <w:rPr>
                <w:szCs w:val="21"/>
              </w:rPr>
              <w:t>格栅池</w:t>
            </w:r>
          </w:p>
        </w:tc>
        <w:tc>
          <w:tcPr>
            <w:tcW w:w="1177" w:type="dxa"/>
            <w:tcBorders>
              <w:tl2br w:val="nil"/>
              <w:tr2bl w:val="nil"/>
            </w:tcBorders>
            <w:shd w:val="clear" w:color="auto" w:fill="auto"/>
            <w:vAlign w:val="center"/>
          </w:tcPr>
          <w:p>
            <w:pPr>
              <w:jc w:val="center"/>
              <w:rPr>
                <w:szCs w:val="21"/>
              </w:rPr>
            </w:pPr>
            <w:r>
              <w:rPr>
                <w:szCs w:val="21"/>
              </w:rPr>
              <w:t>栅渣</w:t>
            </w:r>
          </w:p>
        </w:tc>
        <w:tc>
          <w:tcPr>
            <w:tcW w:w="3260" w:type="dxa"/>
            <w:tcBorders>
              <w:tl2br w:val="nil"/>
              <w:tr2bl w:val="nil"/>
            </w:tcBorders>
            <w:shd w:val="clear" w:color="auto" w:fill="auto"/>
            <w:vAlign w:val="center"/>
          </w:tcPr>
          <w:p>
            <w:pPr>
              <w:jc w:val="left"/>
              <w:rPr>
                <w:szCs w:val="21"/>
              </w:rPr>
            </w:pPr>
            <w:r>
              <w:rPr>
                <w:rFonts w:hint="eastAsia"/>
                <w:szCs w:val="21"/>
              </w:rPr>
              <w:t>栅格拦截人工清理后</w:t>
            </w:r>
            <w:r>
              <w:rPr>
                <w:szCs w:val="21"/>
              </w:rPr>
              <w:t>外运至垃圾填埋场。</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vMerge w:val="continue"/>
            <w:tcBorders>
              <w:tl2br w:val="nil"/>
              <w:tr2bl w:val="nil"/>
            </w:tcBorders>
            <w:shd w:val="clear" w:color="auto" w:fill="auto"/>
            <w:vAlign w:val="center"/>
          </w:tcPr>
          <w:p>
            <w:pPr>
              <w:jc w:val="center"/>
              <w:rPr>
                <w:szCs w:val="21"/>
              </w:rPr>
            </w:pPr>
          </w:p>
        </w:tc>
        <w:tc>
          <w:tcPr>
            <w:tcW w:w="1200" w:type="dxa"/>
            <w:tcBorders>
              <w:tl2br w:val="nil"/>
              <w:tr2bl w:val="nil"/>
            </w:tcBorders>
            <w:shd w:val="clear" w:color="auto" w:fill="auto"/>
            <w:vAlign w:val="center"/>
          </w:tcPr>
          <w:p>
            <w:pPr>
              <w:ind w:left="-105" w:leftChars="-50" w:right="-105" w:rightChars="-50"/>
              <w:jc w:val="center"/>
              <w:rPr>
                <w:szCs w:val="21"/>
              </w:rPr>
            </w:pPr>
            <w:r>
              <w:rPr>
                <w:szCs w:val="21"/>
              </w:rPr>
              <w:t>污水处理器</w:t>
            </w:r>
          </w:p>
        </w:tc>
        <w:tc>
          <w:tcPr>
            <w:tcW w:w="1177" w:type="dxa"/>
            <w:tcBorders>
              <w:tl2br w:val="nil"/>
              <w:tr2bl w:val="nil"/>
            </w:tcBorders>
            <w:shd w:val="clear" w:color="auto" w:fill="auto"/>
            <w:vAlign w:val="center"/>
          </w:tcPr>
          <w:p>
            <w:pPr>
              <w:jc w:val="center"/>
              <w:rPr>
                <w:szCs w:val="21"/>
              </w:rPr>
            </w:pPr>
            <w:r>
              <w:rPr>
                <w:szCs w:val="21"/>
              </w:rPr>
              <w:t>污泥</w:t>
            </w:r>
          </w:p>
        </w:tc>
        <w:tc>
          <w:tcPr>
            <w:tcW w:w="3260" w:type="dxa"/>
            <w:tcBorders>
              <w:tl2br w:val="nil"/>
              <w:tr2bl w:val="nil"/>
            </w:tcBorders>
            <w:shd w:val="clear" w:color="auto" w:fill="auto"/>
            <w:vAlign w:val="center"/>
          </w:tcPr>
          <w:p>
            <w:pPr>
              <w:jc w:val="left"/>
              <w:rPr>
                <w:szCs w:val="21"/>
              </w:rPr>
            </w:pPr>
            <w:r>
              <w:rPr>
                <w:rFonts w:hint="eastAsia"/>
                <w:szCs w:val="21"/>
              </w:rPr>
              <w:t>产生的剩余污泥采用先储存在储泥池中，</w:t>
            </w:r>
            <w:r>
              <w:rPr>
                <w:rFonts w:hint="default" w:ascii="Times New Roman" w:hAnsi="Times New Roman" w:eastAsia="宋体" w:cs="Times New Roman"/>
                <w:kern w:val="44"/>
                <w:sz w:val="21"/>
                <w:szCs w:val="21"/>
              </w:rPr>
              <w:t>脱水后运往</w:t>
            </w:r>
            <w:r>
              <w:rPr>
                <w:rFonts w:hint="eastAsia" w:ascii="Times New Roman" w:hAnsi="Times New Roman" w:eastAsia="宋体" w:cs="Times New Roman"/>
                <w:kern w:val="44"/>
                <w:sz w:val="21"/>
                <w:szCs w:val="21"/>
                <w:lang w:val="en-US" w:eastAsia="zh-CN"/>
              </w:rPr>
              <w:t>政府指定的</w:t>
            </w:r>
            <w:r>
              <w:rPr>
                <w:rFonts w:hint="default" w:ascii="Times New Roman" w:hAnsi="Times New Roman" w:eastAsia="宋体" w:cs="Times New Roman"/>
                <w:kern w:val="44"/>
                <w:sz w:val="21"/>
                <w:szCs w:val="21"/>
              </w:rPr>
              <w:t>生活垃圾填埋场处理</w:t>
            </w:r>
            <w:r>
              <w:rPr>
                <w:rFonts w:hint="eastAsia"/>
                <w:szCs w:val="21"/>
              </w:rPr>
              <w:t>。</w:t>
            </w:r>
          </w:p>
        </w:tc>
        <w:tc>
          <w:tcPr>
            <w:tcW w:w="2120" w:type="dxa"/>
            <w:vMerge w:val="continue"/>
            <w:tcBorders>
              <w:tl2br w:val="nil"/>
              <w:tr2bl w:val="nil"/>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restart"/>
            <w:tcBorders>
              <w:tl2br w:val="nil"/>
              <w:tr2bl w:val="nil"/>
            </w:tcBorders>
            <w:shd w:val="clear" w:color="auto" w:fill="auto"/>
            <w:vAlign w:val="center"/>
          </w:tcPr>
          <w:p>
            <w:pPr>
              <w:jc w:val="center"/>
              <w:rPr>
                <w:szCs w:val="21"/>
              </w:rPr>
            </w:pPr>
            <w:r>
              <w:rPr>
                <w:szCs w:val="21"/>
              </w:rPr>
              <w:t>噪</w:t>
            </w:r>
          </w:p>
          <w:p>
            <w:pPr>
              <w:jc w:val="center"/>
              <w:rPr>
                <w:szCs w:val="21"/>
              </w:rPr>
            </w:pPr>
            <w:r>
              <w:rPr>
                <w:szCs w:val="21"/>
              </w:rPr>
              <w:t>声</w:t>
            </w:r>
          </w:p>
        </w:tc>
        <w:tc>
          <w:tcPr>
            <w:tcW w:w="525" w:type="dxa"/>
            <w:tcBorders>
              <w:tl2br w:val="nil"/>
              <w:tr2bl w:val="nil"/>
            </w:tcBorders>
            <w:shd w:val="clear" w:color="auto" w:fill="auto"/>
            <w:vAlign w:val="center"/>
          </w:tcPr>
          <w:p>
            <w:pPr>
              <w:jc w:val="center"/>
              <w:rPr>
                <w:szCs w:val="21"/>
              </w:rPr>
            </w:pPr>
            <w:r>
              <w:rPr>
                <w:szCs w:val="21"/>
              </w:rPr>
              <w:t>施工期</w:t>
            </w:r>
          </w:p>
        </w:tc>
        <w:tc>
          <w:tcPr>
            <w:tcW w:w="1200" w:type="dxa"/>
            <w:tcBorders>
              <w:tl2br w:val="nil"/>
              <w:tr2bl w:val="nil"/>
            </w:tcBorders>
            <w:shd w:val="clear" w:color="auto" w:fill="auto"/>
            <w:vAlign w:val="center"/>
          </w:tcPr>
          <w:p>
            <w:pPr>
              <w:jc w:val="center"/>
              <w:rPr>
                <w:szCs w:val="21"/>
              </w:rPr>
            </w:pPr>
            <w:r>
              <w:rPr>
                <w:szCs w:val="21"/>
              </w:rPr>
              <w:t>施工噪声</w:t>
            </w:r>
          </w:p>
        </w:tc>
        <w:tc>
          <w:tcPr>
            <w:tcW w:w="1177" w:type="dxa"/>
            <w:tcBorders>
              <w:tl2br w:val="nil"/>
              <w:tr2bl w:val="nil"/>
            </w:tcBorders>
            <w:shd w:val="clear" w:color="auto" w:fill="auto"/>
            <w:vAlign w:val="center"/>
          </w:tcPr>
          <w:p>
            <w:pPr>
              <w:jc w:val="center"/>
              <w:rPr>
                <w:szCs w:val="21"/>
              </w:rPr>
            </w:pPr>
            <w:r>
              <w:rPr>
                <w:szCs w:val="21"/>
              </w:rPr>
              <w:t>各种施工机械设备</w:t>
            </w:r>
          </w:p>
        </w:tc>
        <w:tc>
          <w:tcPr>
            <w:tcW w:w="3260" w:type="dxa"/>
            <w:tcBorders>
              <w:tl2br w:val="nil"/>
              <w:tr2bl w:val="nil"/>
            </w:tcBorders>
            <w:shd w:val="clear" w:color="auto" w:fill="auto"/>
            <w:vAlign w:val="center"/>
          </w:tcPr>
          <w:p>
            <w:pPr>
              <w:jc w:val="left"/>
              <w:rPr>
                <w:szCs w:val="21"/>
              </w:rPr>
            </w:pPr>
            <w:r>
              <w:rPr>
                <w:szCs w:val="21"/>
              </w:rPr>
              <w:t>合理选择施工时段，加强施工管理和施工设备维护，避免设备故障运行</w:t>
            </w:r>
          </w:p>
        </w:tc>
        <w:tc>
          <w:tcPr>
            <w:tcW w:w="2120" w:type="dxa"/>
            <w:tcBorders>
              <w:tl2br w:val="nil"/>
              <w:tr2bl w:val="nil"/>
            </w:tcBorders>
            <w:shd w:val="clear" w:color="auto" w:fill="auto"/>
            <w:vAlign w:val="center"/>
          </w:tcPr>
          <w:p>
            <w:pPr>
              <w:jc w:val="center"/>
              <w:rPr>
                <w:szCs w:val="21"/>
              </w:rPr>
            </w:pPr>
            <w:r>
              <w:rPr>
                <w:szCs w:val="21"/>
              </w:rPr>
              <w:t>符合《建筑施工场界环境噪声排放标准》（GB12523-2011）中各工段要求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 w:type="dxa"/>
            <w:vMerge w:val="continue"/>
            <w:tcBorders>
              <w:tl2br w:val="nil"/>
              <w:tr2bl w:val="nil"/>
            </w:tcBorders>
            <w:shd w:val="clear" w:color="auto" w:fill="auto"/>
            <w:vAlign w:val="center"/>
          </w:tcPr>
          <w:p>
            <w:pPr>
              <w:rPr>
                <w:szCs w:val="21"/>
              </w:rPr>
            </w:pPr>
          </w:p>
        </w:tc>
        <w:tc>
          <w:tcPr>
            <w:tcW w:w="525" w:type="dxa"/>
            <w:tcBorders>
              <w:tl2br w:val="nil"/>
              <w:tr2bl w:val="nil"/>
            </w:tcBorders>
            <w:shd w:val="clear" w:color="auto" w:fill="auto"/>
            <w:vAlign w:val="center"/>
          </w:tcPr>
          <w:p>
            <w:pPr>
              <w:jc w:val="center"/>
              <w:rPr>
                <w:szCs w:val="21"/>
              </w:rPr>
            </w:pPr>
            <w:r>
              <w:rPr>
                <w:szCs w:val="21"/>
              </w:rPr>
              <w:t>运营期</w:t>
            </w:r>
          </w:p>
        </w:tc>
        <w:tc>
          <w:tcPr>
            <w:tcW w:w="1200" w:type="dxa"/>
            <w:tcBorders>
              <w:tl2br w:val="nil"/>
              <w:tr2bl w:val="nil"/>
            </w:tcBorders>
            <w:shd w:val="clear" w:color="auto" w:fill="auto"/>
            <w:vAlign w:val="center"/>
          </w:tcPr>
          <w:p>
            <w:pPr>
              <w:jc w:val="center"/>
              <w:rPr>
                <w:szCs w:val="21"/>
              </w:rPr>
            </w:pPr>
            <w:r>
              <w:rPr>
                <w:szCs w:val="21"/>
              </w:rPr>
              <w:t>曝气机、提升泵等</w:t>
            </w:r>
          </w:p>
        </w:tc>
        <w:tc>
          <w:tcPr>
            <w:tcW w:w="1177" w:type="dxa"/>
            <w:tcBorders>
              <w:tl2br w:val="nil"/>
              <w:tr2bl w:val="nil"/>
            </w:tcBorders>
            <w:shd w:val="clear" w:color="auto" w:fill="auto"/>
            <w:vAlign w:val="center"/>
          </w:tcPr>
          <w:p>
            <w:pPr>
              <w:jc w:val="center"/>
              <w:rPr>
                <w:szCs w:val="21"/>
              </w:rPr>
            </w:pPr>
            <w:r>
              <w:rPr>
                <w:szCs w:val="21"/>
              </w:rPr>
              <w:t>设备噪声</w:t>
            </w:r>
          </w:p>
        </w:tc>
        <w:tc>
          <w:tcPr>
            <w:tcW w:w="3260" w:type="dxa"/>
            <w:tcBorders>
              <w:tl2br w:val="nil"/>
              <w:tr2bl w:val="nil"/>
            </w:tcBorders>
            <w:shd w:val="clear" w:color="auto" w:fill="auto"/>
            <w:vAlign w:val="center"/>
          </w:tcPr>
          <w:p>
            <w:pPr>
              <w:jc w:val="left"/>
              <w:rPr>
                <w:szCs w:val="21"/>
              </w:rPr>
            </w:pPr>
            <w:r>
              <w:rPr>
                <w:szCs w:val="21"/>
              </w:rPr>
              <w:t>选用优良设备、对产噪设备安装降噪附件，确保设备良性运行等措施</w:t>
            </w:r>
          </w:p>
        </w:tc>
        <w:tc>
          <w:tcPr>
            <w:tcW w:w="2120" w:type="dxa"/>
            <w:tcBorders>
              <w:tl2br w:val="nil"/>
              <w:tr2bl w:val="nil"/>
            </w:tcBorders>
            <w:shd w:val="clear" w:color="auto" w:fill="auto"/>
            <w:vAlign w:val="center"/>
          </w:tcPr>
          <w:p>
            <w:pPr>
              <w:jc w:val="left"/>
              <w:rPr>
                <w:szCs w:val="21"/>
              </w:rPr>
            </w:pPr>
            <w:r>
              <w:rPr>
                <w:bCs/>
                <w:kern w:val="44"/>
                <w:szCs w:val="21"/>
              </w:rPr>
              <w:t>满足《工业企业厂界环境噪声排放标准》（GB12348-2008）2类标准</w:t>
            </w:r>
          </w:p>
        </w:tc>
      </w:tr>
    </w:tbl>
    <w:p>
      <w:pPr>
        <w:spacing w:line="360" w:lineRule="auto"/>
        <w:rPr>
          <w:b/>
          <w:bCs/>
          <w:sz w:val="28"/>
          <w:szCs w:val="28"/>
        </w:rPr>
      </w:pPr>
    </w:p>
    <w:p>
      <w:pPr>
        <w:pStyle w:val="3"/>
        <w:spacing w:line="240" w:lineRule="auto"/>
        <w:jc w:val="left"/>
        <w:rPr>
          <w:rStyle w:val="71"/>
          <w:sz w:val="28"/>
          <w:szCs w:val="28"/>
        </w:rPr>
      </w:pPr>
      <w:r>
        <w:rPr>
          <w:rStyle w:val="71"/>
          <w:sz w:val="28"/>
          <w:szCs w:val="28"/>
        </w:rPr>
        <w:t>污染治理措施可行性分析</w:t>
      </w:r>
    </w:p>
    <w:tbl>
      <w:tblPr>
        <w:tblStyle w:val="2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cPr>
          <w:p>
            <w:pPr>
              <w:spacing w:line="360" w:lineRule="auto"/>
              <w:ind w:firstLine="482" w:firstLineChars="200"/>
              <w:rPr>
                <w:b/>
                <w:bCs/>
                <w:sz w:val="24"/>
              </w:rPr>
            </w:pPr>
            <w:r>
              <w:rPr>
                <w:b/>
                <w:bCs/>
                <w:sz w:val="24"/>
              </w:rPr>
              <w:t>1、施工期污染防治措施分析</w:t>
            </w:r>
          </w:p>
          <w:p>
            <w:pPr>
              <w:pStyle w:val="9"/>
              <w:spacing w:line="360" w:lineRule="auto"/>
              <w:ind w:firstLine="482" w:firstLineChars="200"/>
              <w:rPr>
                <w:rFonts w:ascii="Times New Roman" w:hAnsi="Times New Roman"/>
                <w:b/>
                <w:bCs/>
                <w:color w:val="auto"/>
                <w:sz w:val="24"/>
                <w:szCs w:val="24"/>
              </w:rPr>
            </w:pPr>
            <w:r>
              <w:rPr>
                <w:rFonts w:ascii="Times New Roman" w:hAnsi="Times New Roman"/>
                <w:b/>
                <w:bCs/>
                <w:color w:val="auto"/>
                <w:sz w:val="24"/>
                <w:szCs w:val="24"/>
              </w:rPr>
              <w:t>1.1废气治理措施</w:t>
            </w:r>
          </w:p>
          <w:p>
            <w:pPr>
              <w:spacing w:line="360" w:lineRule="auto"/>
              <w:ind w:firstLine="480" w:firstLineChars="200"/>
              <w:rPr>
                <w:sz w:val="24"/>
                <w:szCs w:val="21"/>
              </w:rPr>
            </w:pPr>
            <w:r>
              <w:rPr>
                <w:sz w:val="24"/>
                <w:szCs w:val="21"/>
              </w:rPr>
              <w:t>施工过程中产生的扬尘、汽车尾气等废气会对周围环境带来不利的影响，为有效防治扬尘及尾气污染，针对工程特点应采取如下防治措施：</w:t>
            </w:r>
          </w:p>
          <w:p>
            <w:pPr>
              <w:spacing w:line="360" w:lineRule="auto"/>
              <w:ind w:firstLine="480" w:firstLineChars="200"/>
              <w:rPr>
                <w:sz w:val="24"/>
                <w:szCs w:val="21"/>
              </w:rPr>
            </w:pPr>
            <w:r>
              <w:rPr>
                <w:sz w:val="24"/>
                <w:szCs w:val="21"/>
              </w:rPr>
              <w:t>（1）强化施工期环境管理，提高施工人员环保意识宣传和教育，制定合理的施工计划，缩短工期，采取集中力量逐项施工方法，坚决杜绝粗放式施工现象发生；</w:t>
            </w:r>
          </w:p>
          <w:p>
            <w:pPr>
              <w:spacing w:line="360" w:lineRule="auto"/>
              <w:ind w:firstLine="480" w:firstLineChars="200"/>
              <w:rPr>
                <w:sz w:val="24"/>
                <w:szCs w:val="21"/>
              </w:rPr>
            </w:pPr>
            <w:r>
              <w:rPr>
                <w:color w:val="0000FF"/>
                <w:sz w:val="24"/>
                <w:szCs w:val="21"/>
              </w:rPr>
              <w:t>（2）施工工地周边应设置2m以上的彩钢板围挡，严禁敞开式作业。要采取洒水、覆盖等防尘措施，定期对围挡落尘进行清洗，保证施工工地周围环境整洁；</w:t>
            </w:r>
          </w:p>
          <w:p>
            <w:pPr>
              <w:spacing w:line="360" w:lineRule="auto"/>
              <w:ind w:firstLine="480" w:firstLineChars="200"/>
              <w:rPr>
                <w:sz w:val="24"/>
                <w:szCs w:val="21"/>
              </w:rPr>
            </w:pPr>
            <w:r>
              <w:rPr>
                <w:sz w:val="24"/>
                <w:szCs w:val="21"/>
              </w:rPr>
              <w:t>（3）在进行土方开挖工程时，应辅以洒水降尘，尽量缩短起尘操作时间；遇到四级或以上大风天气应停止土方作业，作业时应覆以防尘网，减轻施工扬尘对外环境造成影响；</w:t>
            </w:r>
          </w:p>
          <w:p>
            <w:pPr>
              <w:spacing w:line="360" w:lineRule="auto"/>
              <w:ind w:firstLine="480" w:firstLineChars="200"/>
              <w:rPr>
                <w:sz w:val="24"/>
                <w:szCs w:val="21"/>
              </w:rPr>
            </w:pPr>
            <w:r>
              <w:rPr>
                <w:sz w:val="24"/>
                <w:szCs w:val="21"/>
              </w:rPr>
              <w:t>（4）施工期还要注意减少土方、物料运输过程产生二次扬尘，在土方、物料运输时应加盖蓬布以防尘土扬撒；</w:t>
            </w:r>
          </w:p>
          <w:p>
            <w:pPr>
              <w:spacing w:line="360" w:lineRule="auto"/>
              <w:ind w:firstLine="480" w:firstLineChars="200"/>
              <w:rPr>
                <w:sz w:val="24"/>
                <w:szCs w:val="21"/>
              </w:rPr>
            </w:pPr>
            <w:r>
              <w:rPr>
                <w:sz w:val="24"/>
                <w:szCs w:val="21"/>
              </w:rPr>
              <w:t>（5）对施工过程中产生的弃料、建筑垃圾等及时清运，若在工地内堆放超过一周的，须采取加盖防尘网并定期喷洒水或抑尘剂等防尘措施；</w:t>
            </w:r>
          </w:p>
          <w:p>
            <w:pPr>
              <w:spacing w:line="360" w:lineRule="auto"/>
              <w:ind w:firstLine="480" w:firstLineChars="200"/>
              <w:rPr>
                <w:sz w:val="24"/>
                <w:szCs w:val="21"/>
              </w:rPr>
            </w:pPr>
            <w:r>
              <w:rPr>
                <w:sz w:val="24"/>
                <w:szCs w:val="21"/>
              </w:rPr>
              <w:t>（6）进出工地的物料、渣土、垃圾运输车辆，若无密闭的车斗则须对车斗用苫布遮盖严实，装载物料高度不得超过车辆槽帮上沿，保证车辆行驶过程中物料不遗撒。场地车辆出入口道路应硬化及时清扫、清洗并设置污水沉淀设施；</w:t>
            </w:r>
          </w:p>
          <w:p>
            <w:pPr>
              <w:spacing w:line="360" w:lineRule="auto"/>
              <w:ind w:firstLine="480" w:firstLineChars="200"/>
              <w:rPr>
                <w:color w:val="0000FF"/>
                <w:sz w:val="24"/>
                <w:szCs w:val="21"/>
              </w:rPr>
            </w:pPr>
            <w:r>
              <w:rPr>
                <w:sz w:val="24"/>
                <w:szCs w:val="21"/>
              </w:rPr>
              <w:t>（7）施工场地的扬尘大部分来自施工车辆，在同样清洁程度的条件下，车速越慢，扬尘量越小。施工车辆在进入施工场地后，需减速行驶，以减少施工场地扬尘，建议行驶车速不大于5km/h，扬尘量可减少为一般行驶速度15～20km/h时的三分之一；</w:t>
            </w:r>
          </w:p>
          <w:p>
            <w:pPr>
              <w:spacing w:line="360" w:lineRule="auto"/>
              <w:ind w:firstLine="480" w:firstLineChars="200"/>
              <w:rPr>
                <w:color w:val="0000FF"/>
                <w:sz w:val="24"/>
                <w:szCs w:val="21"/>
              </w:rPr>
            </w:pPr>
            <w:r>
              <w:rPr>
                <w:color w:val="0000FF"/>
                <w:sz w:val="24"/>
                <w:szCs w:val="21"/>
              </w:rPr>
              <w:t>（8）为了减少施工扬尘，须保持施工场地、进出道路以及施工车辆的清洁，可对施工车辆及时清洗（车辆出入口可设清洗台，要求所有驶出作业场所的车辆必须经过车轮清洗，方可驶出）、禁止超载、防止洒落等有效措施来保持场地路面的清洁，减少施工扬尘；</w:t>
            </w:r>
          </w:p>
          <w:p>
            <w:pPr>
              <w:spacing w:line="360" w:lineRule="auto"/>
              <w:ind w:firstLine="480" w:firstLineChars="200"/>
              <w:rPr>
                <w:sz w:val="24"/>
                <w:szCs w:val="21"/>
              </w:rPr>
            </w:pPr>
            <w:r>
              <w:rPr>
                <w:sz w:val="24"/>
                <w:szCs w:val="21"/>
              </w:rPr>
              <w:t>（9）严禁在施工现场进行生石灰熟化、拌和作业，应使用商品混凝土；</w:t>
            </w:r>
          </w:p>
          <w:p>
            <w:pPr>
              <w:spacing w:line="360" w:lineRule="auto"/>
              <w:ind w:firstLine="480" w:firstLineChars="200"/>
              <w:rPr>
                <w:sz w:val="24"/>
                <w:szCs w:val="21"/>
              </w:rPr>
            </w:pPr>
            <w:r>
              <w:rPr>
                <w:sz w:val="24"/>
                <w:szCs w:val="21"/>
              </w:rPr>
              <w:t>（10）确保所有机械设备良性运作，减少尾气的排放量；</w:t>
            </w:r>
          </w:p>
          <w:p>
            <w:pPr>
              <w:spacing w:line="360" w:lineRule="auto"/>
              <w:ind w:firstLine="480" w:firstLineChars="200"/>
              <w:rPr>
                <w:sz w:val="24"/>
              </w:rPr>
            </w:pPr>
            <w:r>
              <w:rPr>
                <w:sz w:val="24"/>
              </w:rPr>
              <w:t>（11）场外运输</w:t>
            </w:r>
          </w:p>
          <w:p>
            <w:pPr>
              <w:spacing w:line="360" w:lineRule="auto"/>
              <w:ind w:firstLine="480" w:firstLineChars="200"/>
              <w:rPr>
                <w:sz w:val="24"/>
              </w:rPr>
            </w:pPr>
            <w:r>
              <w:rPr>
                <w:sz w:val="24"/>
              </w:rPr>
              <w:t>①运输方式：运沙、石、水泥等的车辆加盖篷布，防止沿途洒落；</w:t>
            </w:r>
          </w:p>
          <w:p>
            <w:pPr>
              <w:spacing w:line="360" w:lineRule="auto"/>
              <w:ind w:firstLine="480" w:firstLineChars="200"/>
              <w:rPr>
                <w:sz w:val="24"/>
              </w:rPr>
            </w:pPr>
            <w:r>
              <w:rPr>
                <w:sz w:val="24"/>
              </w:rPr>
              <w:t>②车辆限速：建议行驶车速不大于50km/h，据资料显示：此时的扬尘量可减少为一般行驶速度(15km/h计)情况下的1/3；</w:t>
            </w:r>
          </w:p>
          <w:p>
            <w:pPr>
              <w:spacing w:line="360" w:lineRule="auto"/>
              <w:ind w:firstLine="480" w:firstLineChars="200"/>
              <w:rPr>
                <w:sz w:val="24"/>
              </w:rPr>
            </w:pPr>
            <w:r>
              <w:rPr>
                <w:sz w:val="24"/>
              </w:rPr>
              <w:t>③运输时间：选择车流、人流较少的时间，运输时间：上午9:00～12:00，下午：3:00～6:00，晚上：7:30～10:30。</w:t>
            </w:r>
          </w:p>
          <w:p>
            <w:pPr>
              <w:spacing w:line="360" w:lineRule="auto"/>
              <w:ind w:firstLine="480" w:firstLineChars="200"/>
              <w:rPr>
                <w:sz w:val="24"/>
                <w:szCs w:val="21"/>
              </w:rPr>
            </w:pPr>
            <w:r>
              <w:rPr>
                <w:sz w:val="24"/>
                <w:szCs w:val="21"/>
              </w:rPr>
              <w:t>在采取上述防尘措施后，可有效控制施工场地扬尘对周边环境的影响。</w:t>
            </w:r>
          </w:p>
          <w:p>
            <w:pPr>
              <w:spacing w:line="360" w:lineRule="auto"/>
              <w:ind w:firstLine="482" w:firstLineChars="200"/>
              <w:rPr>
                <w:b/>
                <w:sz w:val="24"/>
              </w:rPr>
            </w:pPr>
            <w:r>
              <w:rPr>
                <w:b/>
                <w:sz w:val="24"/>
              </w:rPr>
              <w:t>1.2废水污染防治措施</w:t>
            </w:r>
          </w:p>
          <w:p>
            <w:pPr>
              <w:spacing w:line="360" w:lineRule="auto"/>
              <w:ind w:firstLine="480" w:firstLineChars="200"/>
              <w:rPr>
                <w:bCs/>
                <w:sz w:val="24"/>
              </w:rPr>
            </w:pPr>
            <w:r>
              <w:rPr>
                <w:bCs/>
                <w:sz w:val="24"/>
              </w:rPr>
              <w:t>本工程施工期产生的废水主要有施工人员生活污水和少量施工废水以及管道及污水水处理厂构筑物试压废水。因此，建议施工期废水做好以下防治措施：</w:t>
            </w:r>
          </w:p>
          <w:p>
            <w:pPr>
              <w:widowControl/>
              <w:spacing w:line="360" w:lineRule="auto"/>
              <w:ind w:firstLine="480" w:firstLineChars="200"/>
              <w:jc w:val="left"/>
              <w:rPr>
                <w:sz w:val="24"/>
              </w:rPr>
            </w:pPr>
            <w:r>
              <w:rPr>
                <w:sz w:val="24"/>
                <w:lang w:bidi="ar"/>
              </w:rPr>
              <w:t>（1）加强对施工队伍管理，</w:t>
            </w:r>
            <w:r>
              <w:rPr>
                <w:kern w:val="0"/>
                <w:sz w:val="24"/>
                <w:lang w:bidi="ar"/>
              </w:rPr>
              <w:t>施工驻地生活污水</w:t>
            </w:r>
            <w:r>
              <w:rPr>
                <w:sz w:val="24"/>
                <w:lang w:bidi="ar"/>
              </w:rPr>
              <w:t>严禁乱排、乱流污染道路；</w:t>
            </w:r>
          </w:p>
          <w:p>
            <w:pPr>
              <w:widowControl/>
              <w:spacing w:line="360" w:lineRule="auto"/>
              <w:ind w:firstLine="480" w:firstLineChars="200"/>
              <w:jc w:val="left"/>
              <w:rPr>
                <w:sz w:val="24"/>
                <w:lang w:bidi="ar"/>
              </w:rPr>
            </w:pPr>
            <w:r>
              <w:rPr>
                <w:sz w:val="24"/>
                <w:lang w:bidi="ar"/>
              </w:rPr>
              <w:t>（2）雨季施工时，施工场地应设置雨水导排系统，对施工现场形成的雨污水及时疏导，防治漫流至校区，对环境造成污染；</w:t>
            </w:r>
          </w:p>
          <w:p>
            <w:pPr>
              <w:widowControl/>
              <w:spacing w:line="360" w:lineRule="auto"/>
              <w:ind w:firstLine="480" w:firstLineChars="200"/>
              <w:jc w:val="left"/>
              <w:rPr>
                <w:kern w:val="0"/>
                <w:sz w:val="24"/>
              </w:rPr>
            </w:pPr>
            <w:r>
              <w:rPr>
                <w:kern w:val="0"/>
                <w:sz w:val="24"/>
                <w:lang w:bidi="ar"/>
              </w:rPr>
              <w:t>（3）施工场地设置的临时沉淀池要按照规范进行修建；</w:t>
            </w:r>
          </w:p>
          <w:p>
            <w:pPr>
              <w:widowControl/>
              <w:spacing w:line="360" w:lineRule="auto"/>
              <w:ind w:firstLine="480" w:firstLineChars="200"/>
              <w:jc w:val="left"/>
              <w:rPr>
                <w:color w:val="0000FF"/>
                <w:sz w:val="24"/>
              </w:rPr>
            </w:pPr>
            <w:r>
              <w:rPr>
                <w:kern w:val="0"/>
                <w:sz w:val="24"/>
                <w:lang w:bidi="ar"/>
              </w:rPr>
              <w:t>（</w:t>
            </w:r>
            <w:r>
              <w:rPr>
                <w:color w:val="0000FF"/>
                <w:kern w:val="0"/>
                <w:sz w:val="24"/>
                <w:lang w:bidi="ar"/>
              </w:rPr>
              <w:t>4）在场地出入口处应设置车辆冲洗台及废水沉淀池。对进出工地的车辆及时冲洗车辆轮胎上粘带的泥土，以免对周围的环境卫生造成污染，冲洗车辆废水经沉淀池沉淀后可循环利用。场地出入道路应硬化且</w:t>
            </w:r>
            <w:r>
              <w:rPr>
                <w:color w:val="0000FF"/>
                <w:sz w:val="24"/>
                <w:lang w:bidi="ar"/>
              </w:rPr>
              <w:t>及时清扫、清洗。</w:t>
            </w:r>
          </w:p>
          <w:p>
            <w:pPr>
              <w:pStyle w:val="20"/>
              <w:widowControl w:val="0"/>
              <w:spacing w:beforeAutospacing="0" w:afterAutospacing="0" w:line="360" w:lineRule="auto"/>
              <w:ind w:firstLine="480" w:firstLineChars="200"/>
              <w:jc w:val="both"/>
              <w:rPr>
                <w:rFonts w:hint="default" w:ascii="Times New Roman" w:hAnsi="Times New Roman"/>
                <w:color w:val="0000FF"/>
                <w:sz w:val="24"/>
                <w:szCs w:val="24"/>
              </w:rPr>
            </w:pPr>
            <w:r>
              <w:rPr>
                <w:rFonts w:hint="default" w:ascii="Times New Roman" w:hAnsi="Times New Roman"/>
                <w:color w:val="0000FF"/>
                <w:kern w:val="2"/>
                <w:sz w:val="24"/>
                <w:szCs w:val="24"/>
                <w:lang w:bidi="ar"/>
              </w:rPr>
              <w:t>（5）试压废水试压完成后不得随意外排，通过调节池暂存，待污水处理站投入运行前排入污水处理环节处理达标后排放或回用。</w:t>
            </w:r>
          </w:p>
          <w:p>
            <w:pPr>
              <w:spacing w:line="360" w:lineRule="auto"/>
              <w:ind w:firstLine="480" w:firstLineChars="200"/>
              <w:rPr>
                <w:sz w:val="24"/>
                <w:szCs w:val="21"/>
              </w:rPr>
            </w:pPr>
            <w:r>
              <w:rPr>
                <w:sz w:val="24"/>
                <w:szCs w:val="21"/>
              </w:rPr>
              <w:t>在采取上述废水防治措施后，可有效控制施工期废水对周边环境的影响。</w:t>
            </w:r>
          </w:p>
          <w:p>
            <w:pPr>
              <w:spacing w:line="360" w:lineRule="auto"/>
              <w:ind w:firstLine="482" w:firstLineChars="200"/>
              <w:rPr>
                <w:b/>
                <w:sz w:val="24"/>
              </w:rPr>
            </w:pPr>
            <w:r>
              <w:rPr>
                <w:b/>
                <w:sz w:val="24"/>
              </w:rPr>
              <w:t>1.3噪声污染防治措施</w:t>
            </w:r>
          </w:p>
          <w:p>
            <w:pPr>
              <w:spacing w:line="360" w:lineRule="auto"/>
              <w:ind w:firstLine="480" w:firstLineChars="200"/>
              <w:rPr>
                <w:kern w:val="0"/>
                <w:sz w:val="24"/>
                <w:szCs w:val="21"/>
              </w:rPr>
            </w:pPr>
            <w:r>
              <w:rPr>
                <w:kern w:val="0"/>
                <w:sz w:val="24"/>
                <w:szCs w:val="21"/>
              </w:rPr>
              <w:t>拟建项目噪声声源主要是施工设备产生的机械噪声和运输车辆产生的运输噪声，施工设备有装载机、起重设备及运输车辆等。为有效降低噪声排放强度，需采取如下防治措施：</w:t>
            </w:r>
          </w:p>
          <w:p>
            <w:pPr>
              <w:spacing w:line="360" w:lineRule="auto"/>
              <w:ind w:firstLine="480" w:firstLineChars="200"/>
              <w:rPr>
                <w:kern w:val="0"/>
                <w:sz w:val="24"/>
                <w:szCs w:val="21"/>
              </w:rPr>
            </w:pPr>
            <w:r>
              <w:rPr>
                <w:kern w:val="0"/>
                <w:sz w:val="24"/>
                <w:szCs w:val="21"/>
              </w:rPr>
              <w:t>（1）根据施工场所的噪声功能要求，合理安排施工计划；</w:t>
            </w:r>
          </w:p>
          <w:p>
            <w:pPr>
              <w:spacing w:line="360" w:lineRule="auto"/>
              <w:ind w:firstLine="480" w:firstLineChars="200"/>
              <w:rPr>
                <w:kern w:val="0"/>
                <w:sz w:val="24"/>
                <w:szCs w:val="21"/>
              </w:rPr>
            </w:pPr>
            <w:r>
              <w:rPr>
                <w:kern w:val="0"/>
                <w:sz w:val="24"/>
                <w:szCs w:val="21"/>
              </w:rPr>
              <w:t>（2）施工机械设备应选用低噪声的、先进的，定期对其维护，确保设备良性工作；</w:t>
            </w:r>
          </w:p>
          <w:p>
            <w:pPr>
              <w:spacing w:line="360" w:lineRule="auto"/>
              <w:ind w:firstLine="480" w:firstLineChars="200"/>
              <w:rPr>
                <w:kern w:val="0"/>
                <w:sz w:val="24"/>
                <w:szCs w:val="21"/>
              </w:rPr>
            </w:pPr>
            <w:r>
              <w:rPr>
                <w:kern w:val="0"/>
                <w:sz w:val="24"/>
                <w:szCs w:val="21"/>
              </w:rPr>
              <w:t>（3）施工过程应合理安排施工工段，避免高噪声设备在同一作业面同时施工，增加噪声局部排放强度；</w:t>
            </w:r>
          </w:p>
          <w:p>
            <w:pPr>
              <w:spacing w:line="360" w:lineRule="auto"/>
              <w:ind w:firstLine="480" w:firstLineChars="200"/>
              <w:rPr>
                <w:kern w:val="0"/>
                <w:sz w:val="24"/>
                <w:szCs w:val="21"/>
              </w:rPr>
            </w:pPr>
            <w:r>
              <w:rPr>
                <w:kern w:val="0"/>
                <w:sz w:val="24"/>
                <w:szCs w:val="21"/>
              </w:rPr>
              <w:t>（4）加快施工进度，尤其是地基开挖、处理等高噪声施工阶段；</w:t>
            </w:r>
          </w:p>
          <w:p>
            <w:pPr>
              <w:spacing w:line="360" w:lineRule="auto"/>
              <w:ind w:firstLine="480" w:firstLineChars="200"/>
              <w:rPr>
                <w:kern w:val="0"/>
                <w:sz w:val="24"/>
                <w:szCs w:val="21"/>
              </w:rPr>
            </w:pPr>
            <w:r>
              <w:rPr>
                <w:kern w:val="0"/>
                <w:sz w:val="24"/>
                <w:szCs w:val="21"/>
              </w:rPr>
              <w:t>（5）加强施工设备的维护，避免设备事故运行，导致噪声增加；</w:t>
            </w:r>
          </w:p>
          <w:p>
            <w:pPr>
              <w:spacing w:line="360" w:lineRule="auto"/>
              <w:ind w:firstLine="480" w:firstLineChars="200"/>
              <w:rPr>
                <w:color w:val="0000FF"/>
                <w:kern w:val="0"/>
                <w:sz w:val="24"/>
                <w:szCs w:val="21"/>
              </w:rPr>
            </w:pPr>
            <w:r>
              <w:rPr>
                <w:color w:val="0000FF"/>
                <w:kern w:val="0"/>
                <w:sz w:val="24"/>
                <w:szCs w:val="21"/>
              </w:rPr>
              <w:t>（6）设置2m高的隔声墙体，降低施工噪声对周围敏感点的影响；</w:t>
            </w:r>
          </w:p>
          <w:p>
            <w:pPr>
              <w:spacing w:line="360" w:lineRule="auto"/>
              <w:ind w:firstLine="480" w:firstLineChars="200"/>
              <w:rPr>
                <w:color w:val="0000FF"/>
                <w:sz w:val="24"/>
              </w:rPr>
            </w:pPr>
            <w:r>
              <w:rPr>
                <w:color w:val="0000FF"/>
                <w:kern w:val="0"/>
                <w:sz w:val="24"/>
                <w:szCs w:val="21"/>
              </w:rPr>
              <w:t>（7）管网敷设距离商铺、机关、学校等敏感点较近，</w:t>
            </w:r>
            <w:r>
              <w:rPr>
                <w:color w:val="0000FF"/>
                <w:sz w:val="24"/>
              </w:rPr>
              <w:t>严禁在22:00～6:00之间及中午12:00～14:00之间施工；</w:t>
            </w:r>
          </w:p>
          <w:p>
            <w:pPr>
              <w:spacing w:line="360" w:lineRule="auto"/>
              <w:ind w:firstLine="480" w:firstLineChars="200"/>
              <w:rPr>
                <w:color w:val="0000FF"/>
                <w:kern w:val="0"/>
                <w:sz w:val="24"/>
                <w:szCs w:val="21"/>
              </w:rPr>
            </w:pPr>
            <w:r>
              <w:rPr>
                <w:color w:val="0000FF"/>
                <w:sz w:val="24"/>
              </w:rPr>
              <w:t>（8）建议渣土、原辅材料运输时间尽可能避开交通高峰时段，选在20:00～22:00，运输路线要避开居民区；</w:t>
            </w:r>
          </w:p>
          <w:p>
            <w:pPr>
              <w:spacing w:line="360" w:lineRule="auto"/>
              <w:ind w:firstLine="480" w:firstLineChars="200"/>
              <w:rPr>
                <w:color w:val="0000FF"/>
                <w:kern w:val="0"/>
                <w:sz w:val="24"/>
                <w:szCs w:val="21"/>
              </w:rPr>
            </w:pPr>
            <w:r>
              <w:rPr>
                <w:color w:val="0000FF"/>
                <w:kern w:val="0"/>
                <w:sz w:val="24"/>
                <w:szCs w:val="21"/>
              </w:rPr>
              <w:t>（9）应加强施工现场的环境管理，严格执行《建筑施工场界环境噪声排放标准》(GB12523-2011)要求，确保噪声达标排放。</w:t>
            </w:r>
          </w:p>
          <w:p>
            <w:pPr>
              <w:spacing w:line="360" w:lineRule="auto"/>
              <w:ind w:firstLine="482" w:firstLineChars="200"/>
              <w:rPr>
                <w:b/>
                <w:sz w:val="24"/>
              </w:rPr>
            </w:pPr>
            <w:r>
              <w:rPr>
                <w:b/>
                <w:sz w:val="24"/>
              </w:rPr>
              <w:t>1.4固体废弃物污染防治措施</w:t>
            </w:r>
          </w:p>
          <w:p>
            <w:pPr>
              <w:spacing w:line="360" w:lineRule="auto"/>
              <w:ind w:firstLine="482"/>
              <w:rPr>
                <w:bCs/>
                <w:sz w:val="24"/>
              </w:rPr>
            </w:pPr>
            <w:r>
              <w:rPr>
                <w:bCs/>
                <w:sz w:val="24"/>
              </w:rPr>
              <w:t>拟建项目产生的废渣主要包括施工人员生活垃圾、建筑垃圾、剩余土方等。为妥善处理施工过程产生的固体废弃物，针对项目固体废弃物产生特点，应采取如下措施：</w:t>
            </w:r>
          </w:p>
          <w:p>
            <w:pPr>
              <w:spacing w:line="360" w:lineRule="auto"/>
              <w:ind w:firstLine="480" w:firstLineChars="200"/>
              <w:rPr>
                <w:sz w:val="24"/>
              </w:rPr>
            </w:pPr>
            <w:r>
              <w:rPr>
                <w:kern w:val="0"/>
                <w:sz w:val="24"/>
              </w:rPr>
              <w:t>（1）</w:t>
            </w:r>
            <w:r>
              <w:rPr>
                <w:bCs/>
                <w:sz w:val="24"/>
              </w:rPr>
              <w:t>生活垃圾应定点堆放，及时清运至宁县县城生活垃圾填埋场集中处置；</w:t>
            </w:r>
          </w:p>
          <w:p>
            <w:pPr>
              <w:spacing w:line="360" w:lineRule="auto"/>
              <w:ind w:firstLine="480" w:firstLineChars="200"/>
              <w:rPr>
                <w:sz w:val="24"/>
              </w:rPr>
            </w:pPr>
            <w:r>
              <w:rPr>
                <w:kern w:val="0"/>
                <w:sz w:val="24"/>
              </w:rPr>
              <w:t>（2）</w:t>
            </w:r>
            <w:r>
              <w:rPr>
                <w:bCs/>
                <w:sz w:val="24"/>
              </w:rPr>
              <w:t>废弃建筑材料应设置专门临时堆放点，采用防尘、防遗漏车辆及时外运；</w:t>
            </w:r>
          </w:p>
          <w:p>
            <w:pPr>
              <w:spacing w:line="360" w:lineRule="auto"/>
              <w:ind w:firstLine="480" w:firstLineChars="200"/>
              <w:rPr>
                <w:bCs/>
                <w:sz w:val="24"/>
              </w:rPr>
            </w:pPr>
            <w:r>
              <w:rPr>
                <w:kern w:val="0"/>
                <w:sz w:val="24"/>
              </w:rPr>
              <w:t>（3）</w:t>
            </w:r>
            <w:r>
              <w:rPr>
                <w:bCs/>
                <w:sz w:val="24"/>
              </w:rPr>
              <w:t>项目区内建筑垃圾外运时，合理选择路线及运输时段，避免城市交通高峰期，以减轻城市交通压力；</w:t>
            </w:r>
          </w:p>
          <w:p>
            <w:pPr>
              <w:spacing w:line="360" w:lineRule="auto"/>
              <w:ind w:firstLine="480" w:firstLineChars="200"/>
              <w:rPr>
                <w:bCs/>
                <w:sz w:val="24"/>
              </w:rPr>
            </w:pPr>
            <w:r>
              <w:rPr>
                <w:kern w:val="0"/>
                <w:sz w:val="24"/>
              </w:rPr>
              <w:t>（4）</w:t>
            </w:r>
            <w:r>
              <w:rPr>
                <w:bCs/>
                <w:sz w:val="24"/>
              </w:rPr>
              <w:t>物料临时堆放场所应设置防尘措施，及时清运，避免在施工现场长时间存放，以免雨水冲淋，产生地面污水，对外环境造成污染；</w:t>
            </w:r>
          </w:p>
          <w:p>
            <w:pPr>
              <w:spacing w:line="360" w:lineRule="auto"/>
              <w:ind w:firstLine="480" w:firstLineChars="200"/>
              <w:rPr>
                <w:bCs/>
                <w:color w:val="0000FF"/>
                <w:sz w:val="24"/>
              </w:rPr>
            </w:pPr>
            <w:r>
              <w:rPr>
                <w:color w:val="0000FF"/>
                <w:kern w:val="0"/>
                <w:sz w:val="24"/>
              </w:rPr>
              <w:t>（5）项目剩余土方，应集中堆放，尽量原场地进行消化，多余土方</w:t>
            </w:r>
            <w:r>
              <w:rPr>
                <w:rFonts w:hint="eastAsia"/>
                <w:color w:val="0000FF"/>
                <w:kern w:val="0"/>
                <w:sz w:val="24"/>
              </w:rPr>
              <w:t>用于场地绿化用土</w:t>
            </w:r>
            <w:r>
              <w:rPr>
                <w:color w:val="0000FF"/>
                <w:kern w:val="0"/>
                <w:sz w:val="24"/>
              </w:rPr>
              <w:t>；</w:t>
            </w:r>
          </w:p>
          <w:p>
            <w:pPr>
              <w:spacing w:line="360" w:lineRule="auto"/>
              <w:ind w:firstLine="480" w:firstLineChars="200"/>
              <w:rPr>
                <w:bCs/>
                <w:sz w:val="24"/>
              </w:rPr>
            </w:pPr>
            <w:r>
              <w:rPr>
                <w:kern w:val="0"/>
                <w:sz w:val="24"/>
              </w:rPr>
              <w:t>（6）</w:t>
            </w:r>
            <w:r>
              <w:rPr>
                <w:bCs/>
                <w:sz w:val="24"/>
              </w:rPr>
              <w:t>物料运输过程中，应覆盖防尘网布，防止洒落，引发扬尘污染；</w:t>
            </w:r>
          </w:p>
          <w:p>
            <w:pPr>
              <w:spacing w:line="360" w:lineRule="auto"/>
              <w:ind w:firstLine="480" w:firstLineChars="200"/>
              <w:rPr>
                <w:bCs/>
                <w:sz w:val="24"/>
              </w:rPr>
            </w:pPr>
            <w:r>
              <w:rPr>
                <w:kern w:val="0"/>
                <w:sz w:val="24"/>
              </w:rPr>
              <w:t>（7）</w:t>
            </w:r>
            <w:r>
              <w:rPr>
                <w:bCs/>
                <w:sz w:val="24"/>
              </w:rPr>
              <w:t>加强施工管理，文明施工，提高原料利用率，节约原料，降低固体废弃物产生量。</w:t>
            </w:r>
          </w:p>
          <w:p>
            <w:pPr>
              <w:spacing w:line="360" w:lineRule="auto"/>
              <w:ind w:firstLine="570"/>
              <w:rPr>
                <w:bCs/>
                <w:sz w:val="24"/>
              </w:rPr>
            </w:pPr>
            <w:r>
              <w:rPr>
                <w:bCs/>
                <w:sz w:val="24"/>
              </w:rPr>
              <w:t>采取上述措施，可有效减小固体废弃物对外环境的影响，则施工产生的固体废弃物对外环境影响较小。</w:t>
            </w:r>
          </w:p>
          <w:p>
            <w:pPr>
              <w:spacing w:line="360" w:lineRule="auto"/>
              <w:ind w:firstLine="482" w:firstLineChars="200"/>
              <w:rPr>
                <w:b/>
                <w:sz w:val="24"/>
              </w:rPr>
            </w:pPr>
            <w:r>
              <w:rPr>
                <w:b/>
                <w:sz w:val="24"/>
              </w:rPr>
              <w:t>1.5生态环境影响污染防治措施</w:t>
            </w:r>
          </w:p>
          <w:p>
            <w:pPr>
              <w:spacing w:line="360" w:lineRule="auto"/>
              <w:ind w:firstLine="480" w:firstLineChars="200"/>
              <w:rPr>
                <w:sz w:val="24"/>
              </w:rPr>
            </w:pPr>
            <w:r>
              <w:rPr>
                <w:sz w:val="24"/>
              </w:rPr>
              <w:t>项目建设对生态环境的影响主要是施工期地基开挖、修建构筑物等对地表土壤和植被的破坏及水土流失，从而影响区域生态系统的变化或引发相关环境问题。为将这些负面影响降低到最小程度，实现开发建设与生态保护协调发展，应采取的措施有以下几点：</w:t>
            </w:r>
          </w:p>
          <w:p>
            <w:pPr>
              <w:spacing w:line="360" w:lineRule="auto"/>
              <w:ind w:firstLine="480" w:firstLineChars="200"/>
              <w:rPr>
                <w:sz w:val="24"/>
              </w:rPr>
            </w:pPr>
            <w:r>
              <w:rPr>
                <w:sz w:val="24"/>
              </w:rPr>
              <w:t>（1）合理安排施工计划，做好挖填方平衡。合理安排施工单元，减少施工面的裸露时间；</w:t>
            </w:r>
          </w:p>
          <w:p>
            <w:pPr>
              <w:spacing w:line="360" w:lineRule="auto"/>
              <w:ind w:firstLine="480" w:firstLineChars="200"/>
              <w:rPr>
                <w:sz w:val="24"/>
              </w:rPr>
            </w:pPr>
            <w:r>
              <w:rPr>
                <w:sz w:val="24"/>
              </w:rPr>
              <w:t>（2）在满足施工要求的前提下，施工场地要尽量小，不得随意侵占周围土地；</w:t>
            </w:r>
          </w:p>
          <w:p>
            <w:pPr>
              <w:spacing w:line="360" w:lineRule="auto"/>
              <w:ind w:firstLine="480" w:firstLineChars="200"/>
              <w:rPr>
                <w:sz w:val="24"/>
              </w:rPr>
            </w:pPr>
            <w:r>
              <w:rPr>
                <w:sz w:val="24"/>
              </w:rPr>
              <w:t>（3）严格控制施工作业区，不得随意扩大范围，必须减少对附近植被和道路的破坏；</w:t>
            </w:r>
          </w:p>
          <w:p>
            <w:pPr>
              <w:spacing w:line="360" w:lineRule="auto"/>
              <w:ind w:firstLine="480" w:firstLineChars="200"/>
              <w:rPr>
                <w:sz w:val="24"/>
              </w:rPr>
            </w:pPr>
            <w:r>
              <w:rPr>
                <w:sz w:val="24"/>
              </w:rPr>
              <w:t>（4）应采取工程措施与植物措施有机结合，点、线、面水土流失综合防治，充分发挥工程措施的时效性，保证在短期内遏制或减少水土流失；</w:t>
            </w:r>
          </w:p>
          <w:p>
            <w:pPr>
              <w:spacing w:line="360" w:lineRule="auto"/>
              <w:ind w:firstLine="480" w:firstLineChars="200"/>
              <w:rPr>
                <w:sz w:val="24"/>
              </w:rPr>
            </w:pPr>
            <w:r>
              <w:rPr>
                <w:sz w:val="24"/>
              </w:rPr>
              <w:t>（5）根据工期进度和规划分区，修建临时性围墙封闭施工，将水土流失尽量控制在项目区内进行防治，既有利于阻挡水、土外流，又有利于施工管理；</w:t>
            </w:r>
          </w:p>
          <w:p>
            <w:pPr>
              <w:spacing w:line="360" w:lineRule="auto"/>
              <w:ind w:firstLine="480" w:firstLineChars="200"/>
              <w:rPr>
                <w:sz w:val="24"/>
              </w:rPr>
            </w:pPr>
            <w:r>
              <w:rPr>
                <w:sz w:val="24"/>
              </w:rPr>
              <w:t>（6）物料、弃土渣应就近选择平坦地段集中堆放，设置苫布、截洪沟等；</w:t>
            </w:r>
          </w:p>
          <w:p>
            <w:pPr>
              <w:spacing w:line="360" w:lineRule="auto"/>
              <w:ind w:firstLine="480" w:firstLineChars="200"/>
              <w:rPr>
                <w:sz w:val="24"/>
              </w:rPr>
            </w:pPr>
            <w:r>
              <w:rPr>
                <w:sz w:val="24"/>
              </w:rPr>
              <w:t>（7）对于临时占地开挖土方实行分层堆放，全部表土都应分开堆放并标注清楚，至少地表30cm厚的土层应被视作表土。填埋时应分层回填，尽可能保持原有地表植被的生长环境、土壤肥力，以便今后开展环境绿化；</w:t>
            </w:r>
          </w:p>
          <w:p>
            <w:pPr>
              <w:spacing w:line="360" w:lineRule="auto"/>
              <w:ind w:firstLine="480" w:firstLineChars="200"/>
              <w:rPr>
                <w:b/>
                <w:sz w:val="24"/>
              </w:rPr>
            </w:pPr>
            <w:r>
              <w:rPr>
                <w:sz w:val="24"/>
              </w:rPr>
              <w:t>（8）强化建设期生态保护意识，制定并落实生态环境与恢复的监督管理措施，指定专门人员负责建设期生态环境监督与管理工作。</w:t>
            </w:r>
          </w:p>
          <w:p>
            <w:pPr>
              <w:spacing w:line="360" w:lineRule="auto"/>
              <w:ind w:firstLine="482" w:firstLineChars="200"/>
              <w:rPr>
                <w:b/>
                <w:sz w:val="24"/>
              </w:rPr>
            </w:pPr>
            <w:r>
              <w:rPr>
                <w:b/>
                <w:sz w:val="24"/>
              </w:rPr>
              <w:t>2、运营期环保治理措施及有效性分析</w:t>
            </w:r>
          </w:p>
          <w:p>
            <w:pPr>
              <w:spacing w:line="360" w:lineRule="auto"/>
              <w:ind w:firstLine="482" w:firstLineChars="200"/>
              <w:rPr>
                <w:b/>
                <w:sz w:val="24"/>
              </w:rPr>
            </w:pPr>
            <w:r>
              <w:rPr>
                <w:b/>
                <w:sz w:val="24"/>
              </w:rPr>
              <w:t>2.1废气污染防治措施</w:t>
            </w:r>
          </w:p>
          <w:p>
            <w:pPr>
              <w:spacing w:line="460" w:lineRule="exact"/>
              <w:ind w:firstLine="480" w:firstLineChars="200"/>
              <w:rPr>
                <w:color w:val="00B0F0"/>
                <w:sz w:val="24"/>
              </w:rPr>
            </w:pPr>
            <w:r>
              <w:rPr>
                <w:color w:val="00B0F0"/>
                <w:sz w:val="24"/>
                <w:lang w:bidi="ar"/>
              </w:rPr>
              <w:t>本项目运营期主要的废气污染源主要为格栅、调节池产生的臭气，针对其污染特性采取以下措施：</w:t>
            </w:r>
          </w:p>
          <w:p>
            <w:pPr>
              <w:spacing w:line="360" w:lineRule="auto"/>
              <w:ind w:firstLine="480" w:firstLineChars="200"/>
              <w:rPr>
                <w:color w:val="00B0F0"/>
                <w:sz w:val="24"/>
              </w:rPr>
            </w:pPr>
            <w:r>
              <w:rPr>
                <w:color w:val="00B0F0"/>
                <w:sz w:val="24"/>
                <w:lang w:bidi="ar"/>
              </w:rPr>
              <w:fldChar w:fldCharType="begin"/>
            </w:r>
            <w:r>
              <w:rPr>
                <w:color w:val="00B0F0"/>
                <w:sz w:val="24"/>
                <w:lang w:bidi="ar"/>
              </w:rPr>
              <w:instrText xml:space="preserve"> = 1 \* GB3 </w:instrText>
            </w:r>
            <w:r>
              <w:rPr>
                <w:color w:val="00B0F0"/>
                <w:sz w:val="24"/>
                <w:lang w:bidi="ar"/>
              </w:rPr>
              <w:fldChar w:fldCharType="separate"/>
            </w:r>
            <w:r>
              <w:rPr>
                <w:color w:val="00B0F0"/>
                <w:sz w:val="24"/>
                <w:lang w:bidi="ar"/>
              </w:rPr>
              <w:t>①</w:t>
            </w:r>
            <w:r>
              <w:rPr>
                <w:color w:val="00B0F0"/>
                <w:sz w:val="24"/>
                <w:lang w:bidi="ar"/>
              </w:rPr>
              <w:fldChar w:fldCharType="end"/>
            </w:r>
            <w:r>
              <w:rPr>
                <w:color w:val="00B0F0"/>
                <w:sz w:val="24"/>
                <w:lang w:bidi="ar"/>
              </w:rPr>
              <w:t>对产生臭气的构筑物进行封闭建设；</w:t>
            </w:r>
          </w:p>
          <w:p>
            <w:pPr>
              <w:spacing w:line="360" w:lineRule="auto"/>
              <w:ind w:firstLine="480" w:firstLineChars="200"/>
              <w:rPr>
                <w:color w:val="00B0F0"/>
                <w:sz w:val="24"/>
              </w:rPr>
            </w:pPr>
            <w:r>
              <w:rPr>
                <w:color w:val="00B0F0"/>
                <w:sz w:val="24"/>
                <w:lang w:bidi="ar"/>
              </w:rPr>
              <w:fldChar w:fldCharType="begin"/>
            </w:r>
            <w:r>
              <w:rPr>
                <w:color w:val="00B0F0"/>
                <w:sz w:val="24"/>
                <w:lang w:bidi="ar"/>
              </w:rPr>
              <w:instrText xml:space="preserve"> = 2 \* GB3 </w:instrText>
            </w:r>
            <w:r>
              <w:rPr>
                <w:color w:val="00B0F0"/>
                <w:sz w:val="24"/>
                <w:lang w:bidi="ar"/>
              </w:rPr>
              <w:fldChar w:fldCharType="separate"/>
            </w:r>
            <w:r>
              <w:rPr>
                <w:color w:val="00B0F0"/>
                <w:sz w:val="24"/>
                <w:lang w:bidi="ar"/>
              </w:rPr>
              <w:t>②</w:t>
            </w:r>
            <w:r>
              <w:rPr>
                <w:color w:val="00B0F0"/>
                <w:sz w:val="24"/>
                <w:lang w:bidi="ar"/>
              </w:rPr>
              <w:fldChar w:fldCharType="end"/>
            </w:r>
            <w:r>
              <w:rPr>
                <w:color w:val="00B0F0"/>
                <w:sz w:val="24"/>
                <w:lang w:bidi="ar"/>
              </w:rPr>
              <w:t>合理安排专业人员定期检查设备运作情况，清洁人员定期清扫，保持厂区干净清洁；</w:t>
            </w:r>
          </w:p>
          <w:p>
            <w:pPr>
              <w:spacing w:line="360" w:lineRule="auto"/>
              <w:ind w:firstLine="480" w:firstLineChars="200"/>
              <w:rPr>
                <w:color w:val="00B0F0"/>
                <w:sz w:val="24"/>
              </w:rPr>
            </w:pPr>
            <w:r>
              <w:rPr>
                <w:color w:val="00B0F0"/>
                <w:sz w:val="24"/>
                <w:lang w:bidi="ar"/>
              </w:rPr>
              <w:fldChar w:fldCharType="begin"/>
            </w:r>
            <w:r>
              <w:rPr>
                <w:color w:val="00B0F0"/>
                <w:sz w:val="24"/>
                <w:lang w:bidi="ar"/>
              </w:rPr>
              <w:instrText xml:space="preserve"> = 3 \* GB3 </w:instrText>
            </w:r>
            <w:r>
              <w:rPr>
                <w:color w:val="00B0F0"/>
                <w:sz w:val="24"/>
                <w:lang w:bidi="ar"/>
              </w:rPr>
              <w:fldChar w:fldCharType="separate"/>
            </w:r>
            <w:r>
              <w:rPr>
                <w:color w:val="00B0F0"/>
                <w:sz w:val="24"/>
                <w:lang w:bidi="ar"/>
              </w:rPr>
              <w:t>③</w:t>
            </w:r>
            <w:r>
              <w:rPr>
                <w:color w:val="00B0F0"/>
                <w:sz w:val="24"/>
                <w:lang w:bidi="ar"/>
              </w:rPr>
              <w:fldChar w:fldCharType="end"/>
            </w:r>
            <w:r>
              <w:rPr>
                <w:color w:val="00B0F0"/>
                <w:sz w:val="24"/>
                <w:lang w:bidi="ar"/>
              </w:rPr>
              <w:t>对格栅渠及时清理，减少对周围环境的影响；</w:t>
            </w:r>
          </w:p>
          <w:p>
            <w:pPr>
              <w:spacing w:line="360" w:lineRule="auto"/>
              <w:ind w:firstLine="480" w:firstLineChars="200"/>
              <w:rPr>
                <w:color w:val="00B0F0"/>
                <w:sz w:val="24"/>
              </w:rPr>
            </w:pPr>
            <w:r>
              <w:rPr>
                <w:color w:val="00B0F0"/>
                <w:sz w:val="24"/>
                <w:lang w:bidi="ar"/>
              </w:rPr>
              <w:fldChar w:fldCharType="begin"/>
            </w:r>
            <w:r>
              <w:rPr>
                <w:color w:val="00B0F0"/>
                <w:sz w:val="24"/>
                <w:lang w:bidi="ar"/>
              </w:rPr>
              <w:instrText xml:space="preserve"> = 4 \* GB3 </w:instrText>
            </w:r>
            <w:r>
              <w:rPr>
                <w:color w:val="00B0F0"/>
                <w:sz w:val="24"/>
                <w:lang w:bidi="ar"/>
              </w:rPr>
              <w:fldChar w:fldCharType="separate"/>
            </w:r>
            <w:r>
              <w:rPr>
                <w:color w:val="00B0F0"/>
                <w:sz w:val="24"/>
                <w:lang w:bidi="ar"/>
              </w:rPr>
              <w:t>④</w:t>
            </w:r>
            <w:r>
              <w:rPr>
                <w:color w:val="00B0F0"/>
                <w:sz w:val="24"/>
                <w:lang w:bidi="ar"/>
              </w:rPr>
              <w:fldChar w:fldCharType="end"/>
            </w:r>
            <w:r>
              <w:rPr>
                <w:color w:val="00B0F0"/>
                <w:sz w:val="24"/>
                <w:lang w:bidi="ar"/>
              </w:rPr>
              <w:t>污水处理厂在运作过程中要加强管理以及日常环境监测工作；</w:t>
            </w:r>
          </w:p>
          <w:p>
            <w:pPr>
              <w:spacing w:line="360" w:lineRule="auto"/>
              <w:ind w:firstLine="480" w:firstLineChars="200"/>
              <w:rPr>
                <w:color w:val="00B0F0"/>
                <w:sz w:val="24"/>
                <w:lang w:bidi="ar"/>
              </w:rPr>
            </w:pPr>
            <w:r>
              <w:rPr>
                <w:color w:val="00B0F0"/>
                <w:sz w:val="24"/>
                <w:lang w:bidi="ar"/>
              </w:rPr>
              <w:fldChar w:fldCharType="begin"/>
            </w:r>
            <w:r>
              <w:rPr>
                <w:color w:val="00B0F0"/>
                <w:sz w:val="24"/>
                <w:lang w:bidi="ar"/>
              </w:rPr>
              <w:instrText xml:space="preserve"> = 5 \* GB3 </w:instrText>
            </w:r>
            <w:r>
              <w:rPr>
                <w:color w:val="00B0F0"/>
                <w:sz w:val="24"/>
                <w:lang w:bidi="ar"/>
              </w:rPr>
              <w:fldChar w:fldCharType="separate"/>
            </w:r>
            <w:r>
              <w:rPr>
                <w:color w:val="00B0F0"/>
                <w:sz w:val="24"/>
                <w:lang w:bidi="ar"/>
              </w:rPr>
              <w:t>⑤</w:t>
            </w:r>
            <w:r>
              <w:rPr>
                <w:color w:val="00B0F0"/>
                <w:sz w:val="24"/>
                <w:lang w:bidi="ar"/>
              </w:rPr>
              <w:fldChar w:fldCharType="end"/>
            </w:r>
            <w:r>
              <w:rPr>
                <w:color w:val="00B0F0"/>
                <w:sz w:val="24"/>
                <w:lang w:bidi="ar"/>
              </w:rPr>
              <w:t>在污水处理站周围设置绿化隔离带，同时通过采取优化平面布置；</w:t>
            </w:r>
          </w:p>
          <w:p>
            <w:pPr>
              <w:spacing w:line="360" w:lineRule="auto"/>
              <w:ind w:firstLine="480" w:firstLineChars="200"/>
              <w:rPr>
                <w:color w:val="00B0F0"/>
                <w:sz w:val="24"/>
              </w:rPr>
            </w:pPr>
            <w:r>
              <w:rPr>
                <w:color w:val="00B0F0"/>
                <w:sz w:val="24"/>
                <w:lang w:bidi="ar"/>
              </w:rPr>
              <w:fldChar w:fldCharType="begin"/>
            </w:r>
            <w:r>
              <w:rPr>
                <w:color w:val="00B0F0"/>
                <w:sz w:val="24"/>
                <w:lang w:bidi="ar"/>
              </w:rPr>
              <w:instrText xml:space="preserve"> = 6 \* GB3 </w:instrText>
            </w:r>
            <w:r>
              <w:rPr>
                <w:color w:val="00B0F0"/>
                <w:sz w:val="24"/>
                <w:lang w:bidi="ar"/>
              </w:rPr>
              <w:fldChar w:fldCharType="separate"/>
            </w:r>
            <w:r>
              <w:rPr>
                <w:color w:val="00B0F0"/>
                <w:sz w:val="24"/>
                <w:lang w:bidi="ar"/>
              </w:rPr>
              <w:t>⑥</w:t>
            </w:r>
            <w:r>
              <w:rPr>
                <w:color w:val="00B0F0"/>
                <w:sz w:val="24"/>
                <w:lang w:bidi="ar"/>
              </w:rPr>
              <w:fldChar w:fldCharType="end"/>
            </w:r>
            <w:r>
              <w:rPr>
                <w:color w:val="00B0F0"/>
                <w:sz w:val="24"/>
                <w:lang w:bidi="ar"/>
              </w:rPr>
              <w:t>对污水处理站定期喷洒除臭剂。</w:t>
            </w:r>
          </w:p>
          <w:p>
            <w:pPr>
              <w:spacing w:line="360" w:lineRule="auto"/>
              <w:ind w:firstLine="472" w:firstLineChars="196"/>
              <w:rPr>
                <w:b/>
                <w:sz w:val="24"/>
              </w:rPr>
            </w:pPr>
            <w:r>
              <w:rPr>
                <w:b/>
                <w:sz w:val="24"/>
              </w:rPr>
              <w:t>2.2水污染防治措施</w:t>
            </w:r>
          </w:p>
          <w:p>
            <w:pPr>
              <w:spacing w:line="360" w:lineRule="auto"/>
              <w:ind w:firstLine="480" w:firstLineChars="200"/>
              <w:rPr>
                <w:sz w:val="24"/>
              </w:rPr>
            </w:pPr>
            <w:r>
              <w:rPr>
                <w:sz w:val="24"/>
                <w:lang w:bidi="ar"/>
              </w:rPr>
              <w:t>本项目运营期生活污水经污水处理站处理后集中排放，为防治污水处理站运营期间运行不当造成地表水体二次污染，采取以下措施：</w:t>
            </w:r>
          </w:p>
          <w:p>
            <w:pPr>
              <w:spacing w:line="360" w:lineRule="auto"/>
              <w:ind w:firstLine="480" w:firstLineChars="200"/>
              <w:rPr>
                <w:sz w:val="24"/>
                <w:lang w:bidi="ar"/>
              </w:rPr>
            </w:pPr>
            <w:r>
              <w:rPr>
                <w:sz w:val="24"/>
                <w:lang w:bidi="ar"/>
              </w:rPr>
              <w:t>（1）污水处理站运行期间加强日常管理监测，使污水处理站处于最佳运行状态，以确保出水水质达到排放标准要求。在运行过程中加强管理，建立监督责任制，防止人为造成污水不处理直接排放。</w:t>
            </w:r>
          </w:p>
          <w:p>
            <w:pPr>
              <w:spacing w:line="360" w:lineRule="auto"/>
              <w:ind w:firstLine="480" w:firstLineChars="200"/>
              <w:rPr>
                <w:sz w:val="24"/>
              </w:rPr>
            </w:pPr>
            <w:r>
              <w:rPr>
                <w:sz w:val="24"/>
              </w:rPr>
              <w:t>（2）项目出水通过次氯酸钠消毒后方可排放。</w:t>
            </w:r>
          </w:p>
          <w:p>
            <w:pPr>
              <w:spacing w:line="460" w:lineRule="exact"/>
              <w:ind w:firstLine="480" w:firstLineChars="200"/>
              <w:rPr>
                <w:sz w:val="24"/>
              </w:rPr>
            </w:pPr>
            <w:r>
              <w:rPr>
                <w:sz w:val="24"/>
                <w:lang w:bidi="ar"/>
              </w:rPr>
              <w:t>（3）拟建项目污水处理站，进水水质要求严格按照设计标准进水，出水水质严格执行《城镇污水处理厂污染物排放标准》（GB18918-2002）一级A标准。</w:t>
            </w:r>
          </w:p>
          <w:p>
            <w:pPr>
              <w:spacing w:line="460" w:lineRule="exact"/>
              <w:ind w:firstLine="480" w:firstLineChars="200"/>
              <w:rPr>
                <w:sz w:val="24"/>
                <w:lang w:bidi="ar"/>
              </w:rPr>
            </w:pPr>
            <w:r>
              <w:rPr>
                <w:sz w:val="24"/>
                <w:lang w:bidi="ar"/>
              </w:rPr>
              <w:t>（4）污水处理站在正常运行状态下风险排污情况较小，风险排污往往发生在停电或设备故障，本次环评建议污水处理站设置事故池以及备用柴油发电机，以保证项目在停电时正常运作。</w:t>
            </w:r>
          </w:p>
          <w:p>
            <w:pPr>
              <w:spacing w:line="360" w:lineRule="auto"/>
              <w:ind w:firstLine="480" w:firstLineChars="200"/>
              <w:rPr>
                <w:sz w:val="24"/>
              </w:rPr>
            </w:pPr>
            <w:r>
              <w:rPr>
                <w:sz w:val="24"/>
              </w:rPr>
              <w:t>（5）为使水资源化利用，污水处理站处理后的污水尽可能用于街区绿化用水、街区道路泼洒抑尘等，多余部分外排。</w:t>
            </w:r>
          </w:p>
          <w:p>
            <w:pPr>
              <w:spacing w:line="360" w:lineRule="auto"/>
              <w:ind w:firstLine="480" w:firstLineChars="200"/>
              <w:rPr>
                <w:sz w:val="24"/>
              </w:rPr>
            </w:pPr>
            <w:r>
              <w:rPr>
                <w:sz w:val="24"/>
              </w:rPr>
              <w:t>（6）按照潜在的危害水平，对可能存在地下水污染建构筑物进行分区防渗，防渗标准按照《环境影响评价技术导则—地下水环境》（HJ610-2016）要求确定，同时根据工程特点结合总平面布置情况，各处理单元在布置上严格区分为重点防渗区、和一般防渗区。分区防渗图见附图</w:t>
            </w:r>
            <w:r>
              <w:rPr>
                <w:rFonts w:hint="eastAsia"/>
                <w:sz w:val="24"/>
                <w:lang w:val="en-US" w:eastAsia="zh-CN"/>
              </w:rPr>
              <w:t>8</w:t>
            </w:r>
            <w:r>
              <w:rPr>
                <w:sz w:val="24"/>
              </w:rPr>
              <w:t>。具体防渗划分如下：</w:t>
            </w:r>
          </w:p>
          <w:p>
            <w:pPr>
              <w:spacing w:line="360" w:lineRule="auto"/>
              <w:ind w:firstLine="480" w:firstLineChars="200"/>
              <w:outlineLvl w:val="0"/>
              <w:rPr>
                <w:sz w:val="24"/>
              </w:rPr>
            </w:pPr>
            <w:bookmarkStart w:id="11" w:name="_Toc479764305"/>
            <w:bookmarkStart w:id="12" w:name="_Toc484525515"/>
            <w:bookmarkStart w:id="13" w:name="_Toc479767433"/>
            <w:r>
              <w:rPr>
                <w:sz w:val="24"/>
              </w:rPr>
              <w:t>①重点防渗区</w:t>
            </w:r>
            <w:bookmarkEnd w:id="11"/>
            <w:bookmarkEnd w:id="12"/>
            <w:bookmarkEnd w:id="13"/>
          </w:p>
          <w:p>
            <w:pPr>
              <w:spacing w:line="360" w:lineRule="auto"/>
              <w:ind w:firstLine="480" w:firstLineChars="200"/>
              <w:rPr>
                <w:sz w:val="24"/>
              </w:rPr>
            </w:pPr>
            <w:r>
              <w:rPr>
                <w:sz w:val="24"/>
              </w:rPr>
              <w:t>包括制格栅池、调节池、污泥池、缺氧池、好氧池、事故池等。以上构筑物防渗规格为：等效粘土防渗层Mb≥6.0m，防渗结构层渗透系数不应大于1.0×10</w:t>
            </w:r>
            <w:r>
              <w:rPr>
                <w:sz w:val="24"/>
                <w:vertAlign w:val="superscript"/>
              </w:rPr>
              <w:t>-7</w:t>
            </w:r>
            <w:r>
              <w:rPr>
                <w:sz w:val="24"/>
              </w:rPr>
              <w:t>cm/s。</w:t>
            </w:r>
          </w:p>
          <w:p>
            <w:pPr>
              <w:spacing w:line="360" w:lineRule="auto"/>
              <w:ind w:firstLine="480" w:firstLineChars="200"/>
              <w:outlineLvl w:val="0"/>
              <w:rPr>
                <w:sz w:val="24"/>
              </w:rPr>
            </w:pPr>
            <w:bookmarkStart w:id="14" w:name="_Toc479764306"/>
            <w:bookmarkStart w:id="15" w:name="_Toc484525516"/>
            <w:bookmarkStart w:id="16" w:name="_Toc479767434"/>
            <w:r>
              <w:rPr>
                <w:sz w:val="24"/>
              </w:rPr>
              <w:t>②一般防渗区</w:t>
            </w:r>
            <w:bookmarkEnd w:id="14"/>
            <w:bookmarkEnd w:id="15"/>
            <w:bookmarkEnd w:id="16"/>
          </w:p>
          <w:p>
            <w:pPr>
              <w:spacing w:line="360" w:lineRule="auto"/>
              <w:ind w:firstLine="480" w:firstLineChars="200"/>
              <w:rPr>
                <w:sz w:val="24"/>
              </w:rPr>
            </w:pPr>
            <w:r>
              <w:rPr>
                <w:sz w:val="24"/>
              </w:rPr>
              <w:t>除上述区域外的其他区域，如厂区、道路等全部硬化，一般防渗区采用混凝土地面硬化。</w:t>
            </w:r>
          </w:p>
          <w:p>
            <w:pPr>
              <w:spacing w:line="360" w:lineRule="auto"/>
              <w:ind w:firstLine="482" w:firstLineChars="200"/>
              <w:rPr>
                <w:b/>
                <w:sz w:val="24"/>
              </w:rPr>
            </w:pPr>
            <w:r>
              <w:rPr>
                <w:b/>
                <w:sz w:val="24"/>
              </w:rPr>
              <w:t>2.3固体废弃物污染防治措施</w:t>
            </w:r>
          </w:p>
          <w:p>
            <w:pPr>
              <w:spacing w:line="360" w:lineRule="auto"/>
              <w:ind w:firstLine="480" w:firstLineChars="200"/>
              <w:rPr>
                <w:color w:val="00B0F0"/>
                <w:sz w:val="24"/>
                <w:lang w:bidi="ar"/>
              </w:rPr>
            </w:pPr>
            <w:r>
              <w:rPr>
                <w:color w:val="00B0F0"/>
                <w:sz w:val="24"/>
                <w:lang w:bidi="ar"/>
              </w:rPr>
              <w:t>拟建项目营运后，固体废弃物主要是格栅渣以及污泥。</w:t>
            </w:r>
          </w:p>
          <w:p>
            <w:pPr>
              <w:adjustRightInd w:val="0"/>
              <w:snapToGrid w:val="0"/>
              <w:spacing w:line="360" w:lineRule="auto"/>
              <w:ind w:firstLine="480" w:firstLineChars="200"/>
              <w:rPr>
                <w:b/>
                <w:color w:val="00B0F0"/>
                <w:sz w:val="24"/>
              </w:rPr>
            </w:pPr>
            <w:r>
              <w:rPr>
                <w:color w:val="00B0F0"/>
                <w:sz w:val="24"/>
              </w:rPr>
              <w:t>为加强城镇污水处理厂污泥污染防治工作，环保部于2010年11月下达了《关于加强城镇污水处理厂污泥污染防治工作的通知》（环办[2010]157号），对城市污水处理厂的污泥处理提出了具体的要求，主要包括：</w:t>
            </w:r>
          </w:p>
          <w:p>
            <w:pPr>
              <w:adjustRightInd w:val="0"/>
              <w:snapToGrid w:val="0"/>
              <w:spacing w:line="360" w:lineRule="auto"/>
              <w:ind w:firstLine="480" w:firstLineChars="200"/>
              <w:rPr>
                <w:color w:val="00B0F0"/>
                <w:sz w:val="24"/>
              </w:rPr>
            </w:pPr>
            <w:r>
              <w:rPr>
                <w:color w:val="00B0F0"/>
                <w:sz w:val="24"/>
              </w:rPr>
              <w:t>①污泥处理处置应遵循减量化、稳定化、无害化的原则，污水处理厂新建、改建和扩建时，污泥处理设施（污泥稳定化和脱水设施）应当与污水处理设施同时规划、同时建设、同时投入运行。</w:t>
            </w:r>
          </w:p>
          <w:p>
            <w:pPr>
              <w:adjustRightInd w:val="0"/>
              <w:snapToGrid w:val="0"/>
              <w:spacing w:line="360" w:lineRule="auto"/>
              <w:ind w:firstLine="480" w:firstLineChars="200"/>
              <w:rPr>
                <w:color w:val="00B0F0"/>
                <w:sz w:val="24"/>
              </w:rPr>
            </w:pPr>
            <w:r>
              <w:rPr>
                <w:color w:val="00B0F0"/>
                <w:sz w:val="24"/>
              </w:rPr>
              <w:t>②鼓励在安全、环保和经济的前提下，回收和利用污泥中的能源和资源。污泥产生、运输、贮存、处理处置的全过程应当遵守国家和地方相关污染控制标准及技术规范。</w:t>
            </w:r>
          </w:p>
          <w:p>
            <w:pPr>
              <w:adjustRightInd w:val="0"/>
              <w:snapToGrid w:val="0"/>
              <w:spacing w:line="360" w:lineRule="auto"/>
              <w:ind w:firstLine="480" w:firstLineChars="200"/>
              <w:rPr>
                <w:color w:val="00B0F0"/>
                <w:sz w:val="24"/>
              </w:rPr>
            </w:pPr>
            <w:r>
              <w:rPr>
                <w:color w:val="00B0F0"/>
                <w:sz w:val="24"/>
              </w:rPr>
              <w:t>此外，由于本项目产生的固废易腐烂而产生恶臭，为防止废渣在厂内短期贮存而产生恶臭，建议采取如下防治措施：</w:t>
            </w:r>
          </w:p>
          <w:p>
            <w:pPr>
              <w:adjustRightInd w:val="0"/>
              <w:snapToGrid w:val="0"/>
              <w:spacing w:line="360" w:lineRule="auto"/>
              <w:ind w:firstLine="480" w:firstLineChars="200"/>
              <w:rPr>
                <w:color w:val="00B0F0"/>
                <w:sz w:val="24"/>
              </w:rPr>
            </w:pPr>
            <w:r>
              <w:rPr>
                <w:color w:val="00B0F0"/>
                <w:sz w:val="24"/>
              </w:rPr>
              <w:t>①厂区内污泥贮池等堆存站应通风、防雨，隔栅渣与脱水污泥决不能在露天堆存，以避免雨水冲刷流失造成二次污染。</w:t>
            </w:r>
          </w:p>
          <w:p>
            <w:pPr>
              <w:adjustRightInd w:val="0"/>
              <w:snapToGrid w:val="0"/>
              <w:spacing w:line="360" w:lineRule="auto"/>
              <w:ind w:firstLine="480" w:firstLineChars="200"/>
              <w:rPr>
                <w:color w:val="00B0F0"/>
                <w:sz w:val="24"/>
              </w:rPr>
            </w:pPr>
            <w:r>
              <w:rPr>
                <w:color w:val="00B0F0"/>
                <w:sz w:val="24"/>
              </w:rPr>
              <w:t>②所有固废应做到及时清运，减少厂内贮存时间，避免污泥发酵、发臭。</w:t>
            </w:r>
          </w:p>
          <w:p>
            <w:pPr>
              <w:adjustRightInd w:val="0"/>
              <w:snapToGrid w:val="0"/>
              <w:spacing w:line="360" w:lineRule="auto"/>
              <w:ind w:firstLine="480" w:firstLineChars="200"/>
              <w:rPr>
                <w:color w:val="00B0F0"/>
                <w:sz w:val="24"/>
              </w:rPr>
            </w:pPr>
            <w:r>
              <w:rPr>
                <w:color w:val="00B0F0"/>
                <w:sz w:val="24"/>
              </w:rPr>
              <w:t>③加强污泥成分监测，若发现有一类污染物，则应采取相应措施使其无害化。</w:t>
            </w:r>
          </w:p>
          <w:p>
            <w:pPr>
              <w:adjustRightInd w:val="0"/>
              <w:snapToGrid w:val="0"/>
              <w:spacing w:line="360" w:lineRule="auto"/>
              <w:ind w:firstLine="480" w:firstLineChars="200"/>
              <w:rPr>
                <w:color w:val="00B0F0"/>
                <w:sz w:val="24"/>
              </w:rPr>
            </w:pPr>
            <w:r>
              <w:rPr>
                <w:color w:val="00B0F0"/>
                <w:sz w:val="24"/>
              </w:rPr>
              <w:t>④建设单位应采用密闭车辆运输污泥，运输过程中进行全过程监控和管理，防止因暴露、洒落或滴漏造成的环境二次污染，严禁随意倾倒、偷排污泥。</w:t>
            </w:r>
          </w:p>
          <w:p>
            <w:pPr>
              <w:adjustRightInd w:val="0"/>
              <w:snapToGrid w:val="0"/>
              <w:spacing w:line="360" w:lineRule="auto"/>
              <w:ind w:firstLine="480" w:firstLineChars="200"/>
              <w:rPr>
                <w:color w:val="00B0F0"/>
                <w:sz w:val="24"/>
              </w:rPr>
            </w:pPr>
            <w:r>
              <w:rPr>
                <w:color w:val="00B0F0"/>
                <w:sz w:val="24"/>
              </w:rPr>
              <w:t>⑤污水处理厂应当切实履行职责，对污泥产生、运输、贮存、处理、处置实施全过程管理，制定并落实污泥环境管理的规章制度、工作流程和要求，设置专门的监控部门或专（兼）职人员，确保污泥妥善处理处置，严禁擅自倾倒、堆放、丢弃、遗撒污泥；</w:t>
            </w:r>
          </w:p>
          <w:p>
            <w:pPr>
              <w:adjustRightInd w:val="0"/>
              <w:snapToGrid w:val="0"/>
              <w:spacing w:line="360" w:lineRule="auto"/>
              <w:ind w:firstLine="480" w:firstLineChars="200"/>
              <w:rPr>
                <w:color w:val="00B0F0"/>
                <w:sz w:val="24"/>
              </w:rPr>
            </w:pPr>
            <w:r>
              <w:rPr>
                <w:color w:val="00B0F0"/>
                <w:sz w:val="24"/>
              </w:rPr>
              <w:t xml:space="preserve">⑥污水处理厂应建立污泥管理台账，详细记录污泥产生量、转移量、处理处置量及其去向等情况，定期向所在地县级以上地方环保部门报告； </w:t>
            </w:r>
          </w:p>
          <w:p>
            <w:pPr>
              <w:adjustRightInd w:val="0"/>
              <w:snapToGrid w:val="0"/>
              <w:spacing w:line="360" w:lineRule="auto"/>
              <w:ind w:firstLine="480" w:firstLineChars="200"/>
              <w:rPr>
                <w:color w:val="00B0F0"/>
                <w:sz w:val="24"/>
              </w:rPr>
            </w:pPr>
            <w:r>
              <w:rPr>
                <w:color w:val="00B0F0"/>
                <w:sz w:val="24"/>
              </w:rPr>
              <w:t>⑦根据污泥的处理处置地点，选择最近的运输路线，运输路线避开城区主要交通干线，运输时间避开交通高峰期，以保证污泥能够及时、安全的送到处理处置地点，不影响沿途环境，污泥运输车辆应采取密封、防水、防渗漏和防遗撒等措施，委托的污泥运输单位应当具有相关的道路货物运营资质。</w:t>
            </w:r>
          </w:p>
          <w:p>
            <w:pPr>
              <w:spacing w:line="360" w:lineRule="auto"/>
              <w:ind w:firstLine="482" w:firstLineChars="200"/>
              <w:rPr>
                <w:b/>
                <w:sz w:val="24"/>
              </w:rPr>
            </w:pPr>
            <w:r>
              <w:rPr>
                <w:b/>
                <w:sz w:val="24"/>
              </w:rPr>
              <w:t>2.4噪声防治措施</w:t>
            </w:r>
          </w:p>
          <w:p>
            <w:pPr>
              <w:autoSpaceDE w:val="0"/>
              <w:autoSpaceDN w:val="0"/>
              <w:spacing w:line="360" w:lineRule="auto"/>
              <w:ind w:firstLine="480" w:firstLineChars="200"/>
              <w:jc w:val="left"/>
              <w:rPr>
                <w:bCs/>
                <w:kern w:val="0"/>
                <w:sz w:val="24"/>
              </w:rPr>
            </w:pPr>
            <w:r>
              <w:rPr>
                <w:bCs/>
                <w:snapToGrid w:val="0"/>
                <w:kern w:val="0"/>
                <w:sz w:val="24"/>
              </w:rPr>
              <w:t>污水站运行期间主要噪声源均为泵类和曝气机等设备，根据设备特征和噪声特性，项目采取以下措施：</w:t>
            </w:r>
          </w:p>
          <w:p>
            <w:pPr>
              <w:autoSpaceDE w:val="0"/>
              <w:autoSpaceDN w:val="0"/>
              <w:spacing w:line="360" w:lineRule="auto"/>
              <w:ind w:firstLine="480" w:firstLineChars="200"/>
              <w:jc w:val="left"/>
              <w:rPr>
                <w:bCs/>
                <w:kern w:val="0"/>
                <w:sz w:val="24"/>
              </w:rPr>
            </w:pPr>
            <w:r>
              <w:rPr>
                <w:bCs/>
                <w:snapToGrid w:val="0"/>
                <w:kern w:val="0"/>
                <w:sz w:val="24"/>
              </w:rPr>
              <w:t>（</w:t>
            </w:r>
            <w:r>
              <w:rPr>
                <w:bCs/>
                <w:kern w:val="0"/>
                <w:sz w:val="24"/>
              </w:rPr>
              <w:t>1</w:t>
            </w:r>
            <w:r>
              <w:rPr>
                <w:bCs/>
                <w:snapToGrid w:val="0"/>
                <w:kern w:val="0"/>
                <w:sz w:val="24"/>
              </w:rPr>
              <w:t>）设备选型时，在考虑性价比的同时，应注意其噪声指标值；</w:t>
            </w:r>
          </w:p>
          <w:p>
            <w:pPr>
              <w:autoSpaceDE w:val="0"/>
              <w:autoSpaceDN w:val="0"/>
              <w:spacing w:line="360" w:lineRule="auto"/>
              <w:ind w:firstLine="480" w:firstLineChars="200"/>
              <w:jc w:val="left"/>
              <w:rPr>
                <w:bCs/>
                <w:kern w:val="0"/>
                <w:sz w:val="24"/>
              </w:rPr>
            </w:pPr>
            <w:r>
              <w:rPr>
                <w:bCs/>
                <w:snapToGrid w:val="0"/>
                <w:kern w:val="0"/>
                <w:sz w:val="24"/>
              </w:rPr>
              <w:t>（</w:t>
            </w:r>
            <w:r>
              <w:rPr>
                <w:bCs/>
                <w:kern w:val="0"/>
                <w:sz w:val="24"/>
              </w:rPr>
              <w:t>2</w:t>
            </w:r>
            <w:r>
              <w:rPr>
                <w:bCs/>
                <w:snapToGrid w:val="0"/>
                <w:kern w:val="0"/>
                <w:sz w:val="24"/>
              </w:rPr>
              <w:t>）噪声源应设消音、吸音设施，机组设分离基础和橡胶垫片减震；；</w:t>
            </w:r>
          </w:p>
          <w:p>
            <w:pPr>
              <w:autoSpaceDE w:val="0"/>
              <w:autoSpaceDN w:val="0"/>
              <w:spacing w:line="360" w:lineRule="auto"/>
              <w:ind w:firstLine="480" w:firstLineChars="200"/>
              <w:jc w:val="left"/>
              <w:rPr>
                <w:bCs/>
                <w:kern w:val="0"/>
                <w:sz w:val="24"/>
              </w:rPr>
            </w:pPr>
            <w:r>
              <w:rPr>
                <w:bCs/>
                <w:snapToGrid w:val="0"/>
                <w:kern w:val="0"/>
                <w:sz w:val="24"/>
              </w:rPr>
              <w:t>（</w:t>
            </w:r>
            <w:r>
              <w:rPr>
                <w:bCs/>
                <w:kern w:val="0"/>
                <w:sz w:val="24"/>
              </w:rPr>
              <w:t>3</w:t>
            </w:r>
            <w:r>
              <w:rPr>
                <w:bCs/>
                <w:snapToGrid w:val="0"/>
                <w:kern w:val="0"/>
                <w:sz w:val="24"/>
              </w:rPr>
              <w:t>）采用地埋式一体化设备，厂界四周布置绿化隔离带，建议根据当地气候和土壤特点种植杨树、柳树等乔木；</w:t>
            </w:r>
          </w:p>
          <w:p>
            <w:pPr>
              <w:autoSpaceDE w:val="0"/>
              <w:autoSpaceDN w:val="0"/>
              <w:spacing w:line="360" w:lineRule="auto"/>
              <w:ind w:firstLine="480" w:firstLineChars="200"/>
              <w:jc w:val="left"/>
              <w:rPr>
                <w:bCs/>
                <w:kern w:val="0"/>
                <w:sz w:val="24"/>
              </w:rPr>
            </w:pPr>
            <w:r>
              <w:rPr>
                <w:bCs/>
                <w:snapToGrid w:val="0"/>
                <w:kern w:val="0"/>
                <w:sz w:val="24"/>
              </w:rPr>
              <w:t>（</w:t>
            </w:r>
            <w:r>
              <w:rPr>
                <w:bCs/>
                <w:kern w:val="0"/>
                <w:sz w:val="24"/>
              </w:rPr>
              <w:t>4</w:t>
            </w:r>
            <w:r>
              <w:rPr>
                <w:bCs/>
                <w:snapToGrid w:val="0"/>
                <w:kern w:val="0"/>
                <w:sz w:val="24"/>
              </w:rPr>
              <w:t>）注意设备的日常维护、管理、确保设备的正常运行，减少设备异常运转的噪声影响；</w:t>
            </w:r>
          </w:p>
          <w:p>
            <w:pPr>
              <w:autoSpaceDE w:val="0"/>
              <w:autoSpaceDN w:val="0"/>
              <w:spacing w:line="360" w:lineRule="auto"/>
              <w:ind w:firstLine="480" w:firstLineChars="200"/>
              <w:jc w:val="left"/>
              <w:rPr>
                <w:bCs/>
                <w:kern w:val="0"/>
                <w:sz w:val="24"/>
              </w:rPr>
            </w:pPr>
            <w:r>
              <w:rPr>
                <w:bCs/>
                <w:snapToGrid w:val="0"/>
                <w:kern w:val="0"/>
                <w:sz w:val="24"/>
              </w:rPr>
              <w:t>（</w:t>
            </w:r>
            <w:r>
              <w:rPr>
                <w:bCs/>
                <w:kern w:val="0"/>
                <w:sz w:val="24"/>
              </w:rPr>
              <w:t>5</w:t>
            </w:r>
            <w:r>
              <w:rPr>
                <w:bCs/>
                <w:snapToGrid w:val="0"/>
                <w:kern w:val="0"/>
                <w:sz w:val="24"/>
              </w:rPr>
              <w:t>）合理布局高噪声设备，使高噪声设备远离居民点等声环境敏感点。</w:t>
            </w:r>
          </w:p>
          <w:p>
            <w:pPr>
              <w:autoSpaceDE w:val="0"/>
              <w:autoSpaceDN w:val="0"/>
              <w:spacing w:line="360" w:lineRule="auto"/>
              <w:ind w:firstLine="480" w:firstLineChars="200"/>
              <w:rPr>
                <w:sz w:val="24"/>
              </w:rPr>
            </w:pPr>
            <w:r>
              <w:rPr>
                <w:sz w:val="24"/>
              </w:rPr>
              <w:t>拟建项目噪声源经吸声、隔声、消声、减震等措施后，对厂界噪声的贡献值在41.1~45.4dB(A)之间，厂界处贡献值噪声均满足《工业企业厂界环境噪声排放标准》（GB12348-2008）中2类区要求（昼间60dB，夜间50dB）。</w:t>
            </w:r>
          </w:p>
          <w:p>
            <w:pPr>
              <w:autoSpaceDE w:val="0"/>
              <w:autoSpaceDN w:val="0"/>
              <w:spacing w:line="360" w:lineRule="auto"/>
              <w:ind w:firstLine="480" w:firstLineChars="200"/>
              <w:rPr>
                <w:sz w:val="24"/>
              </w:rPr>
            </w:pPr>
            <w:r>
              <w:rPr>
                <w:sz w:val="24"/>
              </w:rPr>
              <w:t>综上所述，噪声治理措施是可行的。</w:t>
            </w:r>
          </w:p>
          <w:p>
            <w:pPr>
              <w:spacing w:line="360" w:lineRule="auto"/>
              <w:ind w:firstLine="482" w:firstLineChars="200"/>
              <w:rPr>
                <w:b/>
                <w:color w:val="00B0F0"/>
                <w:sz w:val="24"/>
              </w:rPr>
            </w:pPr>
            <w:r>
              <w:rPr>
                <w:b/>
                <w:color w:val="00B0F0"/>
                <w:sz w:val="24"/>
              </w:rPr>
              <w:t>2.5生态环境防治措施</w:t>
            </w:r>
          </w:p>
          <w:p>
            <w:pPr>
              <w:spacing w:line="360" w:lineRule="auto"/>
              <w:ind w:firstLine="480" w:firstLineChars="200"/>
              <w:rPr>
                <w:color w:val="00B0F0"/>
                <w:sz w:val="24"/>
              </w:rPr>
            </w:pPr>
            <w:r>
              <w:rPr>
                <w:color w:val="00B0F0"/>
                <w:sz w:val="24"/>
              </w:rPr>
              <w:t>运营期处理后污水排放会对下游沟道生态环境产生一定的影响，因此应加强排放口的管理措施，减少排水对沟道的影响。应严格控制排水量防止排水口水量超过设计值，同时定期检查排水口防渗功能是否完善，确保排放口不会因破坏而发生水土流失。因此，加强运营期对排放口的管理可有效减小对生态环境的影响。</w:t>
            </w:r>
          </w:p>
          <w:p>
            <w:pPr>
              <w:spacing w:line="360" w:lineRule="auto"/>
              <w:ind w:firstLine="482" w:firstLineChars="200"/>
              <w:rPr>
                <w:b/>
                <w:sz w:val="24"/>
              </w:rPr>
            </w:pPr>
            <w:r>
              <w:rPr>
                <w:b/>
                <w:sz w:val="24"/>
              </w:rPr>
              <w:t>3、绿化措施</w:t>
            </w:r>
          </w:p>
          <w:p>
            <w:pPr>
              <w:spacing w:line="360" w:lineRule="auto"/>
              <w:ind w:firstLine="480" w:firstLineChars="200"/>
              <w:rPr>
                <w:sz w:val="24"/>
              </w:rPr>
            </w:pPr>
            <w:r>
              <w:rPr>
                <w:sz w:val="24"/>
              </w:rPr>
              <w:t>拟建项目绿化工程植物配置以乡土树种为主，疏密适当，高低错落，形成一定的层次感，色彩丰富，主要以常绿树种作为背景，四季不同花色的花灌木进行搭配，尽量避免裸露地面，广泛进行垂直绿化以及各种灌木和草本类花卉加以点缀，使厂区达到四级常绿，三季有花。</w:t>
            </w:r>
          </w:p>
          <w:p>
            <w:pPr>
              <w:spacing w:line="360" w:lineRule="auto"/>
              <w:ind w:firstLine="480" w:firstLineChars="200"/>
              <w:rPr>
                <w:sz w:val="24"/>
              </w:rPr>
            </w:pPr>
            <w:r>
              <w:rPr>
                <w:sz w:val="24"/>
              </w:rPr>
              <w:t>（1）苗木选择</w:t>
            </w:r>
          </w:p>
          <w:p>
            <w:pPr>
              <w:spacing w:line="360" w:lineRule="auto"/>
              <w:ind w:firstLine="480" w:firstLineChars="200"/>
              <w:rPr>
                <w:sz w:val="24"/>
              </w:rPr>
            </w:pPr>
            <w:r>
              <w:rPr>
                <w:sz w:val="24"/>
              </w:rPr>
              <w:t>本次环评建议绿化树种选用适地适树，耐贫瘠、抗旱性强、管理粗放的乡土树种为主，可适当选用一些适应性强、观赏价值高的外地植物，结合种植速生树种，绿化可选择紫穗槐、合欢、国槐、龙爪槐、红叶李、红叶小檗、雪松、小叶黄杨等植物。</w:t>
            </w:r>
          </w:p>
          <w:p>
            <w:pPr>
              <w:spacing w:line="360" w:lineRule="auto"/>
              <w:ind w:firstLine="480" w:firstLineChars="200"/>
              <w:rPr>
                <w:sz w:val="24"/>
              </w:rPr>
            </w:pPr>
            <w:r>
              <w:rPr>
                <w:sz w:val="24"/>
              </w:rPr>
              <w:t>（2）绿地换土及土壤改良</w:t>
            </w:r>
          </w:p>
          <w:p>
            <w:pPr>
              <w:spacing w:line="360" w:lineRule="auto"/>
              <w:ind w:firstLine="480" w:firstLineChars="200"/>
              <w:rPr>
                <w:sz w:val="24"/>
              </w:rPr>
            </w:pPr>
            <w:r>
              <w:rPr>
                <w:sz w:val="24"/>
              </w:rPr>
              <w:t>绿地换土深度为50cm，乔木树穴换土深度为1.5m，花灌木树穴换土深度为60cm，将拟建项目表土剥离的土用于绿地换土。种植土回填后，经浸水沉降，距道牙平面以下10cm为准；为保证植物的更好生产，故还需进行土壤改良，施农家肥。</w:t>
            </w:r>
          </w:p>
          <w:p>
            <w:pPr>
              <w:spacing w:line="360" w:lineRule="auto"/>
              <w:ind w:firstLine="480" w:firstLineChars="200"/>
              <w:rPr>
                <w:sz w:val="24"/>
              </w:rPr>
            </w:pPr>
            <w:r>
              <w:rPr>
                <w:sz w:val="24"/>
              </w:rPr>
              <w:t>（3）树木种植方式</w:t>
            </w:r>
          </w:p>
          <w:p>
            <w:pPr>
              <w:spacing w:line="360" w:lineRule="auto"/>
              <w:ind w:firstLine="480" w:firstLineChars="200"/>
              <w:rPr>
                <w:sz w:val="24"/>
              </w:rPr>
            </w:pPr>
            <w:r>
              <w:rPr>
                <w:sz w:val="24"/>
              </w:rPr>
              <w:t>栽树采用圆型植树穴（穴径50cm，穴深50cm），植树穴挖好后，换入种植土，采用“一提二踩三覆土”的栽植方式，采用孤植方式栽植，株距不大于4m，特殊地形密度可适当调整，根据天气情况适时浇水。</w:t>
            </w:r>
          </w:p>
          <w:p>
            <w:pPr>
              <w:spacing w:line="360" w:lineRule="auto"/>
              <w:ind w:firstLine="480" w:firstLineChars="200"/>
              <w:rPr>
                <w:sz w:val="24"/>
              </w:rPr>
            </w:pPr>
            <w:r>
              <w:rPr>
                <w:sz w:val="24"/>
              </w:rPr>
              <w:t>（4）其他</w:t>
            </w:r>
          </w:p>
          <w:p>
            <w:pPr>
              <w:spacing w:line="360" w:lineRule="auto"/>
              <w:ind w:firstLine="480" w:firstLineChars="200"/>
              <w:rPr>
                <w:sz w:val="24"/>
              </w:rPr>
            </w:pPr>
            <w:r>
              <w:rPr>
                <w:sz w:val="24"/>
              </w:rPr>
              <w:t>花卉选择月季等，载种月季前要施足肥，还应对土方消毒，将药物撒于表面，并与表土充分拌均匀，然后用塑料薄膜密封，栽植时将植株立于栽植沟，使根系向四周三开，覆土压实后，浇透水，栽植深度将将接口埋于地下2-3cm。结合海绵城市建设理念，绿化面积相对下沉20cm，绿化面积50m</w:t>
            </w:r>
            <w:r>
              <w:rPr>
                <w:sz w:val="24"/>
                <w:vertAlign w:val="superscript"/>
              </w:rPr>
              <w:t>2</w:t>
            </w:r>
            <w:r>
              <w:rPr>
                <w:sz w:val="24"/>
              </w:rPr>
              <w:t>。</w:t>
            </w:r>
          </w:p>
          <w:p>
            <w:pPr>
              <w:spacing w:line="360" w:lineRule="auto"/>
              <w:ind w:firstLine="482" w:firstLineChars="200"/>
              <w:rPr>
                <w:b/>
                <w:sz w:val="24"/>
              </w:rPr>
            </w:pPr>
            <w:r>
              <w:rPr>
                <w:b/>
                <w:sz w:val="24"/>
              </w:rPr>
              <w:t>4、环保投资概算</w:t>
            </w:r>
          </w:p>
          <w:p>
            <w:pPr>
              <w:spacing w:line="360" w:lineRule="auto"/>
              <w:ind w:firstLine="480" w:firstLineChars="200"/>
              <w:rPr>
                <w:sz w:val="24"/>
              </w:rPr>
            </w:pPr>
            <w:r>
              <w:rPr>
                <w:sz w:val="24"/>
              </w:rPr>
              <w:t>拟建项目总投资755.53万元，其中环保投资</w:t>
            </w:r>
            <w:r>
              <w:rPr>
                <w:rFonts w:hint="eastAsia"/>
                <w:sz w:val="24"/>
              </w:rPr>
              <w:t>480.82</w:t>
            </w:r>
            <w:r>
              <w:rPr>
                <w:sz w:val="24"/>
              </w:rPr>
              <w:t>万元，环保投资占总投资的</w:t>
            </w:r>
            <w:r>
              <w:rPr>
                <w:rFonts w:hint="eastAsia"/>
                <w:sz w:val="24"/>
              </w:rPr>
              <w:t>63.64</w:t>
            </w:r>
            <w:r>
              <w:rPr>
                <w:sz w:val="24"/>
              </w:rPr>
              <w:t>%。从工程的性质来看，该项目环保投资能满足治理要求。详细内容见表9-1。</w:t>
            </w:r>
          </w:p>
          <w:p>
            <w:pPr>
              <w:jc w:val="center"/>
              <w:rPr>
                <w:b/>
                <w:color w:val="548DD4" w:themeColor="text2" w:themeTint="99"/>
                <w:sz w:val="24"/>
              </w:rPr>
            </w:pPr>
            <w:r>
              <w:rPr>
                <w:b/>
                <w:color w:val="548DD4" w:themeColor="text2" w:themeTint="99"/>
                <w:szCs w:val="21"/>
              </w:rPr>
              <w:t>表9-1  环保投资概算表</w:t>
            </w:r>
          </w:p>
          <w:tbl>
            <w:tblPr>
              <w:tblStyle w:val="24"/>
              <w:tblW w:w="8769"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0"/>
              <w:gridCol w:w="709"/>
              <w:gridCol w:w="192"/>
              <w:gridCol w:w="1367"/>
              <w:gridCol w:w="4394"/>
              <w:gridCol w:w="1227"/>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工期</w:t>
                  </w:r>
                </w:p>
              </w:tc>
              <w:tc>
                <w:tcPr>
                  <w:tcW w:w="2268" w:type="dxa"/>
                  <w:gridSpan w:val="3"/>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环保项目</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具体工程内容</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投资(万元)</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施工期</w:t>
                  </w:r>
                </w:p>
              </w:tc>
              <w:tc>
                <w:tcPr>
                  <w:tcW w:w="709"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废水</w:t>
                  </w: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施工废水</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临时沉淀池收集，回用</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3.0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废气</w:t>
                  </w: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施工扬尘</w:t>
                  </w:r>
                </w:p>
              </w:tc>
              <w:tc>
                <w:tcPr>
                  <w:tcW w:w="4394"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设围墙，洒水降尘，防尘网覆盖</w:t>
                  </w:r>
                </w:p>
              </w:tc>
              <w:tc>
                <w:tcPr>
                  <w:tcW w:w="1227"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3.0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vMerge w:val="continue"/>
                  <w:tcBorders>
                    <w:tl2br w:val="nil"/>
                    <w:tr2bl w:val="nil"/>
                  </w:tcBorders>
                  <w:shd w:val="clear" w:color="auto" w:fill="auto"/>
                  <w:vAlign w:val="center"/>
                </w:tcPr>
                <w:p>
                  <w:pPr>
                    <w:rPr>
                      <w:color w:val="548DD4" w:themeColor="text2" w:themeTint="99"/>
                      <w:sz w:val="20"/>
                      <w:szCs w:val="20"/>
                    </w:rPr>
                  </w:pP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汽车尾气</w:t>
                  </w:r>
                </w:p>
              </w:tc>
              <w:tc>
                <w:tcPr>
                  <w:tcW w:w="4394" w:type="dxa"/>
                  <w:vMerge w:val="continue"/>
                  <w:tcBorders>
                    <w:tl2br w:val="nil"/>
                    <w:tr2bl w:val="nil"/>
                  </w:tcBorders>
                  <w:shd w:val="clear" w:color="auto" w:fill="auto"/>
                  <w:vAlign w:val="center"/>
                </w:tcPr>
                <w:p>
                  <w:pPr>
                    <w:rPr>
                      <w:color w:val="548DD4" w:themeColor="text2" w:themeTint="99"/>
                      <w:sz w:val="20"/>
                      <w:szCs w:val="20"/>
                    </w:rPr>
                  </w:pPr>
                </w:p>
              </w:tc>
              <w:tc>
                <w:tcPr>
                  <w:tcW w:w="1227" w:type="dxa"/>
                  <w:vMerge w:val="continue"/>
                  <w:tcBorders>
                    <w:tl2br w:val="nil"/>
                    <w:tr2bl w:val="nil"/>
                  </w:tcBorders>
                  <w:shd w:val="clear" w:color="auto" w:fill="auto"/>
                  <w:vAlign w:val="center"/>
                </w:tcPr>
                <w:p>
                  <w:pPr>
                    <w:rPr>
                      <w:color w:val="548DD4" w:themeColor="text2" w:themeTint="99"/>
                      <w:sz w:val="20"/>
                      <w:szCs w:val="2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固废</w:t>
                  </w: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建筑垃圾</w:t>
                  </w:r>
                </w:p>
              </w:tc>
              <w:tc>
                <w:tcPr>
                  <w:tcW w:w="4394"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运至乡政府指定的垃圾填埋场</w:t>
                  </w:r>
                </w:p>
              </w:tc>
              <w:tc>
                <w:tcPr>
                  <w:tcW w:w="1227"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3.0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vMerge w:val="continue"/>
                  <w:tcBorders>
                    <w:tl2br w:val="nil"/>
                    <w:tr2bl w:val="nil"/>
                  </w:tcBorders>
                  <w:shd w:val="clear" w:color="auto" w:fill="auto"/>
                  <w:vAlign w:val="center"/>
                </w:tcPr>
                <w:p>
                  <w:pPr>
                    <w:rPr>
                      <w:color w:val="548DD4" w:themeColor="text2" w:themeTint="99"/>
                      <w:sz w:val="20"/>
                      <w:szCs w:val="20"/>
                    </w:rPr>
                  </w:pP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土石方</w:t>
                  </w:r>
                </w:p>
              </w:tc>
              <w:tc>
                <w:tcPr>
                  <w:tcW w:w="4394" w:type="dxa"/>
                  <w:vMerge w:val="continue"/>
                  <w:tcBorders>
                    <w:tl2br w:val="nil"/>
                    <w:tr2bl w:val="nil"/>
                  </w:tcBorders>
                  <w:shd w:val="clear" w:color="auto" w:fill="auto"/>
                  <w:vAlign w:val="center"/>
                </w:tcPr>
                <w:p>
                  <w:pPr>
                    <w:rPr>
                      <w:color w:val="548DD4" w:themeColor="text2" w:themeTint="99"/>
                      <w:szCs w:val="21"/>
                    </w:rPr>
                  </w:pPr>
                </w:p>
              </w:tc>
              <w:tc>
                <w:tcPr>
                  <w:tcW w:w="1227" w:type="dxa"/>
                  <w:vMerge w:val="continue"/>
                  <w:tcBorders>
                    <w:tl2br w:val="nil"/>
                    <w:tr2bl w:val="nil"/>
                  </w:tcBorders>
                  <w:shd w:val="clear" w:color="auto" w:fill="auto"/>
                  <w:vAlign w:val="center"/>
                </w:tcPr>
                <w:p>
                  <w:pPr>
                    <w:rPr>
                      <w:color w:val="548DD4" w:themeColor="text2" w:themeTint="99"/>
                      <w:sz w:val="20"/>
                      <w:szCs w:val="2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vMerge w:val="continue"/>
                  <w:tcBorders>
                    <w:tl2br w:val="nil"/>
                    <w:tr2bl w:val="nil"/>
                  </w:tcBorders>
                  <w:shd w:val="clear" w:color="auto" w:fill="auto"/>
                  <w:vAlign w:val="center"/>
                </w:tcPr>
                <w:p>
                  <w:pPr>
                    <w:rPr>
                      <w:color w:val="548DD4" w:themeColor="text2" w:themeTint="99"/>
                      <w:sz w:val="20"/>
                      <w:szCs w:val="20"/>
                    </w:rPr>
                  </w:pP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生活垃圾</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运至政府指定的垃圾填埋场</w:t>
                  </w:r>
                </w:p>
              </w:tc>
              <w:tc>
                <w:tcPr>
                  <w:tcW w:w="1227" w:type="dxa"/>
                  <w:vMerge w:val="continue"/>
                  <w:tcBorders>
                    <w:tl2br w:val="nil"/>
                    <w:tr2bl w:val="nil"/>
                  </w:tcBorders>
                  <w:shd w:val="clear" w:color="auto" w:fill="auto"/>
                  <w:vAlign w:val="center"/>
                </w:tcPr>
                <w:p>
                  <w:pPr>
                    <w:rPr>
                      <w:color w:val="548DD4" w:themeColor="text2" w:themeTint="99"/>
                      <w:sz w:val="20"/>
                      <w:szCs w:val="20"/>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709"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噪声</w:t>
                  </w:r>
                </w:p>
              </w:tc>
              <w:tc>
                <w:tcPr>
                  <w:tcW w:w="1559"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施工机械噪声</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设置临时声屏障</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2.0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2268" w:type="dxa"/>
                  <w:gridSpan w:val="3"/>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水土保持</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临时占地植被恢复</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3.0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运营期</w:t>
                  </w:r>
                </w:p>
              </w:tc>
              <w:tc>
                <w:tcPr>
                  <w:tcW w:w="901"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污水处理站</w:t>
                  </w: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生活废水</w:t>
                  </w:r>
                </w:p>
              </w:tc>
              <w:tc>
                <w:tcPr>
                  <w:tcW w:w="4394" w:type="dxa"/>
                  <w:tcBorders>
                    <w:tl2br w:val="nil"/>
                    <w:tr2bl w:val="nil"/>
                  </w:tcBorders>
                  <w:shd w:val="clear" w:color="auto" w:fill="auto"/>
                  <w:vAlign w:val="center"/>
                </w:tcPr>
                <w:p>
                  <w:pPr>
                    <w:jc w:val="left"/>
                    <w:rPr>
                      <w:color w:val="548DD4" w:themeColor="text2" w:themeTint="99"/>
                      <w:szCs w:val="21"/>
                    </w:rPr>
                  </w:pPr>
                  <w:r>
                    <w:rPr>
                      <w:rFonts w:hint="default" w:ascii="Times New Roman" w:hAnsi="Times New Roman" w:eastAsia="宋体" w:cs="Times New Roman"/>
                      <w:color w:val="548DD4" w:themeColor="text2" w:themeTint="99"/>
                      <w:sz w:val="21"/>
                      <w:szCs w:val="21"/>
                      <w:lang w:bidi="ar"/>
                    </w:rPr>
                    <w:t>一体化</w:t>
                  </w:r>
                  <w:r>
                    <w:rPr>
                      <w:rFonts w:hint="eastAsia" w:ascii="Times New Roman" w:hAnsi="Times New Roman"/>
                      <w:color w:val="548DD4" w:themeColor="text2" w:themeTint="99"/>
                      <w:sz w:val="21"/>
                      <w:szCs w:val="20"/>
                    </w:rPr>
                    <w:t>A</w:t>
                  </w:r>
                  <w:r>
                    <w:rPr>
                      <w:rFonts w:hint="eastAsia" w:ascii="Times New Roman" w:hAnsi="Times New Roman"/>
                      <w:color w:val="548DD4" w:themeColor="text2" w:themeTint="99"/>
                      <w:sz w:val="21"/>
                      <w:szCs w:val="20"/>
                      <w:vertAlign w:val="superscript"/>
                    </w:rPr>
                    <w:t>2</w:t>
                  </w:r>
                  <w:r>
                    <w:rPr>
                      <w:rFonts w:hint="eastAsia" w:ascii="Times New Roman" w:hAnsi="Times New Roman"/>
                      <w:color w:val="548DD4" w:themeColor="text2" w:themeTint="99"/>
                      <w:sz w:val="21"/>
                      <w:szCs w:val="20"/>
                    </w:rPr>
                    <w:t>O+MBR</w:t>
                  </w:r>
                  <w:r>
                    <w:rPr>
                      <w:rFonts w:hint="default" w:ascii="Times New Roman" w:hAnsi="Times New Roman" w:eastAsia="宋体" w:cs="Times New Roman"/>
                      <w:color w:val="548DD4" w:themeColor="text2" w:themeTint="99"/>
                      <w:sz w:val="21"/>
                      <w:szCs w:val="21"/>
                      <w:lang w:val="en-US" w:eastAsia="zh-CN"/>
                    </w:rPr>
                    <w:t>污水处理设备</w:t>
                  </w:r>
                  <w:r>
                    <w:rPr>
                      <w:rFonts w:hint="default" w:ascii="Times New Roman" w:hAnsi="Times New Roman" w:eastAsia="宋体" w:cs="Times New Roman"/>
                      <w:color w:val="548DD4" w:themeColor="text2" w:themeTint="99"/>
                      <w:sz w:val="21"/>
                      <w:szCs w:val="21"/>
                      <w:lang w:bidi="ar"/>
                    </w:rPr>
                    <w:t>2套以及配套构筑物</w:t>
                  </w:r>
                </w:p>
              </w:tc>
              <w:tc>
                <w:tcPr>
                  <w:tcW w:w="1227" w:type="dxa"/>
                  <w:tcBorders>
                    <w:tl2br w:val="nil"/>
                    <w:tr2bl w:val="nil"/>
                  </w:tcBorders>
                  <w:shd w:val="clear" w:color="auto" w:fill="auto"/>
                  <w:vAlign w:val="center"/>
                </w:tcPr>
                <w:p>
                  <w:pPr>
                    <w:jc w:val="center"/>
                    <w:rPr>
                      <w:color w:val="548DD4" w:themeColor="text2" w:themeTint="99"/>
                      <w:szCs w:val="21"/>
                    </w:rPr>
                  </w:pPr>
                  <w:r>
                    <w:rPr>
                      <w:rFonts w:hint="eastAsia"/>
                      <w:color w:val="548DD4" w:themeColor="text2" w:themeTint="99"/>
                      <w:szCs w:val="21"/>
                    </w:rPr>
                    <w:t>426.32</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901"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噪声</w:t>
                  </w: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设备噪声</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合理布局、设备减震、软连接</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5.0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color w:val="548DD4" w:themeColor="text2" w:themeTint="99"/>
                      <w:sz w:val="20"/>
                      <w:szCs w:val="20"/>
                    </w:rPr>
                  </w:pPr>
                </w:p>
              </w:tc>
              <w:tc>
                <w:tcPr>
                  <w:tcW w:w="901" w:type="dxa"/>
                  <w:gridSpan w:val="2"/>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废气</w:t>
                  </w: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格栅池臭气</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密闭、设置绿化隔离带、定时喷洒除臭剂</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3.0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80" w:type="dxa"/>
                  <w:vMerge w:val="continue"/>
                  <w:tcBorders>
                    <w:tl2br w:val="nil"/>
                    <w:tr2bl w:val="nil"/>
                  </w:tcBorders>
                  <w:shd w:val="clear" w:color="auto" w:fill="auto"/>
                  <w:vAlign w:val="center"/>
                </w:tcPr>
                <w:p>
                  <w:pPr>
                    <w:rPr>
                      <w:sz w:val="20"/>
                      <w:szCs w:val="20"/>
                    </w:rPr>
                  </w:pPr>
                </w:p>
              </w:tc>
              <w:tc>
                <w:tcPr>
                  <w:tcW w:w="901" w:type="dxa"/>
                  <w:gridSpan w:val="2"/>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固废</w:t>
                  </w: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格栅渣</w:t>
                  </w:r>
                </w:p>
              </w:tc>
              <w:tc>
                <w:tcPr>
                  <w:tcW w:w="4394" w:type="dxa"/>
                  <w:tcBorders>
                    <w:tl2br w:val="nil"/>
                    <w:tr2bl w:val="nil"/>
                  </w:tcBorders>
                  <w:shd w:val="clear" w:color="auto" w:fill="auto"/>
                  <w:vAlign w:val="center"/>
                </w:tcPr>
                <w:p>
                  <w:pPr>
                    <w:jc w:val="left"/>
                    <w:rPr>
                      <w:color w:val="548DD4" w:themeColor="text2" w:themeTint="99"/>
                      <w:szCs w:val="21"/>
                    </w:rPr>
                  </w:pPr>
                  <w:r>
                    <w:rPr>
                      <w:rFonts w:hint="eastAsia"/>
                      <w:color w:val="548DD4" w:themeColor="text2" w:themeTint="99"/>
                      <w:szCs w:val="21"/>
                    </w:rPr>
                    <w:t>栅格拦截人工清理后</w:t>
                  </w:r>
                  <w:r>
                    <w:rPr>
                      <w:color w:val="548DD4" w:themeColor="text2" w:themeTint="99"/>
                      <w:szCs w:val="21"/>
                    </w:rPr>
                    <w:t>运至垃圾填埋场卫生填埋。</w:t>
                  </w:r>
                </w:p>
              </w:tc>
              <w:tc>
                <w:tcPr>
                  <w:tcW w:w="1227" w:type="dxa"/>
                  <w:vMerge w:val="restart"/>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15.0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880" w:type="dxa"/>
                  <w:vMerge w:val="continue"/>
                  <w:tcBorders>
                    <w:tl2br w:val="nil"/>
                    <w:tr2bl w:val="nil"/>
                  </w:tcBorders>
                  <w:shd w:val="clear" w:color="auto" w:fill="auto"/>
                  <w:vAlign w:val="center"/>
                </w:tcPr>
                <w:p>
                  <w:pPr>
                    <w:rPr>
                      <w:sz w:val="20"/>
                      <w:szCs w:val="20"/>
                    </w:rPr>
                  </w:pPr>
                </w:p>
              </w:tc>
              <w:tc>
                <w:tcPr>
                  <w:tcW w:w="901" w:type="dxa"/>
                  <w:gridSpan w:val="2"/>
                  <w:vMerge w:val="continue"/>
                  <w:tcBorders>
                    <w:tl2br w:val="nil"/>
                    <w:tr2bl w:val="nil"/>
                  </w:tcBorders>
                  <w:shd w:val="clear" w:color="auto" w:fill="auto"/>
                  <w:vAlign w:val="center"/>
                </w:tcPr>
                <w:p>
                  <w:pPr>
                    <w:jc w:val="center"/>
                    <w:rPr>
                      <w:color w:val="548DD4" w:themeColor="text2" w:themeTint="99"/>
                      <w:szCs w:val="21"/>
                    </w:rPr>
                  </w:pP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污泥</w:t>
                  </w:r>
                </w:p>
              </w:tc>
              <w:tc>
                <w:tcPr>
                  <w:tcW w:w="4394" w:type="dxa"/>
                  <w:tcBorders>
                    <w:tl2br w:val="nil"/>
                    <w:tr2bl w:val="nil"/>
                  </w:tcBorders>
                  <w:shd w:val="clear" w:color="auto" w:fill="auto"/>
                  <w:vAlign w:val="center"/>
                </w:tcPr>
                <w:p>
                  <w:pPr>
                    <w:jc w:val="center"/>
                    <w:rPr>
                      <w:color w:val="548DD4" w:themeColor="text2" w:themeTint="99"/>
                      <w:szCs w:val="21"/>
                    </w:rPr>
                  </w:pPr>
                  <w:r>
                    <w:rPr>
                      <w:rFonts w:hint="eastAsia"/>
                      <w:color w:val="548DD4" w:themeColor="text2" w:themeTint="99"/>
                      <w:szCs w:val="21"/>
                    </w:rPr>
                    <w:t>剩余污泥采用先储存在储泥池中，</w:t>
                  </w:r>
                  <w:r>
                    <w:rPr>
                      <w:rFonts w:hint="default" w:ascii="Times New Roman" w:hAnsi="Times New Roman" w:eastAsia="宋体" w:cs="Times New Roman"/>
                      <w:color w:val="548DD4" w:themeColor="text2" w:themeTint="99"/>
                      <w:kern w:val="44"/>
                      <w:sz w:val="21"/>
                      <w:szCs w:val="21"/>
                    </w:rPr>
                    <w:t>脱水后运往</w:t>
                  </w:r>
                  <w:r>
                    <w:rPr>
                      <w:rFonts w:hint="eastAsia" w:ascii="Times New Roman" w:hAnsi="Times New Roman" w:eastAsia="宋体" w:cs="Times New Roman"/>
                      <w:color w:val="548DD4" w:themeColor="text2" w:themeTint="99"/>
                      <w:kern w:val="44"/>
                      <w:sz w:val="21"/>
                      <w:szCs w:val="21"/>
                      <w:lang w:val="en-US" w:eastAsia="zh-CN"/>
                    </w:rPr>
                    <w:t>政府指定的</w:t>
                  </w:r>
                  <w:r>
                    <w:rPr>
                      <w:rFonts w:hint="default" w:ascii="Times New Roman" w:hAnsi="Times New Roman" w:eastAsia="宋体" w:cs="Times New Roman"/>
                      <w:color w:val="548DD4" w:themeColor="text2" w:themeTint="99"/>
                      <w:kern w:val="44"/>
                      <w:sz w:val="21"/>
                      <w:szCs w:val="21"/>
                    </w:rPr>
                    <w:t>生活垃圾填埋场处理</w:t>
                  </w:r>
                </w:p>
              </w:tc>
              <w:tc>
                <w:tcPr>
                  <w:tcW w:w="1227" w:type="dxa"/>
                  <w:vMerge w:val="continue"/>
                  <w:tcBorders>
                    <w:tl2br w:val="nil"/>
                    <w:tr2bl w:val="nil"/>
                  </w:tcBorders>
                  <w:shd w:val="clear" w:color="auto" w:fill="auto"/>
                  <w:vAlign w:val="center"/>
                </w:tcPr>
                <w:p>
                  <w:pPr>
                    <w:jc w:val="center"/>
                    <w:rPr>
                      <w:color w:val="548DD4" w:themeColor="text2" w:themeTint="99"/>
                      <w:szCs w:val="21"/>
                    </w:rPr>
                  </w:pP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sz w:val="20"/>
                      <w:szCs w:val="20"/>
                    </w:rPr>
                  </w:pPr>
                </w:p>
              </w:tc>
              <w:tc>
                <w:tcPr>
                  <w:tcW w:w="901" w:type="dxa"/>
                  <w:gridSpan w:val="2"/>
                  <w:vMerge w:val="restart"/>
                  <w:tcBorders>
                    <w:tl2br w:val="nil"/>
                    <w:tr2bl w:val="nil"/>
                  </w:tcBorders>
                  <w:shd w:val="clear" w:color="auto" w:fill="auto"/>
                  <w:vAlign w:val="center"/>
                </w:tcPr>
                <w:p>
                  <w:pPr>
                    <w:ind w:left="-105" w:leftChars="-50" w:right="-105" w:rightChars="-50"/>
                    <w:jc w:val="center"/>
                    <w:rPr>
                      <w:color w:val="548DD4" w:themeColor="text2" w:themeTint="99"/>
                      <w:szCs w:val="21"/>
                    </w:rPr>
                  </w:pPr>
                  <w:r>
                    <w:rPr>
                      <w:color w:val="548DD4" w:themeColor="text2" w:themeTint="99"/>
                      <w:szCs w:val="21"/>
                    </w:rPr>
                    <w:t>应急工程</w:t>
                  </w: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护坡</w:t>
                  </w:r>
                </w:p>
              </w:tc>
              <w:tc>
                <w:tcPr>
                  <w:tcW w:w="4394" w:type="dxa"/>
                  <w:tcBorders>
                    <w:tl2br w:val="nil"/>
                    <w:tr2bl w:val="nil"/>
                  </w:tcBorders>
                  <w:shd w:val="clear" w:color="auto" w:fill="auto"/>
                  <w:vAlign w:val="center"/>
                </w:tcPr>
                <w:p>
                  <w:pPr>
                    <w:ind w:left="-105" w:leftChars="-50" w:right="-105" w:rightChars="-50"/>
                    <w:jc w:val="center"/>
                    <w:rPr>
                      <w:color w:val="548DD4" w:themeColor="text2" w:themeTint="99"/>
                      <w:szCs w:val="21"/>
                    </w:rPr>
                  </w:pPr>
                  <w:r>
                    <w:rPr>
                      <w:color w:val="548DD4" w:themeColor="text2" w:themeTint="99"/>
                      <w:szCs w:val="21"/>
                    </w:rPr>
                    <w:t>污水处理站厂区四周修建护坡，硬化。</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6.0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80" w:type="dxa"/>
                  <w:vMerge w:val="continue"/>
                  <w:tcBorders>
                    <w:tl2br w:val="nil"/>
                    <w:tr2bl w:val="nil"/>
                  </w:tcBorders>
                  <w:shd w:val="clear" w:color="auto" w:fill="auto"/>
                  <w:vAlign w:val="center"/>
                </w:tcPr>
                <w:p>
                  <w:pPr>
                    <w:rPr>
                      <w:sz w:val="20"/>
                      <w:szCs w:val="20"/>
                    </w:rPr>
                  </w:pPr>
                </w:p>
              </w:tc>
              <w:tc>
                <w:tcPr>
                  <w:tcW w:w="901" w:type="dxa"/>
                  <w:gridSpan w:val="2"/>
                  <w:vMerge w:val="continue"/>
                  <w:tcBorders>
                    <w:tl2br w:val="nil"/>
                    <w:tr2bl w:val="nil"/>
                  </w:tcBorders>
                  <w:shd w:val="clear" w:color="auto" w:fill="auto"/>
                  <w:vAlign w:val="center"/>
                </w:tcPr>
                <w:p>
                  <w:pPr>
                    <w:ind w:left="-105" w:leftChars="-50" w:right="-105" w:rightChars="-50"/>
                    <w:jc w:val="center"/>
                    <w:rPr>
                      <w:color w:val="548DD4" w:themeColor="text2" w:themeTint="99"/>
                      <w:szCs w:val="21"/>
                    </w:rPr>
                  </w:pPr>
                </w:p>
              </w:tc>
              <w:tc>
                <w:tcPr>
                  <w:tcW w:w="136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事故池</w:t>
                  </w:r>
                </w:p>
              </w:tc>
              <w:tc>
                <w:tcPr>
                  <w:tcW w:w="4394" w:type="dxa"/>
                  <w:tcBorders>
                    <w:tl2br w:val="nil"/>
                    <w:tr2bl w:val="nil"/>
                  </w:tcBorders>
                  <w:shd w:val="clear" w:color="auto" w:fill="auto"/>
                  <w:vAlign w:val="center"/>
                </w:tcPr>
                <w:p>
                  <w:pPr>
                    <w:ind w:left="-105" w:leftChars="-50" w:right="-105" w:rightChars="-50"/>
                    <w:jc w:val="center"/>
                    <w:rPr>
                      <w:color w:val="548DD4" w:themeColor="text2" w:themeTint="99"/>
                      <w:szCs w:val="21"/>
                    </w:rPr>
                  </w:pPr>
                  <w:r>
                    <w:rPr>
                      <w:color w:val="548DD4" w:themeColor="text2" w:themeTint="99"/>
                      <w:szCs w:val="21"/>
                    </w:rPr>
                    <w:t>污水处理站修建事故池（100m</w:t>
                  </w:r>
                  <w:r>
                    <w:rPr>
                      <w:color w:val="548DD4" w:themeColor="text2" w:themeTint="99"/>
                      <w:szCs w:val="21"/>
                      <w:vertAlign w:val="superscript"/>
                    </w:rPr>
                    <w:t>3</w:t>
                  </w:r>
                  <w:r>
                    <w:rPr>
                      <w:color w:val="548DD4" w:themeColor="text2" w:themeTint="99"/>
                      <w:szCs w:val="21"/>
                    </w:rPr>
                    <w:t>），防渗。</w:t>
                  </w:r>
                </w:p>
              </w:tc>
              <w:tc>
                <w:tcPr>
                  <w:tcW w:w="1227"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10.0</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148" w:type="dxa"/>
                  <w:gridSpan w:val="4"/>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厂区绿化</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绿化面积</w:t>
                  </w:r>
                  <w:r>
                    <w:rPr>
                      <w:rFonts w:hint="eastAsia"/>
                      <w:color w:val="548DD4" w:themeColor="text2" w:themeTint="99"/>
                      <w:szCs w:val="21"/>
                    </w:rPr>
                    <w:t>504.25</w:t>
                  </w:r>
                  <w:r>
                    <w:rPr>
                      <w:color w:val="548DD4" w:themeColor="text2" w:themeTint="99"/>
                      <w:szCs w:val="21"/>
                    </w:rPr>
                    <w:t>m</w:t>
                  </w:r>
                  <w:r>
                    <w:rPr>
                      <w:color w:val="548DD4" w:themeColor="text2" w:themeTint="99"/>
                      <w:szCs w:val="21"/>
                      <w:vertAlign w:val="superscript"/>
                    </w:rPr>
                    <w:t>2</w:t>
                  </w:r>
                </w:p>
              </w:tc>
              <w:tc>
                <w:tcPr>
                  <w:tcW w:w="1227" w:type="dxa"/>
                  <w:tcBorders>
                    <w:tl2br w:val="nil"/>
                    <w:tr2bl w:val="nil"/>
                  </w:tcBorders>
                  <w:shd w:val="clear" w:color="auto" w:fill="auto"/>
                  <w:vAlign w:val="center"/>
                </w:tcPr>
                <w:p>
                  <w:pPr>
                    <w:jc w:val="center"/>
                    <w:rPr>
                      <w:color w:val="548DD4" w:themeColor="text2" w:themeTint="99"/>
                      <w:szCs w:val="21"/>
                    </w:rPr>
                  </w:pPr>
                  <w:r>
                    <w:rPr>
                      <w:rFonts w:hint="eastAsia"/>
                      <w:color w:val="548DD4" w:themeColor="text2" w:themeTint="99"/>
                      <w:szCs w:val="21"/>
                    </w:rPr>
                    <w:t>1.</w:t>
                  </w:r>
                  <w:r>
                    <w:rPr>
                      <w:color w:val="548DD4" w:themeColor="text2" w:themeTint="99"/>
                      <w:szCs w:val="21"/>
                    </w:rPr>
                    <w:t>5</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148" w:type="dxa"/>
                  <w:gridSpan w:val="4"/>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合计</w:t>
                  </w:r>
                </w:p>
              </w:tc>
              <w:tc>
                <w:tcPr>
                  <w:tcW w:w="4394" w:type="dxa"/>
                  <w:tcBorders>
                    <w:tl2br w:val="nil"/>
                    <w:tr2bl w:val="nil"/>
                  </w:tcBorders>
                  <w:shd w:val="clear" w:color="auto" w:fill="auto"/>
                  <w:vAlign w:val="center"/>
                </w:tcPr>
                <w:p>
                  <w:pPr>
                    <w:jc w:val="center"/>
                    <w:rPr>
                      <w:color w:val="548DD4" w:themeColor="text2" w:themeTint="99"/>
                      <w:szCs w:val="21"/>
                    </w:rPr>
                  </w:pPr>
                  <w:r>
                    <w:rPr>
                      <w:color w:val="548DD4" w:themeColor="text2" w:themeTint="99"/>
                      <w:szCs w:val="21"/>
                    </w:rPr>
                    <w:t>/</w:t>
                  </w:r>
                </w:p>
              </w:tc>
              <w:tc>
                <w:tcPr>
                  <w:tcW w:w="1227" w:type="dxa"/>
                  <w:tcBorders>
                    <w:tl2br w:val="nil"/>
                    <w:tr2bl w:val="nil"/>
                  </w:tcBorders>
                  <w:shd w:val="clear" w:color="auto" w:fill="auto"/>
                  <w:vAlign w:val="center"/>
                </w:tcPr>
                <w:p>
                  <w:pPr>
                    <w:jc w:val="center"/>
                    <w:rPr>
                      <w:color w:val="548DD4" w:themeColor="text2" w:themeTint="99"/>
                      <w:szCs w:val="21"/>
                    </w:rPr>
                  </w:pPr>
                  <w:r>
                    <w:rPr>
                      <w:rFonts w:hint="eastAsia"/>
                      <w:color w:val="548DD4" w:themeColor="text2" w:themeTint="99"/>
                      <w:szCs w:val="21"/>
                    </w:rPr>
                    <w:t>480.82</w:t>
                  </w:r>
                </w:p>
              </w:tc>
            </w:tr>
          </w:tbl>
          <w:p>
            <w:pPr>
              <w:adjustRightInd w:val="0"/>
              <w:snapToGrid w:val="0"/>
              <w:spacing w:line="360" w:lineRule="auto"/>
              <w:jc w:val="lef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tcPr>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p>
            <w:pPr>
              <w:adjustRightInd w:val="0"/>
              <w:snapToGrid w:val="0"/>
              <w:spacing w:line="360" w:lineRule="auto"/>
              <w:jc w:val="left"/>
              <w:rPr>
                <w:bCs/>
                <w:sz w:val="24"/>
              </w:rPr>
            </w:pPr>
          </w:p>
        </w:tc>
      </w:tr>
    </w:tbl>
    <w:p>
      <w:pPr>
        <w:pStyle w:val="3"/>
        <w:spacing w:line="340" w:lineRule="exact"/>
        <w:jc w:val="left"/>
        <w:rPr>
          <w:rStyle w:val="71"/>
          <w:sz w:val="28"/>
          <w:szCs w:val="28"/>
        </w:rPr>
      </w:pPr>
      <w:r>
        <w:rPr>
          <w:rStyle w:val="71"/>
          <w:sz w:val="28"/>
          <w:szCs w:val="28"/>
        </w:rPr>
        <w:t>环境管理与监控计划</w:t>
      </w:r>
    </w:p>
    <w:tbl>
      <w:tblPr>
        <w:tblStyle w:val="2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0" w:hRule="atLeast"/>
        </w:trPr>
        <w:tc>
          <w:tcPr>
            <w:tcW w:w="8946" w:type="dxa"/>
            <w:shd w:val="clear" w:color="auto" w:fill="auto"/>
          </w:tcPr>
          <w:p>
            <w:pPr>
              <w:spacing w:line="360" w:lineRule="auto"/>
              <w:ind w:firstLine="480" w:firstLineChars="200"/>
              <w:rPr>
                <w:sz w:val="24"/>
              </w:rPr>
            </w:pPr>
            <w:r>
              <w:rPr>
                <w:sz w:val="24"/>
              </w:rPr>
              <w:t>加强环境管理和环境监测是执行《中华人民共和国环境保护法》等法规、条例、标准的重要手段，也是实现建设项目社会效益、经济效益、环境效益协调发展的必要保障。必须通过环境管理和环境监测，监控本项目对项目地地表水、大气环境的影响，为本区域的环境管理、环境规划提供依据。</w:t>
            </w:r>
          </w:p>
          <w:p>
            <w:pPr>
              <w:keepNext/>
              <w:keepLines/>
              <w:spacing w:line="360" w:lineRule="auto"/>
              <w:ind w:firstLine="482" w:firstLineChars="200"/>
              <w:outlineLvl w:val="2"/>
              <w:rPr>
                <w:b/>
                <w:bCs/>
                <w:sz w:val="24"/>
                <w:szCs w:val="32"/>
              </w:rPr>
            </w:pPr>
            <w:r>
              <w:rPr>
                <w:b/>
                <w:bCs/>
                <w:sz w:val="24"/>
                <w:szCs w:val="32"/>
              </w:rPr>
              <w:t>1、施工期环境监理及监控计划</w:t>
            </w:r>
          </w:p>
          <w:p>
            <w:pPr>
              <w:spacing w:line="360" w:lineRule="auto"/>
              <w:ind w:firstLine="480" w:firstLineChars="200"/>
              <w:rPr>
                <w:sz w:val="24"/>
              </w:rPr>
            </w:pPr>
            <w:r>
              <w:rPr>
                <w:sz w:val="24"/>
                <w:lang w:bidi="ar"/>
              </w:rPr>
              <w:t>（1）环境管理机构</w:t>
            </w:r>
          </w:p>
          <w:p>
            <w:pPr>
              <w:spacing w:line="360" w:lineRule="auto"/>
              <w:ind w:firstLine="480" w:firstLineChars="200"/>
              <w:rPr>
                <w:sz w:val="24"/>
              </w:rPr>
            </w:pPr>
            <w:r>
              <w:rPr>
                <w:sz w:val="24"/>
                <w:lang w:bidi="ar"/>
              </w:rPr>
              <w:t>由</w:t>
            </w:r>
            <w:r>
              <w:rPr>
                <w:bCs/>
                <w:sz w:val="24"/>
              </w:rPr>
              <w:t>宁县南义乡人民政府</w:t>
            </w:r>
            <w:r>
              <w:rPr>
                <w:sz w:val="24"/>
                <w:lang w:bidi="ar"/>
              </w:rPr>
              <w:t>、施工单位、庆阳市生态环境局宁县分局负责。庆阳市生态环境局宁县分局监督建设到位和施工单位实施环境管理行动计划，执行有关环境管理的法规、标准，运行检查、监督管理。协调各部门之间做好环保工作。</w:t>
            </w:r>
          </w:p>
          <w:p>
            <w:pPr>
              <w:spacing w:line="360" w:lineRule="auto"/>
              <w:ind w:firstLine="480" w:firstLineChars="200"/>
              <w:rPr>
                <w:sz w:val="24"/>
              </w:rPr>
            </w:pPr>
            <w:r>
              <w:rPr>
                <w:sz w:val="24"/>
                <w:lang w:bidi="ar"/>
              </w:rPr>
              <w:t>（2）施工期环境管理职责</w:t>
            </w:r>
          </w:p>
          <w:p>
            <w:pPr>
              <w:spacing w:line="460" w:lineRule="exact"/>
              <w:ind w:firstLine="480" w:firstLineChars="200"/>
              <w:rPr>
                <w:sz w:val="24"/>
              </w:rPr>
            </w:pPr>
            <w:r>
              <w:rPr>
                <w:sz w:val="24"/>
                <w:lang w:bidi="ar"/>
              </w:rPr>
              <w:t>施工期环境管理主要包括：根据国家有关的施工管理条例和操作规范，结合拟建项目的具体施工计划和本报告提出的污染防治措施，制定有针对性的环境保护管理办法和详细的环保管理计划，特别是制定和实施工程承包商。</w:t>
            </w:r>
          </w:p>
          <w:p>
            <w:pPr>
              <w:spacing w:line="460" w:lineRule="exact"/>
              <w:ind w:firstLine="480" w:firstLineChars="200"/>
              <w:rPr>
                <w:sz w:val="24"/>
              </w:rPr>
            </w:pPr>
            <w:r>
              <w:rPr>
                <w:sz w:val="24"/>
                <w:lang w:bidi="ar"/>
              </w:rPr>
              <w:t>定期对施工现场进行检查，监督施工单位对环境保护和管理办法的执行情况，及时制止和纠正不符合管理办法的施工行为。调查、处理施工过程中出现的扰民或污染问题。向当地环境保护行政主管部门提交环境管理阶段报告。</w:t>
            </w:r>
          </w:p>
          <w:p>
            <w:pPr>
              <w:spacing w:line="460" w:lineRule="exact"/>
              <w:ind w:firstLine="480" w:firstLineChars="200"/>
              <w:rPr>
                <w:sz w:val="24"/>
              </w:rPr>
            </w:pPr>
            <w:r>
              <w:rPr>
                <w:sz w:val="24"/>
                <w:lang w:bidi="ar"/>
              </w:rPr>
              <w:t>（3）施工期环境管理内容</w:t>
            </w:r>
          </w:p>
          <w:p>
            <w:pPr>
              <w:spacing w:line="460" w:lineRule="exact"/>
              <w:ind w:firstLine="480" w:firstLineChars="200"/>
              <w:rPr>
                <w:sz w:val="24"/>
              </w:rPr>
            </w:pPr>
            <w:r>
              <w:rPr>
                <w:sz w:val="24"/>
                <w:lang w:bidi="ar"/>
              </w:rPr>
              <w:t>①为有效地控制工程施工期间的环境污染，项目在建设施工阶段，不但要对项目的施工质量、进度进行管理，同时必须对施工的文明程度，环境影响减缓措施的落实情况，以及环境保护方面合同条款的执行情况进行监督检查。</w:t>
            </w:r>
          </w:p>
          <w:p>
            <w:pPr>
              <w:spacing w:line="460" w:lineRule="exact"/>
              <w:ind w:firstLine="480" w:firstLineChars="200"/>
              <w:rPr>
                <w:sz w:val="24"/>
              </w:rPr>
            </w:pPr>
            <w:r>
              <w:rPr>
                <w:sz w:val="24"/>
                <w:lang w:bidi="ar"/>
              </w:rPr>
              <w:t>②建设单位在工程总体发包时将施工期环境保护措施列入合同文本，要求施工单位严格执行，并实行奖惩制度。</w:t>
            </w:r>
          </w:p>
          <w:p>
            <w:pPr>
              <w:spacing w:line="460" w:lineRule="exact"/>
              <w:ind w:firstLine="480" w:firstLineChars="200"/>
              <w:rPr>
                <w:sz w:val="24"/>
              </w:rPr>
            </w:pPr>
            <w:r>
              <w:rPr>
                <w:sz w:val="24"/>
                <w:lang w:bidi="ar"/>
              </w:rPr>
              <w:t>③施工单位应按照工程合同的要求按照国家和地方政府制定的各项环保、环卫法组织施工，并按环评报告表提出的各项环境保护措施文明施工、保护环境。施工单位应在各施工场地配专（兼）职环境管理人员，负责各类污染源的现场控制与管理。尤其对高噪声施工设备应严格控制其施工时间。</w:t>
            </w:r>
          </w:p>
          <w:p>
            <w:pPr>
              <w:spacing w:line="460" w:lineRule="exact"/>
              <w:ind w:firstLine="480" w:firstLineChars="200"/>
            </w:pPr>
            <w:r>
              <w:rPr>
                <w:sz w:val="24"/>
                <w:lang w:bidi="ar"/>
              </w:rPr>
              <w:t>④做好宣传工作。由于技术条件和施工环境的限制，及时采取了相应的控制措施，施工时带来的环境污染仍然是避免不了的。因此要想周围及受影响区域的居民做好宣传工作，以提高人们对不利环境影响的心理承受能力，取得理解，克服暂时困难，配合施工单位顺利完成工程的建设任务</w:t>
            </w:r>
            <w:r>
              <w:rPr>
                <w:lang w:bidi="ar"/>
              </w:rPr>
              <w:t>。</w:t>
            </w:r>
          </w:p>
          <w:p>
            <w:pPr>
              <w:spacing w:line="460" w:lineRule="exact"/>
              <w:ind w:firstLine="480" w:firstLineChars="200"/>
              <w:rPr>
                <w:sz w:val="24"/>
              </w:rPr>
            </w:pPr>
            <w:r>
              <w:rPr>
                <w:sz w:val="24"/>
                <w:lang w:bidi="ar"/>
              </w:rPr>
              <w:t>⑤建设主管部门及施工单位应设立“信访办”，设置热线投诉电话接待群众投诉并专人限时解决问题，妥善处理市民投诉。</w:t>
            </w:r>
          </w:p>
          <w:p>
            <w:pPr>
              <w:keepNext/>
              <w:keepLines/>
              <w:spacing w:line="360" w:lineRule="auto"/>
              <w:ind w:firstLine="482" w:firstLineChars="200"/>
              <w:outlineLvl w:val="2"/>
              <w:rPr>
                <w:b/>
                <w:bCs/>
                <w:sz w:val="24"/>
                <w:szCs w:val="32"/>
              </w:rPr>
            </w:pPr>
            <w:r>
              <w:rPr>
                <w:b/>
                <w:bCs/>
                <w:sz w:val="24"/>
                <w:szCs w:val="32"/>
              </w:rPr>
              <w:t>2、运营期环境管理</w:t>
            </w:r>
          </w:p>
          <w:p>
            <w:pPr>
              <w:spacing w:line="460" w:lineRule="exact"/>
              <w:ind w:firstLine="480" w:firstLineChars="200"/>
              <w:rPr>
                <w:color w:val="548DD4" w:themeColor="text2" w:themeTint="99"/>
                <w:sz w:val="24"/>
              </w:rPr>
            </w:pPr>
            <w:r>
              <w:rPr>
                <w:color w:val="548DD4" w:themeColor="text2" w:themeTint="99"/>
                <w:sz w:val="24"/>
                <w:lang w:bidi="ar"/>
              </w:rPr>
              <w:t>（1）环境管理机构</w:t>
            </w:r>
          </w:p>
          <w:p>
            <w:pPr>
              <w:spacing w:line="460" w:lineRule="exact"/>
              <w:ind w:firstLine="480" w:firstLineChars="200"/>
              <w:rPr>
                <w:color w:val="548DD4" w:themeColor="text2" w:themeTint="99"/>
                <w:sz w:val="24"/>
              </w:rPr>
            </w:pPr>
            <w:r>
              <w:rPr>
                <w:color w:val="548DD4" w:themeColor="text2" w:themeTint="99"/>
                <w:sz w:val="24"/>
                <w:lang w:bidi="ar"/>
              </w:rPr>
              <w:t>运营期环境管理机构为</w:t>
            </w:r>
            <w:r>
              <w:rPr>
                <w:bCs/>
                <w:color w:val="548DD4" w:themeColor="text2" w:themeTint="99"/>
                <w:sz w:val="24"/>
              </w:rPr>
              <w:t>宁县南义乡人民政府</w:t>
            </w:r>
            <w:r>
              <w:rPr>
                <w:color w:val="548DD4" w:themeColor="text2" w:themeTint="99"/>
                <w:sz w:val="24"/>
                <w:lang w:bidi="ar"/>
              </w:rPr>
              <w:t>。设置专人主管环保工作，负责拟建项目环境保护措施的实施与日常环保工作。环境监测委托有资质单位进行，主要监控臭气、噪声污染情况。运营期环保措施的实施和管理，制定详细的管理目标和指标。定期进行环境管理人员的环保安全知识和技术培训和环保宣传教育工作。</w:t>
            </w:r>
          </w:p>
          <w:p>
            <w:pPr>
              <w:spacing w:line="460" w:lineRule="exact"/>
              <w:ind w:firstLine="480" w:firstLineChars="200"/>
              <w:rPr>
                <w:color w:val="548DD4" w:themeColor="text2" w:themeTint="99"/>
                <w:sz w:val="24"/>
              </w:rPr>
            </w:pPr>
            <w:r>
              <w:rPr>
                <w:color w:val="548DD4" w:themeColor="text2" w:themeTint="99"/>
                <w:sz w:val="24"/>
                <w:lang w:bidi="ar"/>
              </w:rPr>
              <w:t>（2）环境管理职责</w:t>
            </w:r>
          </w:p>
          <w:p>
            <w:pPr>
              <w:spacing w:line="460" w:lineRule="exact"/>
              <w:ind w:firstLine="480" w:firstLineChars="200"/>
              <w:rPr>
                <w:color w:val="548DD4" w:themeColor="text2" w:themeTint="99"/>
                <w:sz w:val="24"/>
              </w:rPr>
            </w:pPr>
            <w:r>
              <w:rPr>
                <w:color w:val="548DD4" w:themeColor="text2" w:themeTint="99"/>
                <w:sz w:val="24"/>
                <w:lang w:bidi="ar"/>
              </w:rPr>
              <w:t>①贯彻执行国家、省级、地方各项环保政策、法规、标准，根据拟建项目实际，编制环境保护规划和实施细则，并组织实施，监督执行。</w:t>
            </w:r>
          </w:p>
          <w:p>
            <w:pPr>
              <w:spacing w:line="460" w:lineRule="exact"/>
              <w:ind w:firstLine="480" w:firstLineChars="200"/>
              <w:rPr>
                <w:color w:val="548DD4" w:themeColor="text2" w:themeTint="99"/>
                <w:sz w:val="24"/>
              </w:rPr>
            </w:pPr>
            <w:r>
              <w:rPr>
                <w:color w:val="548DD4" w:themeColor="text2" w:themeTint="99"/>
                <w:sz w:val="24"/>
                <w:lang w:bidi="ar"/>
              </w:rPr>
              <w:t>②建立污染源档案，并定期委托有资质单位进行监测掌握拟建项目污染源的动态，以便为环境管理和污染防治提供科学依据。</w:t>
            </w:r>
          </w:p>
          <w:p>
            <w:pPr>
              <w:spacing w:line="460" w:lineRule="exact"/>
              <w:ind w:firstLine="480" w:firstLineChars="200"/>
              <w:rPr>
                <w:color w:val="548DD4" w:themeColor="text2" w:themeTint="99"/>
                <w:sz w:val="24"/>
              </w:rPr>
            </w:pPr>
            <w:r>
              <w:rPr>
                <w:color w:val="548DD4" w:themeColor="text2" w:themeTint="99"/>
                <w:sz w:val="24"/>
                <w:lang w:bidi="ar"/>
              </w:rPr>
              <w:t>③织织和管理</w:t>
            </w:r>
            <w:r>
              <w:rPr>
                <w:bCs/>
                <w:color w:val="548DD4" w:themeColor="text2" w:themeTint="99"/>
                <w:sz w:val="24"/>
              </w:rPr>
              <w:t>宁县南义乡人民政府</w:t>
            </w:r>
            <w:r>
              <w:rPr>
                <w:color w:val="548DD4" w:themeColor="text2" w:themeTint="99"/>
                <w:sz w:val="24"/>
                <w:lang w:bidi="ar"/>
              </w:rPr>
              <w:t>的污染治理工作，负责环保治理设施的运行及管理工作。定期进行拟建项目环境管理人员的环保安全知识和技术培训工作，定期进行安全环保宣传教育工作。</w:t>
            </w:r>
          </w:p>
          <w:p>
            <w:pPr>
              <w:spacing w:line="460" w:lineRule="exact"/>
              <w:ind w:left="360"/>
              <w:rPr>
                <w:color w:val="548DD4" w:themeColor="text2" w:themeTint="99"/>
                <w:sz w:val="24"/>
              </w:rPr>
            </w:pPr>
            <w:r>
              <w:rPr>
                <w:color w:val="548DD4" w:themeColor="text2" w:themeTint="99"/>
                <w:sz w:val="24"/>
                <w:lang w:bidi="ar"/>
              </w:rPr>
              <w:t>（3）环境管理目标</w:t>
            </w:r>
          </w:p>
          <w:p>
            <w:pPr>
              <w:spacing w:line="460" w:lineRule="exact"/>
              <w:ind w:firstLine="480" w:firstLineChars="200"/>
              <w:rPr>
                <w:color w:val="548DD4" w:themeColor="text2" w:themeTint="99"/>
                <w:sz w:val="24"/>
              </w:rPr>
            </w:pPr>
            <w:r>
              <w:rPr>
                <w:color w:val="548DD4" w:themeColor="text2" w:themeTint="99"/>
                <w:sz w:val="24"/>
                <w:lang w:bidi="ar"/>
              </w:rPr>
              <w:t>目标应达到国家规定的废气、噪声等的排放标准，确保环境管理的持续改进。</w:t>
            </w:r>
          </w:p>
          <w:p>
            <w:pPr>
              <w:pStyle w:val="20"/>
              <w:widowControl w:val="0"/>
              <w:snapToGrid w:val="0"/>
              <w:spacing w:beforeAutospacing="0" w:afterAutospacing="0" w:line="460" w:lineRule="exact"/>
              <w:ind w:firstLine="480" w:firstLineChars="200"/>
              <w:jc w:val="both"/>
              <w:rPr>
                <w:rFonts w:hint="default" w:ascii="Times New Roman" w:hAnsi="Times New Roman"/>
                <w:color w:val="548DD4" w:themeColor="text2" w:themeTint="99"/>
                <w:sz w:val="24"/>
                <w:szCs w:val="24"/>
              </w:rPr>
            </w:pPr>
            <w:r>
              <w:rPr>
                <w:rFonts w:hint="default" w:ascii="Times New Roman" w:hAnsi="Times New Roman"/>
                <w:color w:val="548DD4" w:themeColor="text2" w:themeTint="99"/>
                <w:kern w:val="2"/>
                <w:sz w:val="24"/>
                <w:szCs w:val="24"/>
                <w:lang w:bidi="ar"/>
              </w:rPr>
              <w:t>废气：</w:t>
            </w:r>
            <w:r>
              <w:rPr>
                <w:rFonts w:hint="default" w:ascii="Times New Roman" w:hAnsi="Times New Roman"/>
                <w:color w:val="548DD4" w:themeColor="text2" w:themeTint="99"/>
                <w:kern w:val="2"/>
                <w:sz w:val="24"/>
                <w:szCs w:val="24"/>
                <w:lang w:val="zh-CN" w:bidi="ar"/>
              </w:rPr>
              <w:t>《城镇污水处理厂污染物排放标准》（GB18918-2002）表4厂界（防护带边缘）废气排放最高允许浓度二级标准。</w:t>
            </w:r>
          </w:p>
          <w:p>
            <w:pPr>
              <w:spacing w:line="460" w:lineRule="exact"/>
              <w:ind w:firstLine="480" w:firstLineChars="200"/>
              <w:rPr>
                <w:color w:val="548DD4" w:themeColor="text2" w:themeTint="99"/>
                <w:sz w:val="24"/>
              </w:rPr>
            </w:pPr>
            <w:r>
              <w:rPr>
                <w:color w:val="548DD4" w:themeColor="text2" w:themeTint="99"/>
                <w:sz w:val="24"/>
                <w:lang w:bidi="ar"/>
              </w:rPr>
              <w:t>噪声：厂界噪声达到《工业企业厂界环境噪声排放标准》（GB12348—2008）中2类标准。</w:t>
            </w:r>
          </w:p>
          <w:p>
            <w:pPr>
              <w:spacing w:line="460" w:lineRule="exact"/>
              <w:ind w:firstLine="480" w:firstLineChars="200"/>
              <w:outlineLvl w:val="0"/>
              <w:rPr>
                <w:color w:val="548DD4" w:themeColor="text2" w:themeTint="99"/>
                <w:sz w:val="24"/>
                <w:lang w:val="zh-CN"/>
              </w:rPr>
            </w:pPr>
            <w:r>
              <w:rPr>
                <w:color w:val="548DD4" w:themeColor="text2" w:themeTint="99"/>
                <w:sz w:val="24"/>
                <w:lang w:bidi="ar"/>
              </w:rPr>
              <w:t>废水：污水排放执</w:t>
            </w:r>
            <w:r>
              <w:rPr>
                <w:color w:val="548DD4" w:themeColor="text2" w:themeTint="99"/>
                <w:sz w:val="24"/>
                <w:lang w:val="zh-CN" w:bidi="ar"/>
              </w:rPr>
              <w:t>行《城镇污水处理厂污染物排放标准》（GB18918-2002）中一级A排放标准。</w:t>
            </w:r>
          </w:p>
          <w:p>
            <w:pPr>
              <w:spacing w:line="360" w:lineRule="auto"/>
              <w:ind w:firstLine="482" w:firstLineChars="200"/>
              <w:outlineLvl w:val="0"/>
              <w:rPr>
                <w:b/>
                <w:bCs/>
                <w:sz w:val="24"/>
              </w:rPr>
            </w:pPr>
            <w:r>
              <w:rPr>
                <w:b/>
                <w:bCs/>
                <w:sz w:val="24"/>
              </w:rPr>
              <w:t>3、环境保护监督计划</w:t>
            </w:r>
          </w:p>
          <w:p>
            <w:pPr>
              <w:spacing w:line="440" w:lineRule="exact"/>
              <w:ind w:firstLine="480" w:firstLineChars="200"/>
              <w:rPr>
                <w:sz w:val="24"/>
              </w:rPr>
            </w:pPr>
            <w:r>
              <w:rPr>
                <w:sz w:val="24"/>
              </w:rPr>
              <w:t>拟建项目环境保护监督计划见表10-1。</w:t>
            </w:r>
          </w:p>
          <w:p>
            <w:pPr>
              <w:adjustRightInd w:val="0"/>
              <w:spacing w:line="460" w:lineRule="exact"/>
              <w:ind w:firstLine="413" w:firstLineChars="196"/>
              <w:jc w:val="center"/>
              <w:rPr>
                <w:b/>
                <w:szCs w:val="21"/>
              </w:rPr>
            </w:pPr>
            <w:r>
              <w:rPr>
                <w:b/>
                <w:szCs w:val="21"/>
                <w:lang w:bidi="ar"/>
              </w:rPr>
              <w:t>表10-1      拟建项目环境保护监督计划</w:t>
            </w:r>
          </w:p>
          <w:tbl>
            <w:tblPr>
              <w:tblStyle w:val="24"/>
              <w:tblW w:w="876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638"/>
              <w:gridCol w:w="3584"/>
              <w:gridCol w:w="234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blHeader/>
                <w:jc w:val="center"/>
              </w:trPr>
              <w:tc>
                <w:tcPr>
                  <w:tcW w:w="1189" w:type="dxa"/>
                  <w:vAlign w:val="center"/>
                </w:tcPr>
                <w:p>
                  <w:pPr>
                    <w:jc w:val="center"/>
                    <w:rPr>
                      <w:szCs w:val="21"/>
                    </w:rPr>
                  </w:pPr>
                  <w:r>
                    <w:rPr>
                      <w:szCs w:val="21"/>
                      <w:lang w:bidi="ar"/>
                    </w:rPr>
                    <w:t>阶段</w:t>
                  </w:r>
                </w:p>
              </w:tc>
              <w:tc>
                <w:tcPr>
                  <w:tcW w:w="1638" w:type="dxa"/>
                  <w:vAlign w:val="center"/>
                </w:tcPr>
                <w:p>
                  <w:pPr>
                    <w:jc w:val="center"/>
                    <w:rPr>
                      <w:szCs w:val="21"/>
                    </w:rPr>
                  </w:pPr>
                  <w:r>
                    <w:rPr>
                      <w:szCs w:val="21"/>
                      <w:lang w:bidi="ar"/>
                    </w:rPr>
                    <w:t>机构</w:t>
                  </w:r>
                </w:p>
              </w:tc>
              <w:tc>
                <w:tcPr>
                  <w:tcW w:w="3584" w:type="dxa"/>
                  <w:vAlign w:val="center"/>
                </w:tcPr>
                <w:p>
                  <w:pPr>
                    <w:jc w:val="center"/>
                    <w:rPr>
                      <w:szCs w:val="21"/>
                    </w:rPr>
                  </w:pPr>
                  <w:r>
                    <w:rPr>
                      <w:szCs w:val="21"/>
                      <w:lang w:bidi="ar"/>
                    </w:rPr>
                    <w:t>监督内容</w:t>
                  </w:r>
                </w:p>
              </w:tc>
              <w:tc>
                <w:tcPr>
                  <w:tcW w:w="2349" w:type="dxa"/>
                  <w:vAlign w:val="center"/>
                </w:tcPr>
                <w:p>
                  <w:pPr>
                    <w:jc w:val="center"/>
                    <w:rPr>
                      <w:szCs w:val="21"/>
                    </w:rPr>
                  </w:pPr>
                  <w:r>
                    <w:rPr>
                      <w:szCs w:val="21"/>
                      <w:lang w:bidi="ar"/>
                    </w:rPr>
                    <w:t>监督目的</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jc w:val="center"/>
              </w:trPr>
              <w:tc>
                <w:tcPr>
                  <w:tcW w:w="1189" w:type="dxa"/>
                  <w:vAlign w:val="center"/>
                </w:tcPr>
                <w:p>
                  <w:pPr>
                    <w:rPr>
                      <w:szCs w:val="21"/>
                    </w:rPr>
                  </w:pPr>
                  <w:r>
                    <w:rPr>
                      <w:szCs w:val="21"/>
                      <w:lang w:bidi="ar"/>
                    </w:rPr>
                    <w:t>可行性研究阶段</w:t>
                  </w:r>
                </w:p>
              </w:tc>
              <w:tc>
                <w:tcPr>
                  <w:tcW w:w="1638" w:type="dxa"/>
                  <w:vAlign w:val="center"/>
                </w:tcPr>
                <w:p>
                  <w:pPr>
                    <w:rPr>
                      <w:bCs/>
                      <w:szCs w:val="21"/>
                    </w:rPr>
                  </w:pPr>
                  <w:r>
                    <w:rPr>
                      <w:bCs/>
                      <w:szCs w:val="21"/>
                      <w:lang w:bidi="ar"/>
                    </w:rPr>
                    <w:t>庆阳市生态环境局</w:t>
                  </w:r>
                </w:p>
                <w:p>
                  <w:pPr>
                    <w:rPr>
                      <w:szCs w:val="21"/>
                    </w:rPr>
                  </w:pPr>
                  <w:r>
                    <w:rPr>
                      <w:bCs/>
                      <w:szCs w:val="21"/>
                      <w:lang w:bidi="ar"/>
                    </w:rPr>
                    <w:t>庆阳市生态环境局宁县分局</w:t>
                  </w:r>
                </w:p>
              </w:tc>
              <w:tc>
                <w:tcPr>
                  <w:tcW w:w="3584" w:type="dxa"/>
                  <w:vAlign w:val="center"/>
                </w:tcPr>
                <w:p>
                  <w:pPr>
                    <w:rPr>
                      <w:szCs w:val="21"/>
                    </w:rPr>
                  </w:pPr>
                  <w:r>
                    <w:rPr>
                      <w:szCs w:val="21"/>
                      <w:lang w:bidi="ar"/>
                    </w:rPr>
                    <w:t>审查环境影响报告表</w:t>
                  </w:r>
                </w:p>
              </w:tc>
              <w:tc>
                <w:tcPr>
                  <w:tcW w:w="2349" w:type="dxa"/>
                </w:tcPr>
                <w:p>
                  <w:pPr>
                    <w:numPr>
                      <w:ilvl w:val="0"/>
                      <w:numId w:val="4"/>
                    </w:numPr>
                    <w:rPr>
                      <w:szCs w:val="21"/>
                    </w:rPr>
                  </w:pPr>
                  <w:r>
                    <w:rPr>
                      <w:szCs w:val="21"/>
                      <w:lang w:bidi="ar"/>
                    </w:rPr>
                    <w:t>环评内容全面、重点突出；</w:t>
                  </w:r>
                </w:p>
                <w:p>
                  <w:pPr>
                    <w:numPr>
                      <w:ilvl w:val="0"/>
                      <w:numId w:val="4"/>
                    </w:numPr>
                    <w:rPr>
                      <w:szCs w:val="21"/>
                    </w:rPr>
                  </w:pPr>
                  <w:r>
                    <w:rPr>
                      <w:szCs w:val="21"/>
                      <w:lang w:bidi="ar"/>
                    </w:rPr>
                    <w:t>拟建项目可能产生有重大的、潜在的问题都已得到反映；</w:t>
                  </w:r>
                </w:p>
                <w:p>
                  <w:pPr>
                    <w:numPr>
                      <w:ilvl w:val="0"/>
                      <w:numId w:val="4"/>
                    </w:numPr>
                    <w:rPr>
                      <w:szCs w:val="21"/>
                    </w:rPr>
                  </w:pPr>
                  <w:r>
                    <w:rPr>
                      <w:szCs w:val="21"/>
                      <w:lang w:bidi="ar"/>
                    </w:rPr>
                    <w:t>减缓环境影响的措施有具体可行的实施计划。</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0" w:hRule="atLeast"/>
                <w:jc w:val="center"/>
              </w:trPr>
              <w:tc>
                <w:tcPr>
                  <w:tcW w:w="1189" w:type="dxa"/>
                  <w:vAlign w:val="center"/>
                </w:tcPr>
                <w:p>
                  <w:pPr>
                    <w:rPr>
                      <w:szCs w:val="21"/>
                    </w:rPr>
                  </w:pPr>
                  <w:r>
                    <w:rPr>
                      <w:szCs w:val="21"/>
                      <w:lang w:bidi="ar"/>
                    </w:rPr>
                    <w:t>设计和施工阶段</w:t>
                  </w:r>
                </w:p>
              </w:tc>
              <w:tc>
                <w:tcPr>
                  <w:tcW w:w="1638" w:type="dxa"/>
                  <w:vAlign w:val="center"/>
                </w:tcPr>
                <w:p>
                  <w:pPr>
                    <w:rPr>
                      <w:bCs/>
                      <w:szCs w:val="21"/>
                    </w:rPr>
                  </w:pPr>
                  <w:r>
                    <w:rPr>
                      <w:bCs/>
                      <w:szCs w:val="21"/>
                      <w:lang w:bidi="ar"/>
                    </w:rPr>
                    <w:t>庆阳市生态环境局</w:t>
                  </w:r>
                </w:p>
                <w:p>
                  <w:pPr>
                    <w:rPr>
                      <w:szCs w:val="21"/>
                    </w:rPr>
                  </w:pPr>
                  <w:r>
                    <w:rPr>
                      <w:bCs/>
                      <w:szCs w:val="21"/>
                      <w:lang w:bidi="ar"/>
                    </w:rPr>
                    <w:t>庆阳市生态环境局宁县分局</w:t>
                  </w:r>
                </w:p>
              </w:tc>
              <w:tc>
                <w:tcPr>
                  <w:tcW w:w="3584" w:type="dxa"/>
                </w:tcPr>
                <w:p>
                  <w:pPr>
                    <w:rPr>
                      <w:szCs w:val="21"/>
                    </w:rPr>
                  </w:pPr>
                  <w:r>
                    <w:rPr>
                      <w:szCs w:val="21"/>
                      <w:lang w:bidi="ar"/>
                    </w:rPr>
                    <w:t>审核环保初步设计和环境管理计划；</w:t>
                  </w:r>
                </w:p>
                <w:p>
                  <w:pPr>
                    <w:rPr>
                      <w:szCs w:val="21"/>
                    </w:rPr>
                  </w:pPr>
                  <w:r>
                    <w:rPr>
                      <w:szCs w:val="21"/>
                      <w:lang w:bidi="ar"/>
                    </w:rPr>
                    <w:t>检查环保投资是否落实；</w:t>
                  </w:r>
                </w:p>
                <w:p>
                  <w:pPr>
                    <w:rPr>
                      <w:szCs w:val="21"/>
                    </w:rPr>
                  </w:pPr>
                  <w:r>
                    <w:rPr>
                      <w:szCs w:val="21"/>
                      <w:lang w:bidi="ar"/>
                    </w:rPr>
                    <w:t>检查三废污染控制措施，决定施工时间；</w:t>
                  </w:r>
                </w:p>
                <w:p>
                  <w:pPr>
                    <w:rPr>
                      <w:szCs w:val="21"/>
                    </w:rPr>
                  </w:pPr>
                  <w:r>
                    <w:rPr>
                      <w:szCs w:val="21"/>
                      <w:lang w:bidi="ar"/>
                    </w:rPr>
                    <w:t>检查空气污染物的排放；</w:t>
                  </w:r>
                </w:p>
                <w:p>
                  <w:pPr>
                    <w:rPr>
                      <w:szCs w:val="21"/>
                    </w:rPr>
                  </w:pPr>
                  <w:r>
                    <w:rPr>
                      <w:szCs w:val="21"/>
                      <w:lang w:bidi="ar"/>
                    </w:rPr>
                    <w:t>检查施工场所生活污水和废水处理；</w:t>
                  </w:r>
                </w:p>
                <w:p>
                  <w:pPr>
                    <w:rPr>
                      <w:szCs w:val="21"/>
                    </w:rPr>
                  </w:pPr>
                  <w:r>
                    <w:rPr>
                      <w:szCs w:val="21"/>
                      <w:lang w:bidi="ar"/>
                    </w:rPr>
                    <w:t>检查建筑垃圾和生活垃圾的处置情况；</w:t>
                  </w:r>
                </w:p>
                <w:p>
                  <w:pPr>
                    <w:rPr>
                      <w:szCs w:val="21"/>
                    </w:rPr>
                  </w:pPr>
                  <w:r>
                    <w:rPr>
                      <w:szCs w:val="21"/>
                      <w:lang w:bidi="ar"/>
                    </w:rPr>
                    <w:t>检查环保设施“三同时”确定最终完成期限；</w:t>
                  </w:r>
                </w:p>
                <w:p>
                  <w:pPr>
                    <w:rPr>
                      <w:szCs w:val="21"/>
                    </w:rPr>
                  </w:pPr>
                  <w:r>
                    <w:rPr>
                      <w:szCs w:val="21"/>
                      <w:lang w:bidi="ar"/>
                    </w:rPr>
                    <w:t>检查环保设施是否达到要求；</w:t>
                  </w:r>
                </w:p>
              </w:tc>
              <w:tc>
                <w:tcPr>
                  <w:tcW w:w="2349" w:type="dxa"/>
                </w:tcPr>
                <w:p>
                  <w:pPr>
                    <w:numPr>
                      <w:ilvl w:val="0"/>
                      <w:numId w:val="4"/>
                    </w:numPr>
                    <w:rPr>
                      <w:szCs w:val="21"/>
                    </w:rPr>
                  </w:pPr>
                  <w:r>
                    <w:rPr>
                      <w:szCs w:val="21"/>
                      <w:lang w:bidi="ar"/>
                    </w:rPr>
                    <w:t>严格执行“三同时”制度；</w:t>
                  </w:r>
                </w:p>
                <w:p>
                  <w:pPr>
                    <w:numPr>
                      <w:ilvl w:val="0"/>
                      <w:numId w:val="4"/>
                    </w:numPr>
                    <w:rPr>
                      <w:szCs w:val="21"/>
                    </w:rPr>
                  </w:pPr>
                  <w:r>
                    <w:rPr>
                      <w:szCs w:val="21"/>
                      <w:lang w:bidi="ar"/>
                    </w:rPr>
                    <w:t>确保环保投资；</w:t>
                  </w:r>
                </w:p>
                <w:p>
                  <w:pPr>
                    <w:numPr>
                      <w:ilvl w:val="0"/>
                      <w:numId w:val="4"/>
                    </w:numPr>
                    <w:rPr>
                      <w:szCs w:val="21"/>
                    </w:rPr>
                  </w:pPr>
                  <w:r>
                    <w:rPr>
                      <w:szCs w:val="21"/>
                      <w:lang w:bidi="ar"/>
                    </w:rPr>
                    <w:t>确保建设用地满足环保要求；</w:t>
                  </w:r>
                </w:p>
                <w:p>
                  <w:pPr>
                    <w:numPr>
                      <w:ilvl w:val="0"/>
                      <w:numId w:val="4"/>
                    </w:numPr>
                    <w:rPr>
                      <w:szCs w:val="21"/>
                    </w:rPr>
                  </w:pPr>
                  <w:r>
                    <w:rPr>
                      <w:szCs w:val="21"/>
                      <w:lang w:bidi="ar"/>
                    </w:rPr>
                    <w:t>减少建设对周围环境的影响，执行相关环保法规和标准；</w:t>
                  </w:r>
                </w:p>
                <w:p>
                  <w:pPr>
                    <w:numPr>
                      <w:ilvl w:val="0"/>
                      <w:numId w:val="4"/>
                    </w:numPr>
                    <w:rPr>
                      <w:szCs w:val="21"/>
                    </w:rPr>
                  </w:pPr>
                  <w:r>
                    <w:rPr>
                      <w:szCs w:val="21"/>
                      <w:lang w:bidi="ar"/>
                    </w:rPr>
                    <w:t>验收环保设施。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4" w:hRule="atLeast"/>
                <w:jc w:val="center"/>
              </w:trPr>
              <w:tc>
                <w:tcPr>
                  <w:tcW w:w="1189" w:type="dxa"/>
                  <w:vAlign w:val="center"/>
                </w:tcPr>
                <w:p>
                  <w:pPr>
                    <w:rPr>
                      <w:szCs w:val="21"/>
                    </w:rPr>
                  </w:pPr>
                  <w:r>
                    <w:rPr>
                      <w:szCs w:val="21"/>
                      <w:lang w:bidi="ar"/>
                    </w:rPr>
                    <w:t>运营阶段</w:t>
                  </w:r>
                </w:p>
              </w:tc>
              <w:tc>
                <w:tcPr>
                  <w:tcW w:w="1638" w:type="dxa"/>
                  <w:vAlign w:val="center"/>
                </w:tcPr>
                <w:p>
                  <w:pPr>
                    <w:rPr>
                      <w:bCs/>
                      <w:szCs w:val="21"/>
                    </w:rPr>
                  </w:pPr>
                  <w:r>
                    <w:rPr>
                      <w:bCs/>
                      <w:szCs w:val="21"/>
                      <w:lang w:bidi="ar"/>
                    </w:rPr>
                    <w:t>庆阳市生态环境局</w:t>
                  </w:r>
                </w:p>
                <w:p>
                  <w:pPr>
                    <w:rPr>
                      <w:szCs w:val="21"/>
                    </w:rPr>
                  </w:pPr>
                  <w:r>
                    <w:rPr>
                      <w:bCs/>
                      <w:szCs w:val="21"/>
                      <w:lang w:bidi="ar"/>
                    </w:rPr>
                    <w:t>庆阳市生态环境局宁县分局</w:t>
                  </w:r>
                </w:p>
              </w:tc>
              <w:tc>
                <w:tcPr>
                  <w:tcW w:w="3584" w:type="dxa"/>
                </w:tcPr>
                <w:p>
                  <w:pPr>
                    <w:rPr>
                      <w:szCs w:val="21"/>
                    </w:rPr>
                  </w:pPr>
                  <w:r>
                    <w:rPr>
                      <w:szCs w:val="21"/>
                      <w:lang w:bidi="ar"/>
                    </w:rPr>
                    <w:t>检查运营期环境管理计划的实施；</w:t>
                  </w:r>
                </w:p>
                <w:p>
                  <w:pPr>
                    <w:rPr>
                      <w:szCs w:val="21"/>
                    </w:rPr>
                  </w:pPr>
                  <w:r>
                    <w:rPr>
                      <w:szCs w:val="21"/>
                      <w:lang w:bidi="ar"/>
                    </w:rPr>
                    <w:t>检查监测计划的实施；</w:t>
                  </w:r>
                </w:p>
                <w:p>
                  <w:pPr>
                    <w:rPr>
                      <w:szCs w:val="21"/>
                    </w:rPr>
                  </w:pPr>
                  <w:r>
                    <w:rPr>
                      <w:szCs w:val="21"/>
                      <w:lang w:bidi="ar"/>
                    </w:rPr>
                    <w:t>检查有必要采取进一步的环保措施的敏感点；</w:t>
                  </w:r>
                </w:p>
                <w:p>
                  <w:pPr>
                    <w:rPr>
                      <w:szCs w:val="21"/>
                    </w:rPr>
                  </w:pPr>
                  <w:r>
                    <w:rPr>
                      <w:szCs w:val="21"/>
                      <w:lang w:bidi="ar"/>
                    </w:rPr>
                    <w:t>检查环境敏感点的环境质量是否满足相应质量标准；</w:t>
                  </w:r>
                </w:p>
                <w:p>
                  <w:pPr>
                    <w:rPr>
                      <w:szCs w:val="21"/>
                    </w:rPr>
                  </w:pPr>
                  <w:r>
                    <w:rPr>
                      <w:szCs w:val="21"/>
                      <w:lang w:bidi="ar"/>
                    </w:rPr>
                    <w:t>加强监督，防止突发事故，消防事故隐患，预先制定紧急事故应急预案，一旦发生事故能及时消除。</w:t>
                  </w:r>
                </w:p>
              </w:tc>
              <w:tc>
                <w:tcPr>
                  <w:tcW w:w="2349" w:type="dxa"/>
                </w:tcPr>
                <w:p>
                  <w:pPr>
                    <w:numPr>
                      <w:ilvl w:val="0"/>
                      <w:numId w:val="4"/>
                    </w:numPr>
                    <w:rPr>
                      <w:szCs w:val="21"/>
                    </w:rPr>
                  </w:pPr>
                  <w:r>
                    <w:rPr>
                      <w:szCs w:val="21"/>
                      <w:lang w:bidi="ar"/>
                    </w:rPr>
                    <w:t>落实环境管理计划；</w:t>
                  </w:r>
                </w:p>
                <w:p>
                  <w:pPr>
                    <w:numPr>
                      <w:ilvl w:val="0"/>
                      <w:numId w:val="4"/>
                    </w:numPr>
                    <w:rPr>
                      <w:szCs w:val="21"/>
                    </w:rPr>
                  </w:pPr>
                  <w:r>
                    <w:rPr>
                      <w:szCs w:val="21"/>
                      <w:lang w:bidi="ar"/>
                    </w:rPr>
                    <w:t>落实监测计划。</w:t>
                  </w:r>
                </w:p>
              </w:tc>
            </w:tr>
          </w:tbl>
          <w:p>
            <w:pPr>
              <w:autoSpaceDE w:val="0"/>
              <w:autoSpaceDN w:val="0"/>
              <w:adjustRightInd w:val="0"/>
              <w:spacing w:line="360" w:lineRule="auto"/>
              <w:ind w:firstLine="482" w:firstLineChars="200"/>
              <w:jc w:val="left"/>
              <w:outlineLvl w:val="0"/>
              <w:rPr>
                <w:b/>
                <w:kern w:val="0"/>
                <w:sz w:val="24"/>
              </w:rPr>
            </w:pPr>
            <w:r>
              <w:rPr>
                <w:b/>
                <w:kern w:val="0"/>
                <w:sz w:val="24"/>
              </w:rPr>
              <w:t>4、环境监测计划</w:t>
            </w:r>
          </w:p>
          <w:p>
            <w:pPr>
              <w:spacing w:line="460" w:lineRule="exact"/>
              <w:ind w:firstLine="480" w:firstLineChars="200"/>
              <w:rPr>
                <w:bCs/>
                <w:sz w:val="24"/>
              </w:rPr>
            </w:pPr>
            <w:r>
              <w:rPr>
                <w:bCs/>
                <w:sz w:val="24"/>
                <w:lang w:bidi="ar"/>
              </w:rPr>
              <w:t>（1）监测目的</w:t>
            </w:r>
          </w:p>
          <w:p>
            <w:pPr>
              <w:spacing w:line="460" w:lineRule="exact"/>
              <w:ind w:firstLine="480" w:firstLineChars="200"/>
              <w:rPr>
                <w:sz w:val="24"/>
              </w:rPr>
            </w:pPr>
            <w:r>
              <w:rPr>
                <w:sz w:val="24"/>
                <w:lang w:bidi="ar"/>
              </w:rPr>
              <w:t>环境监测的目的是为了全面、及时掌握拟建项目污染动态，了解工程建设对项目所在地区的环境质量变化程度、影响范围及运营期的环境质量动态，及时向主管部门反馈信息，为项目的环境管理提供科学依据。</w:t>
            </w:r>
          </w:p>
          <w:p>
            <w:pPr>
              <w:spacing w:line="460" w:lineRule="exact"/>
              <w:ind w:firstLine="480" w:firstLineChars="200"/>
              <w:rPr>
                <w:bCs/>
                <w:sz w:val="24"/>
              </w:rPr>
            </w:pPr>
            <w:r>
              <w:rPr>
                <w:bCs/>
                <w:sz w:val="24"/>
                <w:lang w:bidi="ar"/>
              </w:rPr>
              <w:t>（2）监测机构</w:t>
            </w:r>
          </w:p>
          <w:p>
            <w:pPr>
              <w:spacing w:line="460" w:lineRule="exact"/>
              <w:ind w:firstLine="480" w:firstLineChars="200"/>
              <w:rPr>
                <w:sz w:val="24"/>
              </w:rPr>
            </w:pPr>
            <w:r>
              <w:rPr>
                <w:sz w:val="24"/>
                <w:lang w:bidi="ar"/>
              </w:rPr>
              <w:t>运营期的环境监测由有资质环境监测单位进行。</w:t>
            </w:r>
          </w:p>
          <w:p>
            <w:pPr>
              <w:spacing w:line="460" w:lineRule="exact"/>
              <w:ind w:firstLine="480" w:firstLineChars="200"/>
              <w:rPr>
                <w:bCs/>
                <w:sz w:val="24"/>
              </w:rPr>
            </w:pPr>
            <w:r>
              <w:rPr>
                <w:bCs/>
                <w:sz w:val="24"/>
                <w:lang w:bidi="ar"/>
              </w:rPr>
              <w:t>（3）监测内容</w:t>
            </w:r>
          </w:p>
          <w:p>
            <w:pPr>
              <w:adjustRightInd w:val="0"/>
              <w:spacing w:line="360" w:lineRule="auto"/>
              <w:ind w:firstLine="480" w:firstLineChars="200"/>
              <w:textAlignment w:val="baseline"/>
              <w:rPr>
                <w:rFonts w:hint="eastAsia" w:eastAsia="宋体"/>
                <w:kern w:val="0"/>
                <w:sz w:val="24"/>
                <w:lang w:val="en-US" w:eastAsia="zh-CN"/>
              </w:rPr>
            </w:pPr>
            <w:r>
              <w:rPr>
                <w:snapToGrid w:val="0"/>
                <w:kern w:val="0"/>
                <w:sz w:val="24"/>
                <w:lang w:bidi="ar"/>
              </w:rPr>
              <w:fldChar w:fldCharType="begin"/>
            </w:r>
            <w:r>
              <w:rPr>
                <w:snapToGrid w:val="0"/>
                <w:kern w:val="0"/>
                <w:sz w:val="24"/>
                <w:lang w:bidi="ar"/>
              </w:rPr>
              <w:instrText xml:space="preserve"> = 1 \* GB3 </w:instrText>
            </w:r>
            <w:r>
              <w:rPr>
                <w:snapToGrid w:val="0"/>
                <w:kern w:val="0"/>
                <w:sz w:val="24"/>
                <w:lang w:bidi="ar"/>
              </w:rPr>
              <w:fldChar w:fldCharType="separate"/>
            </w:r>
            <w:r>
              <w:rPr>
                <w:snapToGrid w:val="0"/>
                <w:kern w:val="0"/>
                <w:sz w:val="24"/>
                <w:lang w:bidi="ar"/>
              </w:rPr>
              <w:t>①</w:t>
            </w:r>
            <w:r>
              <w:rPr>
                <w:snapToGrid w:val="0"/>
                <w:kern w:val="0"/>
                <w:sz w:val="24"/>
                <w:lang w:bidi="ar"/>
              </w:rPr>
              <w:fldChar w:fldCharType="end"/>
            </w:r>
            <w:r>
              <w:rPr>
                <w:kern w:val="0"/>
                <w:sz w:val="24"/>
              </w:rPr>
              <w:t>环境质量监测</w:t>
            </w:r>
            <w:r>
              <w:rPr>
                <w:rFonts w:hint="eastAsia"/>
                <w:kern w:val="0"/>
                <w:sz w:val="24"/>
                <w:lang w:val="en-US" w:eastAsia="zh-CN"/>
              </w:rPr>
              <w:t xml:space="preserve"> </w:t>
            </w:r>
          </w:p>
          <w:p>
            <w:pPr>
              <w:spacing w:line="360" w:lineRule="auto"/>
              <w:ind w:firstLine="480" w:firstLineChars="200"/>
              <w:rPr>
                <w:sz w:val="24"/>
              </w:rPr>
            </w:pPr>
            <w:r>
              <w:rPr>
                <w:sz w:val="24"/>
              </w:rPr>
              <w:t>环境质量监测主要监测地下水等，监测点</w:t>
            </w:r>
            <w:r>
              <w:rPr>
                <w:rFonts w:hint="eastAsia"/>
                <w:sz w:val="24"/>
              </w:rPr>
              <w:t>位及监测井基本情况见表10-2，</w:t>
            </w:r>
            <w:r>
              <w:rPr>
                <w:sz w:val="24"/>
              </w:rPr>
              <w:t>监测频率见表10-</w:t>
            </w:r>
            <w:r>
              <w:rPr>
                <w:rFonts w:hint="eastAsia"/>
                <w:sz w:val="24"/>
              </w:rPr>
              <w:t>3</w:t>
            </w:r>
            <w:r>
              <w:rPr>
                <w:sz w:val="24"/>
              </w:rPr>
              <w:t>。</w:t>
            </w:r>
          </w:p>
          <w:p>
            <w:pPr>
              <w:pStyle w:val="2"/>
              <w:spacing w:line="240" w:lineRule="auto"/>
              <w:jc w:val="center"/>
              <w:rPr>
                <w:color w:val="548DD4" w:themeColor="text2" w:themeTint="99"/>
                <w:sz w:val="21"/>
                <w:szCs w:val="21"/>
              </w:rPr>
            </w:pPr>
            <w:r>
              <w:rPr>
                <w:rFonts w:hint="eastAsia"/>
                <w:color w:val="548DD4" w:themeColor="text2" w:themeTint="99"/>
                <w:sz w:val="21"/>
                <w:szCs w:val="21"/>
              </w:rPr>
              <w:t>表10-2      地下水监测点位情况</w:t>
            </w:r>
          </w:p>
          <w:tbl>
            <w:tblPr>
              <w:tblStyle w:val="25"/>
              <w:tblW w:w="856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080"/>
              <w:gridCol w:w="1121"/>
              <w:gridCol w:w="1107"/>
              <w:gridCol w:w="303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221" w:type="dxa"/>
                  <w:tcBorders>
                    <w:tl2br w:val="nil"/>
                    <w:tr2bl w:val="nil"/>
                  </w:tcBorders>
                  <w:noWrap w:val="0"/>
                  <w:vAlign w:val="center"/>
                </w:tcPr>
                <w:p>
                  <w:pPr>
                    <w:pStyle w:val="2"/>
                    <w:spacing w:line="240" w:lineRule="auto"/>
                    <w:jc w:val="center"/>
                    <w:rPr>
                      <w:color w:val="548DD4" w:themeColor="text2" w:themeTint="99"/>
                      <w:sz w:val="21"/>
                      <w:szCs w:val="21"/>
                    </w:rPr>
                  </w:pPr>
                  <w:r>
                    <w:rPr>
                      <w:color w:val="548DD4" w:themeColor="text2" w:themeTint="99"/>
                      <w:sz w:val="21"/>
                      <w:szCs w:val="21"/>
                    </w:rPr>
                    <w:t>监测点位</w:t>
                  </w:r>
                </w:p>
              </w:tc>
              <w:tc>
                <w:tcPr>
                  <w:tcW w:w="2080" w:type="dxa"/>
                  <w:tcBorders>
                    <w:tl2br w:val="nil"/>
                    <w:tr2bl w:val="nil"/>
                  </w:tcBorders>
                  <w:noWrap w:val="0"/>
                  <w:vAlign w:val="center"/>
                </w:tcPr>
                <w:p>
                  <w:pPr>
                    <w:pStyle w:val="2"/>
                    <w:spacing w:line="240" w:lineRule="auto"/>
                    <w:jc w:val="center"/>
                    <w:rPr>
                      <w:color w:val="548DD4" w:themeColor="text2" w:themeTint="99"/>
                      <w:sz w:val="21"/>
                      <w:szCs w:val="21"/>
                    </w:rPr>
                  </w:pPr>
                  <w:r>
                    <w:rPr>
                      <w:color w:val="548DD4" w:themeColor="text2" w:themeTint="99"/>
                      <w:sz w:val="21"/>
                      <w:szCs w:val="21"/>
                    </w:rPr>
                    <w:t>与项目位置关系</w:t>
                  </w:r>
                </w:p>
              </w:tc>
              <w:tc>
                <w:tcPr>
                  <w:tcW w:w="1121" w:type="dxa"/>
                  <w:tcBorders>
                    <w:tl2br w:val="nil"/>
                    <w:tr2bl w:val="nil"/>
                  </w:tcBorders>
                  <w:noWrap w:val="0"/>
                  <w:vAlign w:val="center"/>
                </w:tcPr>
                <w:p>
                  <w:pPr>
                    <w:pStyle w:val="2"/>
                    <w:spacing w:line="240" w:lineRule="auto"/>
                    <w:jc w:val="center"/>
                    <w:rPr>
                      <w:color w:val="548DD4" w:themeColor="text2" w:themeTint="99"/>
                      <w:sz w:val="21"/>
                      <w:szCs w:val="21"/>
                    </w:rPr>
                  </w:pPr>
                  <w:r>
                    <w:rPr>
                      <w:color w:val="548DD4" w:themeColor="text2" w:themeTint="99"/>
                      <w:sz w:val="21"/>
                      <w:szCs w:val="21"/>
                    </w:rPr>
                    <w:t>方位</w:t>
                  </w:r>
                </w:p>
              </w:tc>
              <w:tc>
                <w:tcPr>
                  <w:tcW w:w="1107" w:type="dxa"/>
                  <w:tcBorders>
                    <w:tl2br w:val="nil"/>
                    <w:tr2bl w:val="nil"/>
                  </w:tcBorders>
                  <w:noWrap w:val="0"/>
                  <w:vAlign w:val="center"/>
                </w:tcPr>
                <w:p>
                  <w:pPr>
                    <w:pStyle w:val="2"/>
                    <w:spacing w:line="240" w:lineRule="auto"/>
                    <w:jc w:val="center"/>
                    <w:rPr>
                      <w:rFonts w:hint="eastAsia" w:eastAsia="宋体"/>
                      <w:color w:val="548DD4" w:themeColor="text2" w:themeTint="99"/>
                      <w:sz w:val="21"/>
                      <w:szCs w:val="21"/>
                      <w:lang w:eastAsia="zh-CN"/>
                    </w:rPr>
                  </w:pPr>
                  <w:r>
                    <w:rPr>
                      <w:rFonts w:hint="eastAsia"/>
                      <w:color w:val="548DD4" w:themeColor="text2" w:themeTint="99"/>
                      <w:sz w:val="21"/>
                      <w:szCs w:val="21"/>
                      <w:lang w:val="en-US" w:eastAsia="zh-CN"/>
                    </w:rPr>
                    <w:t>距离</w:t>
                  </w:r>
                </w:p>
              </w:tc>
              <w:tc>
                <w:tcPr>
                  <w:tcW w:w="3031" w:type="dxa"/>
                  <w:tcBorders>
                    <w:tl2br w:val="nil"/>
                    <w:tr2bl w:val="nil"/>
                  </w:tcBorders>
                  <w:noWrap w:val="0"/>
                  <w:vAlign w:val="center"/>
                </w:tcPr>
                <w:p>
                  <w:pPr>
                    <w:pStyle w:val="2"/>
                    <w:spacing w:line="240" w:lineRule="auto"/>
                    <w:jc w:val="center"/>
                    <w:rPr>
                      <w:color w:val="548DD4" w:themeColor="text2" w:themeTint="99"/>
                      <w:sz w:val="21"/>
                      <w:szCs w:val="21"/>
                    </w:rPr>
                  </w:pPr>
                  <w:r>
                    <w:rPr>
                      <w:color w:val="548DD4" w:themeColor="text2" w:themeTint="99"/>
                      <w:sz w:val="21"/>
                      <w:szCs w:val="21"/>
                    </w:rPr>
                    <w:t>地理坐标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221" w:type="dxa"/>
                  <w:tcBorders>
                    <w:tl2br w:val="nil"/>
                    <w:tr2bl w:val="nil"/>
                  </w:tcBorders>
                  <w:noWrap w:val="0"/>
                  <w:vAlign w:val="center"/>
                </w:tcPr>
                <w:p>
                  <w:pPr>
                    <w:pStyle w:val="2"/>
                    <w:spacing w:line="240" w:lineRule="auto"/>
                    <w:jc w:val="center"/>
                    <w:rPr>
                      <w:rFonts w:hint="eastAsia" w:eastAsia="宋体"/>
                      <w:color w:val="548DD4" w:themeColor="text2" w:themeTint="99"/>
                      <w:sz w:val="21"/>
                      <w:szCs w:val="21"/>
                      <w:lang w:val="en-US" w:eastAsia="zh-CN"/>
                    </w:rPr>
                  </w:pPr>
                  <w:r>
                    <w:rPr>
                      <w:rFonts w:hint="eastAsia"/>
                      <w:color w:val="548DD4" w:themeColor="text2" w:themeTint="99"/>
                      <w:sz w:val="21"/>
                      <w:szCs w:val="21"/>
                      <w:lang w:val="en-US" w:eastAsia="zh-CN"/>
                    </w:rPr>
                    <w:t>地下水</w:t>
                  </w:r>
                </w:p>
              </w:tc>
              <w:tc>
                <w:tcPr>
                  <w:tcW w:w="2080" w:type="dxa"/>
                  <w:tcBorders>
                    <w:tl2br w:val="nil"/>
                    <w:tr2bl w:val="nil"/>
                  </w:tcBorders>
                  <w:noWrap w:val="0"/>
                  <w:vAlign w:val="center"/>
                </w:tcPr>
                <w:p>
                  <w:pPr>
                    <w:pStyle w:val="2"/>
                    <w:spacing w:line="240" w:lineRule="auto"/>
                    <w:jc w:val="center"/>
                    <w:rPr>
                      <w:rFonts w:hint="default" w:eastAsia="宋体"/>
                      <w:color w:val="548DD4" w:themeColor="text2" w:themeTint="99"/>
                      <w:sz w:val="21"/>
                      <w:szCs w:val="21"/>
                      <w:lang w:val="en-US" w:eastAsia="zh-CN"/>
                    </w:rPr>
                  </w:pPr>
                  <w:r>
                    <w:rPr>
                      <w:rFonts w:hint="eastAsia"/>
                      <w:color w:val="548DD4" w:themeColor="text2" w:themeTint="99"/>
                      <w:sz w:val="21"/>
                      <w:szCs w:val="21"/>
                      <w:lang w:val="en-US" w:eastAsia="zh-CN"/>
                    </w:rPr>
                    <w:t>项目下游</w:t>
                  </w:r>
                </w:p>
              </w:tc>
              <w:tc>
                <w:tcPr>
                  <w:tcW w:w="1121" w:type="dxa"/>
                  <w:tcBorders>
                    <w:tl2br w:val="nil"/>
                    <w:tr2bl w:val="nil"/>
                  </w:tcBorders>
                  <w:noWrap w:val="0"/>
                  <w:vAlign w:val="center"/>
                </w:tcPr>
                <w:p>
                  <w:pPr>
                    <w:pStyle w:val="2"/>
                    <w:spacing w:line="240" w:lineRule="auto"/>
                    <w:jc w:val="center"/>
                    <w:rPr>
                      <w:rFonts w:hint="default" w:eastAsia="宋体"/>
                      <w:color w:val="548DD4" w:themeColor="text2" w:themeTint="99"/>
                      <w:sz w:val="21"/>
                      <w:szCs w:val="21"/>
                      <w:lang w:val="en-US" w:eastAsia="zh-CN"/>
                    </w:rPr>
                  </w:pPr>
                  <w:r>
                    <w:rPr>
                      <w:rFonts w:hint="eastAsia"/>
                      <w:color w:val="548DD4" w:themeColor="text2" w:themeTint="99"/>
                      <w:sz w:val="21"/>
                      <w:szCs w:val="21"/>
                      <w:lang w:val="en-US" w:eastAsia="zh-CN"/>
                    </w:rPr>
                    <w:t>南侧</w:t>
                  </w:r>
                </w:p>
              </w:tc>
              <w:tc>
                <w:tcPr>
                  <w:tcW w:w="1107" w:type="dxa"/>
                  <w:tcBorders>
                    <w:tl2br w:val="nil"/>
                    <w:tr2bl w:val="nil"/>
                  </w:tcBorders>
                  <w:noWrap w:val="0"/>
                  <w:vAlign w:val="center"/>
                </w:tcPr>
                <w:p>
                  <w:pPr>
                    <w:pStyle w:val="2"/>
                    <w:spacing w:line="240" w:lineRule="auto"/>
                    <w:jc w:val="center"/>
                    <w:rPr>
                      <w:rFonts w:hint="default" w:eastAsia="宋体"/>
                      <w:color w:val="548DD4" w:themeColor="text2" w:themeTint="99"/>
                      <w:sz w:val="21"/>
                      <w:szCs w:val="21"/>
                      <w:lang w:val="en-US" w:eastAsia="zh-CN"/>
                    </w:rPr>
                  </w:pPr>
                  <w:r>
                    <w:rPr>
                      <w:rFonts w:hint="eastAsia"/>
                      <w:color w:val="548DD4" w:themeColor="text2" w:themeTint="99"/>
                      <w:sz w:val="21"/>
                      <w:szCs w:val="21"/>
                      <w:lang w:val="en-US" w:eastAsia="zh-CN"/>
                    </w:rPr>
                    <w:t>1000m</w:t>
                  </w:r>
                </w:p>
              </w:tc>
              <w:tc>
                <w:tcPr>
                  <w:tcW w:w="3031" w:type="dxa"/>
                  <w:tcBorders>
                    <w:tl2br w:val="nil"/>
                    <w:tr2bl w:val="nil"/>
                  </w:tcBorders>
                  <w:noWrap w:val="0"/>
                  <w:vAlign w:val="center"/>
                </w:tcPr>
                <w:p>
                  <w:pPr>
                    <w:jc w:val="center"/>
                    <w:rPr>
                      <w:b/>
                      <w:bCs/>
                      <w:color w:val="548DD4" w:themeColor="text2" w:themeTint="99"/>
                      <w:sz w:val="21"/>
                      <w:szCs w:val="21"/>
                    </w:rPr>
                  </w:pPr>
                  <w:r>
                    <w:rPr>
                      <w:b/>
                      <w:bCs/>
                      <w:color w:val="548DD4" w:themeColor="text2" w:themeTint="99"/>
                      <w:sz w:val="21"/>
                      <w:szCs w:val="21"/>
                    </w:rPr>
                    <w:t>北纬：35°30'16.45"</w:t>
                  </w:r>
                </w:p>
                <w:p>
                  <w:pPr>
                    <w:pStyle w:val="2"/>
                    <w:spacing w:line="240" w:lineRule="auto"/>
                    <w:jc w:val="center"/>
                    <w:rPr>
                      <w:color w:val="548DD4" w:themeColor="text2" w:themeTint="99"/>
                      <w:sz w:val="21"/>
                      <w:szCs w:val="21"/>
                    </w:rPr>
                  </w:pPr>
                  <w:r>
                    <w:rPr>
                      <w:b/>
                      <w:bCs/>
                      <w:color w:val="548DD4" w:themeColor="text2" w:themeTint="99"/>
                      <w:sz w:val="21"/>
                      <w:szCs w:val="21"/>
                    </w:rPr>
                    <w:t>东经：107°48'17.01"</w:t>
                  </w:r>
                </w:p>
              </w:tc>
            </w:tr>
          </w:tbl>
          <w:p>
            <w:pPr>
              <w:adjustRightInd w:val="0"/>
              <w:snapToGrid w:val="0"/>
              <w:spacing w:line="360" w:lineRule="auto"/>
              <w:jc w:val="center"/>
              <w:rPr>
                <w:b/>
                <w:color w:val="548DD4" w:themeColor="text2" w:themeTint="99"/>
                <w:lang w:val="zh-CN"/>
              </w:rPr>
            </w:pPr>
          </w:p>
          <w:p>
            <w:pPr>
              <w:adjustRightInd w:val="0"/>
              <w:snapToGrid w:val="0"/>
              <w:spacing w:line="360" w:lineRule="auto"/>
              <w:jc w:val="center"/>
              <w:rPr>
                <w:b/>
                <w:color w:val="548DD4" w:themeColor="text2" w:themeTint="99"/>
                <w:lang w:val="zh-CN"/>
              </w:rPr>
            </w:pPr>
            <w:r>
              <w:rPr>
                <w:b/>
                <w:color w:val="548DD4" w:themeColor="text2" w:themeTint="99"/>
                <w:lang w:val="zh-CN"/>
              </w:rPr>
              <w:t>表10-</w:t>
            </w:r>
            <w:r>
              <w:rPr>
                <w:rFonts w:hint="eastAsia"/>
                <w:b/>
                <w:color w:val="548DD4" w:themeColor="text2" w:themeTint="99"/>
              </w:rPr>
              <w:t>3</w:t>
            </w:r>
            <w:r>
              <w:rPr>
                <w:b/>
                <w:color w:val="548DD4" w:themeColor="text2" w:themeTint="99"/>
                <w:lang w:val="zh-CN"/>
              </w:rPr>
              <w:t xml:space="preserve">   环境监测内容计划表</w:t>
            </w:r>
          </w:p>
          <w:tbl>
            <w:tblPr>
              <w:tblStyle w:val="24"/>
              <w:tblW w:w="8580" w:type="dxa"/>
              <w:jc w:val="center"/>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83"/>
              <w:gridCol w:w="979"/>
              <w:gridCol w:w="2940"/>
              <w:gridCol w:w="872"/>
              <w:gridCol w:w="244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560" w:type="dxa"/>
                  <w:vAlign w:val="center"/>
                </w:tcPr>
                <w:p>
                  <w:pPr>
                    <w:jc w:val="center"/>
                    <w:rPr>
                      <w:color w:val="548DD4" w:themeColor="text2" w:themeTint="99"/>
                      <w:szCs w:val="21"/>
                    </w:rPr>
                  </w:pPr>
                  <w:r>
                    <w:rPr>
                      <w:color w:val="548DD4" w:themeColor="text2" w:themeTint="99"/>
                      <w:szCs w:val="21"/>
                    </w:rPr>
                    <w:t>序号</w:t>
                  </w:r>
                </w:p>
              </w:tc>
              <w:tc>
                <w:tcPr>
                  <w:tcW w:w="783" w:type="dxa"/>
                  <w:vAlign w:val="center"/>
                </w:tcPr>
                <w:p>
                  <w:pPr>
                    <w:jc w:val="center"/>
                    <w:rPr>
                      <w:color w:val="548DD4" w:themeColor="text2" w:themeTint="99"/>
                      <w:szCs w:val="21"/>
                    </w:rPr>
                  </w:pPr>
                  <w:r>
                    <w:rPr>
                      <w:color w:val="548DD4" w:themeColor="text2" w:themeTint="99"/>
                      <w:szCs w:val="21"/>
                    </w:rPr>
                    <w:t>监测要素</w:t>
                  </w:r>
                </w:p>
              </w:tc>
              <w:tc>
                <w:tcPr>
                  <w:tcW w:w="979" w:type="dxa"/>
                  <w:vAlign w:val="center"/>
                </w:tcPr>
                <w:p>
                  <w:pPr>
                    <w:jc w:val="center"/>
                    <w:rPr>
                      <w:color w:val="548DD4" w:themeColor="text2" w:themeTint="99"/>
                      <w:szCs w:val="21"/>
                    </w:rPr>
                  </w:pPr>
                  <w:r>
                    <w:rPr>
                      <w:color w:val="548DD4" w:themeColor="text2" w:themeTint="99"/>
                      <w:szCs w:val="21"/>
                    </w:rPr>
                    <w:t>监测点</w:t>
                  </w:r>
                </w:p>
              </w:tc>
              <w:tc>
                <w:tcPr>
                  <w:tcW w:w="2940" w:type="dxa"/>
                  <w:vAlign w:val="center"/>
                </w:tcPr>
                <w:p>
                  <w:pPr>
                    <w:jc w:val="center"/>
                    <w:rPr>
                      <w:color w:val="548DD4" w:themeColor="text2" w:themeTint="99"/>
                      <w:szCs w:val="21"/>
                    </w:rPr>
                  </w:pPr>
                  <w:r>
                    <w:rPr>
                      <w:color w:val="548DD4" w:themeColor="text2" w:themeTint="99"/>
                      <w:szCs w:val="21"/>
                    </w:rPr>
                    <w:t>监测项目</w:t>
                  </w:r>
                </w:p>
              </w:tc>
              <w:tc>
                <w:tcPr>
                  <w:tcW w:w="872" w:type="dxa"/>
                  <w:vAlign w:val="center"/>
                </w:tcPr>
                <w:p>
                  <w:pPr>
                    <w:jc w:val="center"/>
                    <w:rPr>
                      <w:color w:val="548DD4" w:themeColor="text2" w:themeTint="99"/>
                      <w:szCs w:val="21"/>
                    </w:rPr>
                  </w:pPr>
                  <w:r>
                    <w:rPr>
                      <w:color w:val="548DD4" w:themeColor="text2" w:themeTint="99"/>
                      <w:szCs w:val="21"/>
                    </w:rPr>
                    <w:t>监测</w:t>
                  </w:r>
                </w:p>
                <w:p>
                  <w:pPr>
                    <w:jc w:val="center"/>
                    <w:rPr>
                      <w:color w:val="548DD4" w:themeColor="text2" w:themeTint="99"/>
                      <w:szCs w:val="21"/>
                    </w:rPr>
                  </w:pPr>
                  <w:r>
                    <w:rPr>
                      <w:color w:val="548DD4" w:themeColor="text2" w:themeTint="99"/>
                      <w:szCs w:val="21"/>
                    </w:rPr>
                    <w:t>频率</w:t>
                  </w:r>
                </w:p>
              </w:tc>
              <w:tc>
                <w:tcPr>
                  <w:tcW w:w="2446" w:type="dxa"/>
                  <w:vAlign w:val="center"/>
                </w:tcPr>
                <w:p>
                  <w:pPr>
                    <w:jc w:val="center"/>
                    <w:rPr>
                      <w:color w:val="548DD4" w:themeColor="text2" w:themeTint="99"/>
                      <w:szCs w:val="21"/>
                    </w:rPr>
                  </w:pPr>
                  <w:r>
                    <w:rPr>
                      <w:color w:val="548DD4" w:themeColor="text2" w:themeTint="99"/>
                      <w:szCs w:val="21"/>
                    </w:rPr>
                    <w:t>参照标准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560" w:type="dxa"/>
                  <w:vAlign w:val="center"/>
                </w:tcPr>
                <w:p>
                  <w:pPr>
                    <w:jc w:val="center"/>
                    <w:rPr>
                      <w:color w:val="548DD4" w:themeColor="text2" w:themeTint="99"/>
                      <w:szCs w:val="21"/>
                    </w:rPr>
                  </w:pPr>
                  <w:r>
                    <w:rPr>
                      <w:color w:val="548DD4" w:themeColor="text2" w:themeTint="99"/>
                      <w:szCs w:val="21"/>
                    </w:rPr>
                    <w:t>1</w:t>
                  </w:r>
                </w:p>
              </w:tc>
              <w:tc>
                <w:tcPr>
                  <w:tcW w:w="783" w:type="dxa"/>
                  <w:vAlign w:val="center"/>
                </w:tcPr>
                <w:p>
                  <w:pPr>
                    <w:jc w:val="center"/>
                    <w:rPr>
                      <w:color w:val="548DD4" w:themeColor="text2" w:themeTint="99"/>
                      <w:szCs w:val="21"/>
                    </w:rPr>
                  </w:pPr>
                  <w:r>
                    <w:rPr>
                      <w:color w:val="548DD4" w:themeColor="text2" w:themeTint="99"/>
                      <w:szCs w:val="21"/>
                    </w:rPr>
                    <w:t>地下水</w:t>
                  </w:r>
                </w:p>
              </w:tc>
              <w:tc>
                <w:tcPr>
                  <w:tcW w:w="979" w:type="dxa"/>
                  <w:vAlign w:val="center"/>
                </w:tcPr>
                <w:p>
                  <w:pPr>
                    <w:jc w:val="center"/>
                    <w:rPr>
                      <w:color w:val="548DD4" w:themeColor="text2" w:themeTint="99"/>
                      <w:szCs w:val="21"/>
                    </w:rPr>
                  </w:pPr>
                  <w:r>
                    <w:rPr>
                      <w:color w:val="548DD4" w:themeColor="text2" w:themeTint="99"/>
                      <w:szCs w:val="21"/>
                    </w:rPr>
                    <w:t>同现状监测点位</w:t>
                  </w:r>
                </w:p>
              </w:tc>
              <w:tc>
                <w:tcPr>
                  <w:tcW w:w="2940" w:type="dxa"/>
                  <w:vAlign w:val="center"/>
                </w:tcPr>
                <w:p>
                  <w:pPr>
                    <w:jc w:val="center"/>
                    <w:rPr>
                      <w:color w:val="548DD4" w:themeColor="text2" w:themeTint="99"/>
                      <w:szCs w:val="21"/>
                    </w:rPr>
                  </w:pPr>
                  <w:r>
                    <w:rPr>
                      <w:color w:val="548DD4" w:themeColor="text2" w:themeTint="99"/>
                      <w:szCs w:val="21"/>
                    </w:rPr>
                    <w:t>pH、COD</w:t>
                  </w:r>
                  <w:r>
                    <w:rPr>
                      <w:color w:val="548DD4" w:themeColor="text2" w:themeTint="99"/>
                      <w:szCs w:val="21"/>
                      <w:vertAlign w:val="subscript"/>
                    </w:rPr>
                    <w:t>cr</w:t>
                  </w:r>
                  <w:r>
                    <w:rPr>
                      <w:color w:val="548DD4" w:themeColor="text2" w:themeTint="99"/>
                      <w:szCs w:val="21"/>
                    </w:rPr>
                    <w:t>、氨氮、硝酸盐、亚硝酸盐、硫酸盐、氯化物、氟化物、氰化物、挥发酚、六价铬、总硬度、汞、砷、镉、铅、铁、锌、溶解性总固体、K</w:t>
                  </w:r>
                  <w:r>
                    <w:rPr>
                      <w:color w:val="548DD4" w:themeColor="text2" w:themeTint="99"/>
                      <w:szCs w:val="21"/>
                      <w:vertAlign w:val="superscript"/>
                    </w:rPr>
                    <w:t>+</w:t>
                  </w:r>
                  <w:r>
                    <w:rPr>
                      <w:color w:val="548DD4" w:themeColor="text2" w:themeTint="99"/>
                      <w:szCs w:val="21"/>
                    </w:rPr>
                    <w:t>、Na</w:t>
                  </w:r>
                  <w:r>
                    <w:rPr>
                      <w:color w:val="548DD4" w:themeColor="text2" w:themeTint="99"/>
                      <w:szCs w:val="21"/>
                      <w:vertAlign w:val="superscript"/>
                    </w:rPr>
                    <w:t>+</w:t>
                  </w:r>
                  <w:r>
                    <w:rPr>
                      <w:color w:val="548DD4" w:themeColor="text2" w:themeTint="99"/>
                      <w:szCs w:val="21"/>
                    </w:rPr>
                    <w:t>、Ca</w:t>
                  </w:r>
                  <w:r>
                    <w:rPr>
                      <w:color w:val="548DD4" w:themeColor="text2" w:themeTint="99"/>
                      <w:szCs w:val="21"/>
                      <w:vertAlign w:val="superscript"/>
                    </w:rPr>
                    <w:t>2+</w:t>
                  </w:r>
                  <w:r>
                    <w:rPr>
                      <w:color w:val="548DD4" w:themeColor="text2" w:themeTint="99"/>
                      <w:szCs w:val="21"/>
                    </w:rPr>
                    <w:t>、Mg</w:t>
                  </w:r>
                  <w:r>
                    <w:rPr>
                      <w:color w:val="548DD4" w:themeColor="text2" w:themeTint="99"/>
                      <w:szCs w:val="21"/>
                      <w:vertAlign w:val="superscript"/>
                    </w:rPr>
                    <w:t>2+</w:t>
                  </w:r>
                  <w:r>
                    <w:rPr>
                      <w:color w:val="548DD4" w:themeColor="text2" w:themeTint="99"/>
                      <w:szCs w:val="21"/>
                    </w:rPr>
                    <w:t>、CO</w:t>
                  </w:r>
                  <w:r>
                    <w:rPr>
                      <w:color w:val="548DD4" w:themeColor="text2" w:themeTint="99"/>
                      <w:szCs w:val="21"/>
                      <w:vertAlign w:val="subscript"/>
                    </w:rPr>
                    <w:t>3</w:t>
                  </w:r>
                  <w:r>
                    <w:rPr>
                      <w:color w:val="548DD4" w:themeColor="text2" w:themeTint="99"/>
                      <w:szCs w:val="21"/>
                      <w:vertAlign w:val="superscript"/>
                    </w:rPr>
                    <w:t>2-</w:t>
                  </w:r>
                  <w:r>
                    <w:rPr>
                      <w:color w:val="548DD4" w:themeColor="text2" w:themeTint="99"/>
                      <w:szCs w:val="21"/>
                    </w:rPr>
                    <w:t>、HCO</w:t>
                  </w:r>
                  <w:r>
                    <w:rPr>
                      <w:color w:val="548DD4" w:themeColor="text2" w:themeTint="99"/>
                      <w:szCs w:val="21"/>
                      <w:vertAlign w:val="subscript"/>
                    </w:rPr>
                    <w:t>3</w:t>
                  </w:r>
                  <w:r>
                    <w:rPr>
                      <w:color w:val="548DD4" w:themeColor="text2" w:themeTint="99"/>
                      <w:szCs w:val="21"/>
                      <w:vertAlign w:val="superscript"/>
                    </w:rPr>
                    <w:t>-</w:t>
                  </w:r>
                  <w:r>
                    <w:rPr>
                      <w:color w:val="548DD4" w:themeColor="text2" w:themeTint="99"/>
                      <w:szCs w:val="21"/>
                    </w:rPr>
                    <w:t>等</w:t>
                  </w:r>
                </w:p>
              </w:tc>
              <w:tc>
                <w:tcPr>
                  <w:tcW w:w="872" w:type="dxa"/>
                  <w:vAlign w:val="center"/>
                </w:tcPr>
                <w:p>
                  <w:pPr>
                    <w:jc w:val="center"/>
                    <w:rPr>
                      <w:color w:val="548DD4" w:themeColor="text2" w:themeTint="99"/>
                      <w:szCs w:val="21"/>
                    </w:rPr>
                  </w:pPr>
                  <w:r>
                    <w:rPr>
                      <w:color w:val="548DD4" w:themeColor="text2" w:themeTint="99"/>
                      <w:szCs w:val="21"/>
                    </w:rPr>
                    <w:t>4次/年</w:t>
                  </w:r>
                </w:p>
              </w:tc>
              <w:tc>
                <w:tcPr>
                  <w:tcW w:w="2446" w:type="dxa"/>
                  <w:vAlign w:val="center"/>
                </w:tcPr>
                <w:p>
                  <w:pPr>
                    <w:jc w:val="center"/>
                    <w:rPr>
                      <w:color w:val="548DD4" w:themeColor="text2" w:themeTint="99"/>
                      <w:szCs w:val="21"/>
                    </w:rPr>
                  </w:pPr>
                  <w:r>
                    <w:rPr>
                      <w:color w:val="548DD4" w:themeColor="text2" w:themeTint="99"/>
                      <w:szCs w:val="21"/>
                    </w:rPr>
                    <w:t>《地下水质量标准》</w:t>
                  </w:r>
                </w:p>
                <w:p>
                  <w:pPr>
                    <w:jc w:val="center"/>
                    <w:rPr>
                      <w:color w:val="548DD4" w:themeColor="text2" w:themeTint="99"/>
                      <w:szCs w:val="21"/>
                    </w:rPr>
                  </w:pPr>
                  <w:r>
                    <w:rPr>
                      <w:color w:val="548DD4" w:themeColor="text2" w:themeTint="99"/>
                      <w:szCs w:val="21"/>
                    </w:rPr>
                    <w:t>(GB／T14848-2017)Ⅲ类标准</w:t>
                  </w:r>
                </w:p>
              </w:tc>
            </w:tr>
          </w:tbl>
          <w:p>
            <w:pPr>
              <w:spacing w:line="440" w:lineRule="exact"/>
              <w:ind w:firstLine="480" w:firstLineChars="200"/>
              <w:rPr>
                <w:snapToGrid w:val="0"/>
                <w:kern w:val="0"/>
                <w:sz w:val="28"/>
                <w:szCs w:val="28"/>
              </w:rPr>
            </w:pPr>
            <w:r>
              <w:rPr>
                <w:snapToGrid w:val="0"/>
                <w:kern w:val="0"/>
                <w:sz w:val="24"/>
                <w:lang w:bidi="ar"/>
              </w:rPr>
              <w:fldChar w:fldCharType="begin"/>
            </w:r>
            <w:r>
              <w:rPr>
                <w:snapToGrid w:val="0"/>
                <w:kern w:val="0"/>
                <w:sz w:val="24"/>
                <w:lang w:bidi="ar"/>
              </w:rPr>
              <w:instrText xml:space="preserve"> = 2 \* GB3 </w:instrText>
            </w:r>
            <w:r>
              <w:rPr>
                <w:snapToGrid w:val="0"/>
                <w:kern w:val="0"/>
                <w:sz w:val="24"/>
                <w:lang w:bidi="ar"/>
              </w:rPr>
              <w:fldChar w:fldCharType="separate"/>
            </w:r>
            <w:r>
              <w:rPr>
                <w:snapToGrid w:val="0"/>
                <w:kern w:val="0"/>
                <w:sz w:val="24"/>
                <w:lang w:bidi="ar"/>
              </w:rPr>
              <w:t>②</w:t>
            </w:r>
            <w:r>
              <w:rPr>
                <w:snapToGrid w:val="0"/>
                <w:kern w:val="0"/>
                <w:sz w:val="24"/>
                <w:lang w:bidi="ar"/>
              </w:rPr>
              <w:fldChar w:fldCharType="end"/>
            </w:r>
            <w:r>
              <w:rPr>
                <w:snapToGrid w:val="0"/>
                <w:kern w:val="0"/>
                <w:sz w:val="24"/>
                <w:lang w:bidi="ar"/>
              </w:rPr>
              <w:t>运营期环境监测计划见表10-</w:t>
            </w:r>
            <w:r>
              <w:rPr>
                <w:rFonts w:hint="eastAsia"/>
                <w:snapToGrid w:val="0"/>
                <w:kern w:val="0"/>
                <w:sz w:val="24"/>
                <w:lang w:bidi="ar"/>
              </w:rPr>
              <w:t>4。</w:t>
            </w:r>
          </w:p>
          <w:p>
            <w:pPr>
              <w:adjustRightInd w:val="0"/>
              <w:spacing w:line="460" w:lineRule="exact"/>
              <w:ind w:firstLine="413" w:firstLineChars="196"/>
              <w:jc w:val="center"/>
              <w:rPr>
                <w:rFonts w:hint="default" w:ascii="Times New Roman" w:hAnsi="Times New Roman" w:eastAsia="宋体" w:cs="Times New Roman"/>
                <w:b/>
                <w:color w:val="548DD4" w:themeColor="text2" w:themeTint="99"/>
                <w:szCs w:val="21"/>
                <w:lang w:bidi="ar"/>
              </w:rPr>
            </w:pPr>
            <w:bookmarkStart w:id="17" w:name="_Toc325013077"/>
            <w:r>
              <w:rPr>
                <w:rFonts w:hint="default" w:ascii="Times New Roman" w:hAnsi="Times New Roman" w:eastAsia="宋体" w:cs="Times New Roman"/>
                <w:b/>
                <w:color w:val="548DD4" w:themeColor="text2" w:themeTint="99"/>
                <w:sz w:val="21"/>
                <w:szCs w:val="18"/>
                <w:lang w:bidi="ar"/>
              </w:rPr>
              <w:t>表10-</w:t>
            </w:r>
            <w:r>
              <w:rPr>
                <w:rFonts w:hint="eastAsia" w:ascii="Times New Roman" w:hAnsi="Times New Roman" w:eastAsia="宋体" w:cs="Times New Roman"/>
                <w:b/>
                <w:color w:val="548DD4" w:themeColor="text2" w:themeTint="99"/>
                <w:sz w:val="21"/>
                <w:szCs w:val="18"/>
                <w:lang w:val="en-US" w:eastAsia="zh-CN" w:bidi="ar"/>
              </w:rPr>
              <w:t>4</w:t>
            </w:r>
            <w:r>
              <w:rPr>
                <w:rFonts w:hint="default" w:ascii="Times New Roman" w:hAnsi="Times New Roman" w:eastAsia="宋体" w:cs="Times New Roman"/>
                <w:b/>
                <w:color w:val="548DD4" w:themeColor="text2" w:themeTint="99"/>
                <w:sz w:val="21"/>
                <w:szCs w:val="18"/>
                <w:lang w:bidi="ar"/>
              </w:rPr>
              <w:t xml:space="preserve">      运营期环境监测内容一览表</w:t>
            </w:r>
          </w:p>
          <w:tbl>
            <w:tblPr>
              <w:tblStyle w:val="24"/>
              <w:tblW w:w="8306" w:type="dxa"/>
              <w:tblInd w:w="0" w:type="dxa"/>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1399"/>
              <w:gridCol w:w="1678"/>
              <w:gridCol w:w="1957"/>
              <w:gridCol w:w="884"/>
              <w:gridCol w:w="932"/>
            </w:tblGrid>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456"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监测位置</w:t>
                  </w:r>
                </w:p>
              </w:tc>
              <w:tc>
                <w:tcPr>
                  <w:tcW w:w="1399"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监测因子</w:t>
                  </w:r>
                </w:p>
              </w:tc>
              <w:tc>
                <w:tcPr>
                  <w:tcW w:w="1678"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监测频率</w:t>
                  </w:r>
                </w:p>
              </w:tc>
              <w:tc>
                <w:tcPr>
                  <w:tcW w:w="1957" w:type="dxa"/>
                  <w:noWrap w:val="0"/>
                  <w:vAlign w:val="center"/>
                </w:tcPr>
                <w:p>
                  <w:pPr>
                    <w:autoSpaceDE w:val="0"/>
                    <w:autoSpaceDN w:val="0"/>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标准</w:t>
                  </w:r>
                </w:p>
              </w:tc>
              <w:tc>
                <w:tcPr>
                  <w:tcW w:w="884" w:type="dxa"/>
                  <w:noWrap w:val="0"/>
                  <w:vAlign w:val="center"/>
                </w:tcPr>
                <w:p>
                  <w:pPr>
                    <w:autoSpaceDE w:val="0"/>
                    <w:autoSpaceDN w:val="0"/>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实施机构</w:t>
                  </w:r>
                </w:p>
              </w:tc>
              <w:tc>
                <w:tcPr>
                  <w:tcW w:w="932" w:type="dxa"/>
                  <w:noWrap w:val="0"/>
                  <w:vAlign w:val="center"/>
                </w:tcPr>
                <w:p>
                  <w:pPr>
                    <w:autoSpaceDE w:val="0"/>
                    <w:autoSpaceDN w:val="0"/>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负责</w:t>
                  </w:r>
                </w:p>
                <w:p>
                  <w:pPr>
                    <w:autoSpaceDE w:val="0"/>
                    <w:autoSpaceDN w:val="0"/>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机构</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456"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厂界四周</w:t>
                  </w:r>
                </w:p>
              </w:tc>
              <w:tc>
                <w:tcPr>
                  <w:tcW w:w="1399"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等效连续</w:t>
                  </w:r>
                </w:p>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A声级</w:t>
                  </w:r>
                </w:p>
              </w:tc>
              <w:tc>
                <w:tcPr>
                  <w:tcW w:w="1678" w:type="dxa"/>
                  <w:noWrap w:val="0"/>
                  <w:vAlign w:val="center"/>
                </w:tcPr>
                <w:p>
                  <w:pPr>
                    <w:ind w:right="-2" w:rightChars="-1"/>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2期/年，2天/期，2次/天(昼夜)</w:t>
                  </w:r>
                </w:p>
              </w:tc>
              <w:tc>
                <w:tcPr>
                  <w:tcW w:w="1957" w:type="dxa"/>
                  <w:noWrap w:val="0"/>
                  <w:vAlign w:val="center"/>
                </w:tcPr>
                <w:p>
                  <w:pPr>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《工业企业厂界环境噪声排放标准》（GB12348-2008）</w:t>
                  </w:r>
                </w:p>
                <w:p>
                  <w:pPr>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2类标准</w:t>
                  </w:r>
                </w:p>
              </w:tc>
              <w:tc>
                <w:tcPr>
                  <w:tcW w:w="884" w:type="dxa"/>
                  <w:vMerge w:val="restart"/>
                  <w:noWrap w:val="0"/>
                  <w:vAlign w:val="center"/>
                </w:tcPr>
                <w:p>
                  <w:pPr>
                    <w:ind w:left="-105" w:leftChars="-50" w:right="-105" w:rightChars="-50"/>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color w:val="548DD4" w:themeColor="text2" w:themeTint="99"/>
                      <w:kern w:val="0"/>
                      <w:sz w:val="21"/>
                      <w:szCs w:val="21"/>
                    </w:rPr>
                    <w:t>有资质环境监测机构</w:t>
                  </w:r>
                </w:p>
              </w:tc>
              <w:tc>
                <w:tcPr>
                  <w:tcW w:w="932" w:type="dxa"/>
                  <w:vMerge w:val="restart"/>
                  <w:noWrap w:val="0"/>
                  <w:vAlign w:val="center"/>
                </w:tcPr>
                <w:p>
                  <w:pPr>
                    <w:jc w:val="center"/>
                    <w:rPr>
                      <w:rFonts w:hint="default" w:ascii="Times New Roman" w:hAnsi="Times New Roman" w:eastAsia="宋体" w:cs="Times New Roman"/>
                      <w:color w:val="548DD4" w:themeColor="text2" w:themeTint="99"/>
                      <w:kern w:val="0"/>
                      <w:sz w:val="21"/>
                      <w:szCs w:val="21"/>
                    </w:rPr>
                  </w:pPr>
                  <w:r>
                    <w:rPr>
                      <w:rFonts w:hint="default" w:ascii="Times New Roman" w:hAnsi="Times New Roman" w:eastAsia="宋体" w:cs="Times New Roman"/>
                      <w:bCs/>
                      <w:color w:val="548DD4" w:themeColor="text2" w:themeTint="99"/>
                      <w:sz w:val="21"/>
                      <w:szCs w:val="21"/>
                    </w:rPr>
                    <w:t>宁县瓦斜乡人民政府</w:t>
                  </w: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456"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无组织恶臭（厂界）</w:t>
                  </w:r>
                </w:p>
              </w:tc>
              <w:tc>
                <w:tcPr>
                  <w:tcW w:w="1399"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NH</w:t>
                  </w:r>
                  <w:r>
                    <w:rPr>
                      <w:rFonts w:hint="default" w:ascii="Times New Roman" w:hAnsi="Times New Roman" w:eastAsia="宋体" w:cs="Times New Roman"/>
                      <w:color w:val="548DD4" w:themeColor="text2" w:themeTint="99"/>
                      <w:sz w:val="21"/>
                      <w:szCs w:val="21"/>
                      <w:vertAlign w:val="subscript"/>
                    </w:rPr>
                    <w:t>3</w:t>
                  </w:r>
                  <w:r>
                    <w:rPr>
                      <w:rFonts w:hint="default" w:ascii="Times New Roman" w:hAnsi="Times New Roman" w:eastAsia="宋体" w:cs="Times New Roman"/>
                      <w:color w:val="548DD4" w:themeColor="text2" w:themeTint="99"/>
                      <w:sz w:val="21"/>
                      <w:szCs w:val="21"/>
                    </w:rPr>
                    <w:t>、H</w:t>
                  </w:r>
                  <w:r>
                    <w:rPr>
                      <w:rFonts w:hint="default" w:ascii="Times New Roman" w:hAnsi="Times New Roman" w:eastAsia="宋体" w:cs="Times New Roman"/>
                      <w:color w:val="548DD4" w:themeColor="text2" w:themeTint="99"/>
                      <w:sz w:val="21"/>
                      <w:szCs w:val="21"/>
                      <w:vertAlign w:val="subscript"/>
                    </w:rPr>
                    <w:t>2</w:t>
                  </w:r>
                  <w:r>
                    <w:rPr>
                      <w:rFonts w:hint="default" w:ascii="Times New Roman" w:hAnsi="Times New Roman" w:eastAsia="宋体" w:cs="Times New Roman"/>
                      <w:color w:val="548DD4" w:themeColor="text2" w:themeTint="99"/>
                      <w:sz w:val="21"/>
                      <w:szCs w:val="21"/>
                    </w:rPr>
                    <w:t>S</w:t>
                  </w:r>
                </w:p>
              </w:tc>
              <w:tc>
                <w:tcPr>
                  <w:tcW w:w="1678" w:type="dxa"/>
                  <w:noWrap w:val="0"/>
                  <w:vAlign w:val="center"/>
                </w:tcPr>
                <w:p>
                  <w:pPr>
                    <w:ind w:right="-2" w:rightChars="-1"/>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每季1次</w:t>
                  </w:r>
                </w:p>
                <w:p>
                  <w:pPr>
                    <w:ind w:right="-2" w:rightChars="-1"/>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2天/期</w:t>
                  </w:r>
                </w:p>
              </w:tc>
              <w:tc>
                <w:tcPr>
                  <w:tcW w:w="1957"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《城镇污水处理厂污染物排放标准》（GB18918-2002）表4二级排放标准</w:t>
                  </w:r>
                </w:p>
              </w:tc>
              <w:tc>
                <w:tcPr>
                  <w:tcW w:w="884" w:type="dxa"/>
                  <w:vMerge w:val="continue"/>
                  <w:noWrap w:val="0"/>
                  <w:vAlign w:val="center"/>
                </w:tcPr>
                <w:p>
                  <w:pPr>
                    <w:widowControl/>
                    <w:jc w:val="center"/>
                    <w:rPr>
                      <w:rFonts w:hint="default" w:ascii="Times New Roman" w:hAnsi="Times New Roman" w:eastAsia="宋体" w:cs="Times New Roman"/>
                      <w:color w:val="548DD4" w:themeColor="text2" w:themeTint="99"/>
                      <w:kern w:val="0"/>
                      <w:sz w:val="21"/>
                      <w:szCs w:val="21"/>
                    </w:rPr>
                  </w:pPr>
                </w:p>
              </w:tc>
              <w:tc>
                <w:tcPr>
                  <w:tcW w:w="932" w:type="dxa"/>
                  <w:vMerge w:val="continue"/>
                  <w:noWrap w:val="0"/>
                  <w:vAlign w:val="center"/>
                </w:tcPr>
                <w:p>
                  <w:pPr>
                    <w:widowControl/>
                    <w:jc w:val="center"/>
                    <w:rPr>
                      <w:rFonts w:hint="default" w:ascii="Times New Roman" w:hAnsi="Times New Roman" w:eastAsia="宋体" w:cs="Times New Roman"/>
                      <w:color w:val="548DD4" w:themeColor="text2" w:themeTint="99"/>
                      <w:kern w:val="0"/>
                      <w:sz w:val="21"/>
                      <w:szCs w:val="21"/>
                    </w:rPr>
                  </w:pPr>
                </w:p>
              </w:tc>
            </w:tr>
            <w:tr>
              <w:tblPrEx>
                <w:tblBorders>
                  <w:top w:val="single" w:color="auto" w:sz="12" w:space="0"/>
                  <w:left w:val="single" w:color="auto" w:sz="8" w:space="0"/>
                  <w:bottom w:val="single" w:color="auto" w:sz="12"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2" w:hRule="atLeast"/>
              </w:trPr>
              <w:tc>
                <w:tcPr>
                  <w:tcW w:w="1456"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污水处理设施排放口</w:t>
                  </w:r>
                </w:p>
              </w:tc>
              <w:tc>
                <w:tcPr>
                  <w:tcW w:w="1399"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BOD</w:t>
                  </w:r>
                  <w:r>
                    <w:rPr>
                      <w:rFonts w:hint="default" w:ascii="Times New Roman" w:hAnsi="Times New Roman" w:eastAsia="宋体" w:cs="Times New Roman"/>
                      <w:color w:val="548DD4" w:themeColor="text2" w:themeTint="99"/>
                      <w:sz w:val="21"/>
                      <w:szCs w:val="21"/>
                      <w:vertAlign w:val="subscript"/>
                    </w:rPr>
                    <w:t>5</w:t>
                  </w:r>
                  <w:r>
                    <w:rPr>
                      <w:rFonts w:hint="default" w:ascii="Times New Roman" w:hAnsi="Times New Roman" w:eastAsia="宋体" w:cs="Times New Roman"/>
                      <w:color w:val="548DD4" w:themeColor="text2" w:themeTint="99"/>
                      <w:sz w:val="21"/>
                      <w:szCs w:val="21"/>
                    </w:rPr>
                    <w:t>、SS、TN、TP</w:t>
                  </w:r>
                  <w:r>
                    <w:rPr>
                      <w:rFonts w:hint="eastAsia" w:ascii="Times New Roman" w:hAnsi="Times New Roman" w:eastAsia="宋体" w:cs="Times New Roman"/>
                      <w:color w:val="548DD4" w:themeColor="text2" w:themeTint="99"/>
                      <w:sz w:val="21"/>
                      <w:szCs w:val="21"/>
                      <w:lang w:eastAsia="zh-CN"/>
                    </w:rPr>
                    <w:t>、</w:t>
                  </w:r>
                  <w:r>
                    <w:rPr>
                      <w:rFonts w:hint="default" w:ascii="Times New Roman" w:hAnsi="Times New Roman" w:eastAsia="宋体" w:cs="Times New Roman"/>
                      <w:color w:val="548DD4" w:themeColor="text2" w:themeTint="99"/>
                      <w:sz w:val="21"/>
                      <w:szCs w:val="21"/>
                    </w:rPr>
                    <w:t>COD</w:t>
                  </w:r>
                  <w:r>
                    <w:rPr>
                      <w:rFonts w:hint="default" w:ascii="Times New Roman" w:hAnsi="Times New Roman" w:eastAsia="宋体" w:cs="Times New Roman"/>
                      <w:color w:val="548DD4" w:themeColor="text2" w:themeTint="99"/>
                      <w:sz w:val="21"/>
                      <w:szCs w:val="21"/>
                      <w:vertAlign w:val="subscript"/>
                    </w:rPr>
                    <w:t>Cr</w:t>
                  </w:r>
                  <w:r>
                    <w:rPr>
                      <w:rFonts w:hint="default" w:ascii="Times New Roman" w:hAnsi="Times New Roman" w:eastAsia="宋体" w:cs="Times New Roman"/>
                      <w:color w:val="548DD4" w:themeColor="text2" w:themeTint="99"/>
                      <w:sz w:val="21"/>
                      <w:szCs w:val="21"/>
                      <w:lang w:val="zh-CN"/>
                    </w:rPr>
                    <w:t>、</w:t>
                  </w:r>
                  <w:r>
                    <w:rPr>
                      <w:rFonts w:hint="default" w:ascii="Times New Roman" w:hAnsi="Times New Roman" w:eastAsia="宋体" w:cs="Times New Roman"/>
                      <w:color w:val="548DD4" w:themeColor="text2" w:themeTint="99"/>
                      <w:sz w:val="21"/>
                      <w:szCs w:val="21"/>
                    </w:rPr>
                    <w:t>NH</w:t>
                  </w:r>
                  <w:r>
                    <w:rPr>
                      <w:rFonts w:hint="default" w:ascii="Times New Roman" w:hAnsi="Times New Roman" w:eastAsia="宋体" w:cs="Times New Roman"/>
                      <w:color w:val="548DD4" w:themeColor="text2" w:themeTint="99"/>
                      <w:sz w:val="21"/>
                      <w:szCs w:val="21"/>
                      <w:vertAlign w:val="subscript"/>
                    </w:rPr>
                    <w:t>3</w:t>
                  </w:r>
                  <w:r>
                    <w:rPr>
                      <w:rFonts w:hint="default" w:ascii="Times New Roman" w:hAnsi="Times New Roman" w:eastAsia="宋体" w:cs="Times New Roman"/>
                      <w:color w:val="548DD4" w:themeColor="text2" w:themeTint="99"/>
                      <w:sz w:val="21"/>
                      <w:szCs w:val="21"/>
                    </w:rPr>
                    <w:t>-N</w:t>
                  </w:r>
                </w:p>
              </w:tc>
              <w:tc>
                <w:tcPr>
                  <w:tcW w:w="1678" w:type="dxa"/>
                  <w:noWrap w:val="0"/>
                  <w:vAlign w:val="center"/>
                </w:tcPr>
                <w:p>
                  <w:pPr>
                    <w:ind w:right="-2" w:rightChars="-1"/>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每季1次</w:t>
                  </w:r>
                </w:p>
                <w:p>
                  <w:pPr>
                    <w:ind w:right="-2" w:rightChars="-1"/>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2天/期</w:t>
                  </w:r>
                </w:p>
              </w:tc>
              <w:tc>
                <w:tcPr>
                  <w:tcW w:w="1957" w:type="dxa"/>
                  <w:noWrap w:val="0"/>
                  <w:vAlign w:val="center"/>
                </w:tcPr>
                <w:p>
                  <w:pPr>
                    <w:jc w:val="center"/>
                    <w:rPr>
                      <w:rFonts w:hint="default" w:ascii="Times New Roman" w:hAnsi="Times New Roman" w:eastAsia="宋体" w:cs="Times New Roman"/>
                      <w:color w:val="548DD4" w:themeColor="text2" w:themeTint="99"/>
                      <w:sz w:val="21"/>
                      <w:szCs w:val="21"/>
                    </w:rPr>
                  </w:pPr>
                  <w:r>
                    <w:rPr>
                      <w:rFonts w:hint="default" w:ascii="Times New Roman" w:hAnsi="Times New Roman" w:eastAsia="宋体" w:cs="Times New Roman"/>
                      <w:color w:val="548DD4" w:themeColor="text2" w:themeTint="99"/>
                      <w:sz w:val="21"/>
                      <w:szCs w:val="21"/>
                    </w:rPr>
                    <w:t>《城镇污水处理厂污染物排放标准》（GB18918-2002）中一级A排放标准</w:t>
                  </w:r>
                </w:p>
              </w:tc>
              <w:tc>
                <w:tcPr>
                  <w:tcW w:w="884" w:type="dxa"/>
                  <w:vMerge w:val="continue"/>
                  <w:noWrap w:val="0"/>
                  <w:vAlign w:val="center"/>
                </w:tcPr>
                <w:p>
                  <w:pPr>
                    <w:widowControl/>
                    <w:jc w:val="center"/>
                    <w:rPr>
                      <w:rFonts w:hint="default" w:ascii="Times New Roman" w:hAnsi="Times New Roman" w:eastAsia="宋体" w:cs="Times New Roman"/>
                      <w:color w:val="548DD4" w:themeColor="text2" w:themeTint="99"/>
                      <w:kern w:val="0"/>
                      <w:sz w:val="21"/>
                      <w:szCs w:val="21"/>
                    </w:rPr>
                  </w:pPr>
                </w:p>
              </w:tc>
              <w:tc>
                <w:tcPr>
                  <w:tcW w:w="932" w:type="dxa"/>
                  <w:vMerge w:val="continue"/>
                  <w:noWrap w:val="0"/>
                  <w:vAlign w:val="center"/>
                </w:tcPr>
                <w:p>
                  <w:pPr>
                    <w:widowControl/>
                    <w:jc w:val="center"/>
                    <w:rPr>
                      <w:rFonts w:hint="default" w:ascii="Times New Roman" w:hAnsi="Times New Roman" w:eastAsia="宋体" w:cs="Times New Roman"/>
                      <w:color w:val="548DD4" w:themeColor="text2" w:themeTint="99"/>
                      <w:kern w:val="0"/>
                      <w:sz w:val="21"/>
                      <w:szCs w:val="21"/>
                    </w:rPr>
                  </w:pPr>
                </w:p>
              </w:tc>
            </w:tr>
          </w:tbl>
          <w:p>
            <w:pPr>
              <w:spacing w:line="440" w:lineRule="exact"/>
              <w:ind w:firstLine="480" w:firstLineChars="200"/>
              <w:rPr>
                <w:rFonts w:hint="default" w:ascii="Times New Roman" w:hAnsi="Times New Roman" w:eastAsia="宋体" w:cs="Times New Roman"/>
                <w:bCs/>
                <w:color w:val="548DD4" w:themeColor="text2" w:themeTint="99"/>
                <w:sz w:val="24"/>
                <w:szCs w:val="24"/>
                <w:lang w:val="en-US" w:eastAsia="zh-CN" w:bidi="ar"/>
              </w:rPr>
            </w:pPr>
            <w:r>
              <w:rPr>
                <w:rFonts w:hint="eastAsia" w:ascii="Times New Roman" w:hAnsi="Times New Roman" w:eastAsia="宋体" w:cs="Times New Roman"/>
                <w:bCs/>
                <w:color w:val="548DD4" w:themeColor="text2" w:themeTint="99"/>
                <w:sz w:val="24"/>
                <w:szCs w:val="24"/>
                <w:lang w:val="en-US" w:eastAsia="zh-CN" w:bidi="ar"/>
              </w:rPr>
              <w:t>由于乡镇条件有限，项目建设过程中预留安装在线监测口，待乡镇条件成熟后，建议安装在线监测系统。</w:t>
            </w:r>
          </w:p>
          <w:p>
            <w:pPr>
              <w:spacing w:line="440" w:lineRule="exact"/>
              <w:ind w:firstLine="480" w:firstLineChars="200"/>
              <w:rPr>
                <w:bCs/>
                <w:sz w:val="24"/>
              </w:rPr>
            </w:pPr>
            <w:r>
              <w:rPr>
                <w:bCs/>
                <w:sz w:val="24"/>
                <w:lang w:bidi="ar"/>
              </w:rPr>
              <w:t>（4）监测数据管理</w:t>
            </w:r>
            <w:bookmarkEnd w:id="17"/>
          </w:p>
          <w:p>
            <w:pPr>
              <w:spacing w:line="460" w:lineRule="exact"/>
              <w:ind w:firstLine="480" w:firstLineChars="200"/>
              <w:rPr>
                <w:sz w:val="24"/>
              </w:rPr>
            </w:pPr>
            <w:r>
              <w:rPr>
                <w:sz w:val="24"/>
                <w:lang w:bidi="ar"/>
              </w:rPr>
              <w:t>监测结果应该按照项目有关规定建立档案，并抄送环保主管部门。根据知情权的要求，常规监测部分进行公示，特别是向拟建项目所在区域的居民公示。此外，如果存在一般性污染和严重污染事故需及时处理、调查，并上报有关部门。</w:t>
            </w:r>
          </w:p>
          <w:p>
            <w:pPr>
              <w:spacing w:line="360" w:lineRule="auto"/>
              <w:ind w:firstLine="482" w:firstLineChars="200"/>
              <w:rPr>
                <w:b/>
                <w:sz w:val="24"/>
              </w:rPr>
            </w:pPr>
            <w:r>
              <w:rPr>
                <w:b/>
                <w:sz w:val="24"/>
              </w:rPr>
              <w:t>5、排污口规范化管理</w:t>
            </w:r>
          </w:p>
          <w:p>
            <w:pPr>
              <w:spacing w:line="360" w:lineRule="auto"/>
              <w:ind w:firstLine="480" w:firstLineChars="200"/>
              <w:rPr>
                <w:color w:val="00B0F0"/>
                <w:sz w:val="24"/>
              </w:rPr>
            </w:pPr>
            <w:r>
              <w:rPr>
                <w:color w:val="00B0F0"/>
                <w:sz w:val="24"/>
              </w:rPr>
              <w:t>根据国家标准《环境保护图形标志—排放口（源）》和国家环保总局《排污口规范化整治要求（试行）》的技术要求，排污口的规范化要符合环境监理部门的有关要求。</w:t>
            </w:r>
          </w:p>
          <w:p>
            <w:pPr>
              <w:spacing w:line="360" w:lineRule="auto"/>
              <w:ind w:firstLine="480" w:firstLineChars="200"/>
              <w:rPr>
                <w:color w:val="00B0F0"/>
                <w:sz w:val="24"/>
                <w:lang w:val="zh-CN"/>
              </w:rPr>
            </w:pPr>
            <w:r>
              <w:rPr>
                <w:color w:val="00B0F0"/>
                <w:sz w:val="24"/>
              </w:rPr>
              <w:t>（1）排污口规范化管理的基本原则</w:t>
            </w:r>
          </w:p>
          <w:p>
            <w:pPr>
              <w:spacing w:line="360" w:lineRule="auto"/>
              <w:ind w:firstLine="480" w:firstLineChars="200"/>
              <w:rPr>
                <w:color w:val="00B0F0"/>
                <w:sz w:val="24"/>
              </w:rPr>
            </w:pPr>
            <w:r>
              <w:rPr>
                <w:color w:val="00B0F0"/>
                <w:sz w:val="24"/>
              </w:rPr>
              <w:fldChar w:fldCharType="begin"/>
            </w:r>
            <w:r>
              <w:rPr>
                <w:color w:val="00B0F0"/>
                <w:sz w:val="24"/>
              </w:rPr>
              <w:instrText xml:space="preserve"> = 1 \* GB3 </w:instrText>
            </w:r>
            <w:r>
              <w:rPr>
                <w:color w:val="00B0F0"/>
                <w:sz w:val="24"/>
              </w:rPr>
              <w:fldChar w:fldCharType="separate"/>
            </w:r>
            <w:r>
              <w:rPr>
                <w:color w:val="00B0F0"/>
                <w:sz w:val="24"/>
              </w:rPr>
              <w:t>①</w:t>
            </w:r>
            <w:r>
              <w:rPr>
                <w:color w:val="00B0F0"/>
                <w:sz w:val="24"/>
              </w:rPr>
              <w:fldChar w:fldCharType="end"/>
            </w:r>
            <w:r>
              <w:rPr>
                <w:color w:val="00B0F0"/>
                <w:sz w:val="24"/>
              </w:rPr>
              <w:t>向环境排放污染物的排污口必须规范化。</w:t>
            </w:r>
          </w:p>
          <w:p>
            <w:pPr>
              <w:spacing w:line="360" w:lineRule="auto"/>
              <w:ind w:firstLine="480" w:firstLineChars="200"/>
              <w:rPr>
                <w:color w:val="00B0F0"/>
                <w:sz w:val="24"/>
              </w:rPr>
            </w:pPr>
            <w:r>
              <w:rPr>
                <w:color w:val="00B0F0"/>
                <w:sz w:val="24"/>
              </w:rPr>
              <w:fldChar w:fldCharType="begin"/>
            </w:r>
            <w:r>
              <w:rPr>
                <w:color w:val="00B0F0"/>
                <w:sz w:val="24"/>
              </w:rPr>
              <w:instrText xml:space="preserve"> = 2 \* GB3 </w:instrText>
            </w:r>
            <w:r>
              <w:rPr>
                <w:color w:val="00B0F0"/>
                <w:sz w:val="24"/>
              </w:rPr>
              <w:fldChar w:fldCharType="separate"/>
            </w:r>
            <w:r>
              <w:rPr>
                <w:color w:val="00B0F0"/>
                <w:sz w:val="24"/>
              </w:rPr>
              <w:t>②</w:t>
            </w:r>
            <w:r>
              <w:rPr>
                <w:color w:val="00B0F0"/>
                <w:sz w:val="24"/>
              </w:rPr>
              <w:fldChar w:fldCharType="end"/>
            </w:r>
            <w:r>
              <w:rPr>
                <w:color w:val="00B0F0"/>
                <w:sz w:val="24"/>
              </w:rPr>
              <w:t>排污口应便于采样与计量监测，便于日常现场监督检查。</w:t>
            </w:r>
          </w:p>
          <w:p>
            <w:pPr>
              <w:spacing w:line="360" w:lineRule="auto"/>
              <w:ind w:firstLine="480" w:firstLineChars="200"/>
              <w:rPr>
                <w:color w:val="00B0F0"/>
                <w:sz w:val="24"/>
              </w:rPr>
            </w:pPr>
            <w:r>
              <w:rPr>
                <w:color w:val="00B0F0"/>
                <w:sz w:val="24"/>
              </w:rPr>
              <w:fldChar w:fldCharType="begin"/>
            </w:r>
            <w:r>
              <w:rPr>
                <w:color w:val="00B0F0"/>
                <w:sz w:val="24"/>
              </w:rPr>
              <w:instrText xml:space="preserve"> = 3 \* GB3 </w:instrText>
            </w:r>
            <w:r>
              <w:rPr>
                <w:color w:val="00B0F0"/>
                <w:sz w:val="24"/>
              </w:rPr>
              <w:fldChar w:fldCharType="separate"/>
            </w:r>
            <w:r>
              <w:rPr>
                <w:color w:val="00B0F0"/>
                <w:sz w:val="24"/>
              </w:rPr>
              <w:t>③</w:t>
            </w:r>
            <w:r>
              <w:rPr>
                <w:color w:val="00B0F0"/>
                <w:sz w:val="24"/>
              </w:rPr>
              <w:fldChar w:fldCharType="end"/>
            </w:r>
            <w:r>
              <w:rPr>
                <w:color w:val="00B0F0"/>
                <w:sz w:val="24"/>
              </w:rPr>
              <w:t>各污染物排放口，应按国家《环境保护图形标志》（15562.1-1995）与（GB15562.2-1995）的规定，设置国家环保部统一制作的环境保护图形标志牌。</w:t>
            </w:r>
          </w:p>
          <w:p>
            <w:pPr>
              <w:spacing w:line="360" w:lineRule="auto"/>
              <w:ind w:firstLine="480" w:firstLineChars="200"/>
              <w:rPr>
                <w:color w:val="00B0F0"/>
                <w:sz w:val="24"/>
              </w:rPr>
            </w:pPr>
            <w:r>
              <w:rPr>
                <w:color w:val="00B0F0"/>
                <w:sz w:val="24"/>
              </w:rPr>
              <w:fldChar w:fldCharType="begin"/>
            </w:r>
            <w:r>
              <w:rPr>
                <w:color w:val="00B0F0"/>
                <w:sz w:val="24"/>
              </w:rPr>
              <w:instrText xml:space="preserve"> = 4 \* GB3 </w:instrText>
            </w:r>
            <w:r>
              <w:rPr>
                <w:color w:val="00B0F0"/>
                <w:sz w:val="24"/>
              </w:rPr>
              <w:fldChar w:fldCharType="separate"/>
            </w:r>
            <w:r>
              <w:rPr>
                <w:color w:val="00B0F0"/>
                <w:sz w:val="24"/>
              </w:rPr>
              <w:t>④</w:t>
            </w:r>
            <w:r>
              <w:rPr>
                <w:color w:val="00B0F0"/>
                <w:sz w:val="24"/>
              </w:rPr>
              <w:fldChar w:fldCharType="end"/>
            </w:r>
            <w:r>
              <w:rPr>
                <w:color w:val="00B0F0"/>
                <w:sz w:val="24"/>
              </w:rPr>
              <w:t>污染物排放口的环保图形标志牌应设置在靠近采样点的醒目处，标志牌设置高度为其上缘距地面2m。</w:t>
            </w:r>
          </w:p>
          <w:p>
            <w:pPr>
              <w:spacing w:line="360" w:lineRule="auto"/>
              <w:ind w:firstLine="480" w:firstLineChars="200"/>
              <w:rPr>
                <w:color w:val="00B0F0"/>
                <w:sz w:val="24"/>
              </w:rPr>
            </w:pPr>
            <w:r>
              <w:rPr>
                <w:color w:val="00B0F0"/>
                <w:sz w:val="24"/>
              </w:rPr>
              <w:fldChar w:fldCharType="begin"/>
            </w:r>
            <w:r>
              <w:rPr>
                <w:color w:val="00B0F0"/>
                <w:sz w:val="24"/>
              </w:rPr>
              <w:instrText xml:space="preserve"> = 5 \* GB3 </w:instrText>
            </w:r>
            <w:r>
              <w:rPr>
                <w:color w:val="00B0F0"/>
                <w:sz w:val="24"/>
              </w:rPr>
              <w:fldChar w:fldCharType="separate"/>
            </w:r>
            <w:r>
              <w:rPr>
                <w:color w:val="00B0F0"/>
                <w:sz w:val="24"/>
              </w:rPr>
              <w:t>⑤</w:t>
            </w:r>
            <w:r>
              <w:rPr>
                <w:color w:val="00B0F0"/>
                <w:sz w:val="24"/>
              </w:rPr>
              <w:fldChar w:fldCharType="end"/>
            </w:r>
            <w:r>
              <w:rPr>
                <w:color w:val="00B0F0"/>
                <w:sz w:val="24"/>
              </w:rPr>
              <w:t>各排气筒设置便于采样、监测的采样口和采样监测平台。废气净化设施的进出口均设置采样口。</w:t>
            </w:r>
          </w:p>
          <w:p>
            <w:pPr>
              <w:spacing w:line="360" w:lineRule="auto"/>
              <w:ind w:firstLine="480" w:firstLineChars="200"/>
              <w:rPr>
                <w:color w:val="00B0F0"/>
                <w:sz w:val="24"/>
              </w:rPr>
            </w:pPr>
            <w:r>
              <w:rPr>
                <w:color w:val="00B0F0"/>
                <w:sz w:val="24"/>
              </w:rPr>
              <w:fldChar w:fldCharType="begin"/>
            </w:r>
            <w:r>
              <w:rPr>
                <w:color w:val="00B0F0"/>
                <w:sz w:val="24"/>
              </w:rPr>
              <w:instrText xml:space="preserve"> = 6 \* GB3 </w:instrText>
            </w:r>
            <w:r>
              <w:rPr>
                <w:color w:val="00B0F0"/>
                <w:sz w:val="24"/>
              </w:rPr>
              <w:fldChar w:fldCharType="separate"/>
            </w:r>
            <w:r>
              <w:rPr>
                <w:color w:val="00B0F0"/>
                <w:sz w:val="24"/>
              </w:rPr>
              <w:t>⑥</w:t>
            </w:r>
            <w:r>
              <w:rPr>
                <w:color w:val="00B0F0"/>
                <w:sz w:val="24"/>
              </w:rPr>
              <w:fldChar w:fldCharType="end"/>
            </w:r>
            <w:r>
              <w:rPr>
                <w:color w:val="00B0F0"/>
                <w:sz w:val="24"/>
              </w:rPr>
              <w:t>在固定噪声源风机对厂界噪声影响最大处设置环境保护图形标志牌。</w:t>
            </w:r>
          </w:p>
          <w:p>
            <w:pPr>
              <w:spacing w:line="360" w:lineRule="auto"/>
              <w:ind w:firstLine="480" w:firstLineChars="200"/>
              <w:rPr>
                <w:color w:val="00B0F0"/>
                <w:sz w:val="24"/>
              </w:rPr>
            </w:pPr>
            <w:r>
              <w:rPr>
                <w:color w:val="00B0F0"/>
                <w:sz w:val="24"/>
              </w:rPr>
              <w:fldChar w:fldCharType="begin"/>
            </w:r>
            <w:r>
              <w:rPr>
                <w:color w:val="00B0F0"/>
                <w:sz w:val="24"/>
              </w:rPr>
              <w:instrText xml:space="preserve"> = 7 \* GB3 </w:instrText>
            </w:r>
            <w:r>
              <w:rPr>
                <w:color w:val="00B0F0"/>
                <w:sz w:val="24"/>
              </w:rPr>
              <w:fldChar w:fldCharType="separate"/>
            </w:r>
            <w:r>
              <w:rPr>
                <w:color w:val="00B0F0"/>
                <w:sz w:val="24"/>
              </w:rPr>
              <w:t>⑦</w:t>
            </w:r>
            <w:r>
              <w:rPr>
                <w:color w:val="00B0F0"/>
                <w:sz w:val="24"/>
              </w:rPr>
              <w:fldChar w:fldCharType="end"/>
            </w:r>
            <w:r>
              <w:rPr>
                <w:color w:val="00B0F0"/>
                <w:sz w:val="24"/>
              </w:rPr>
              <w:t>固体废物储存场所要有防火、防扬散、防流失、防渗漏、防雨措施，固体废物贮存场所在醒目处设置一个标志牌。</w:t>
            </w:r>
          </w:p>
          <w:p>
            <w:pPr>
              <w:spacing w:line="360" w:lineRule="auto"/>
              <w:ind w:firstLine="480" w:firstLineChars="200"/>
              <w:rPr>
                <w:color w:val="00B0F0"/>
                <w:sz w:val="24"/>
              </w:rPr>
            </w:pPr>
            <w:r>
              <w:rPr>
                <w:color w:val="00B0F0"/>
                <w:sz w:val="24"/>
              </w:rPr>
              <w:t>（2）排污口的技术要求</w:t>
            </w:r>
          </w:p>
          <w:p>
            <w:pPr>
              <w:spacing w:line="360" w:lineRule="auto"/>
              <w:ind w:firstLine="480" w:firstLineChars="200"/>
              <w:rPr>
                <w:color w:val="00B0F0"/>
                <w:sz w:val="24"/>
              </w:rPr>
            </w:pPr>
            <w:r>
              <w:rPr>
                <w:color w:val="00B0F0"/>
                <w:sz w:val="24"/>
              </w:rPr>
              <w:t>排污口必须按照规定设置与排污口相对应的环境保护图形标志牌。未经环保部门许可，任何单位和个人不得擅自设置、移动、扩大和改变排污口。</w:t>
            </w:r>
          </w:p>
          <w:p>
            <w:pPr>
              <w:spacing w:line="360" w:lineRule="auto"/>
              <w:ind w:firstLine="480" w:firstLineChars="200"/>
              <w:rPr>
                <w:color w:val="00B0F0"/>
                <w:sz w:val="24"/>
              </w:rPr>
            </w:pPr>
            <w:r>
              <w:rPr>
                <w:color w:val="00B0F0"/>
                <w:sz w:val="24"/>
              </w:rPr>
              <w:t>排污者应建立排污口基础资料档案和管理档案。排污者对排污口及其监测计量装置、仪器设备和环保图形标志牌等环境保护设施，要制定相应的管理办法和维护保养制度。</w:t>
            </w:r>
          </w:p>
          <w:p>
            <w:pPr>
              <w:spacing w:line="360" w:lineRule="auto"/>
              <w:ind w:firstLine="480" w:firstLineChars="200"/>
              <w:rPr>
                <w:color w:val="00B0F0"/>
                <w:sz w:val="24"/>
              </w:rPr>
            </w:pPr>
            <w:r>
              <w:rPr>
                <w:color w:val="00B0F0"/>
                <w:sz w:val="24"/>
              </w:rPr>
              <w:t>对污水排放口规范化设置具体要求如下：</w:t>
            </w:r>
          </w:p>
          <w:p>
            <w:pPr>
              <w:spacing w:line="360" w:lineRule="auto"/>
              <w:ind w:firstLine="480" w:firstLineChars="200"/>
              <w:rPr>
                <w:color w:val="00B0F0"/>
                <w:sz w:val="24"/>
              </w:rPr>
            </w:pPr>
            <w:r>
              <w:rPr>
                <w:color w:val="00B0F0"/>
                <w:sz w:val="24"/>
              </w:rPr>
              <w:fldChar w:fldCharType="begin"/>
            </w:r>
            <w:r>
              <w:rPr>
                <w:color w:val="00B0F0"/>
                <w:sz w:val="24"/>
              </w:rPr>
              <w:instrText xml:space="preserve"> = 1 \* GB3 </w:instrText>
            </w:r>
            <w:r>
              <w:rPr>
                <w:color w:val="00B0F0"/>
                <w:sz w:val="24"/>
              </w:rPr>
              <w:fldChar w:fldCharType="separate"/>
            </w:r>
            <w:r>
              <w:rPr>
                <w:color w:val="00B0F0"/>
                <w:sz w:val="24"/>
              </w:rPr>
              <w:t>①</w:t>
            </w:r>
            <w:r>
              <w:rPr>
                <w:color w:val="00B0F0"/>
                <w:sz w:val="24"/>
              </w:rPr>
              <w:fldChar w:fldCharType="end"/>
            </w:r>
            <w:r>
              <w:rPr>
                <w:color w:val="00B0F0"/>
                <w:sz w:val="24"/>
              </w:rPr>
              <w:t>凡生产经营场所集中在一个地点的单位，原则上只允许设污水和“清下水”排污口各一个。确因特殊原因需要增加排污口，须报经环保部门审核同意。排污者已有多个排污口的，必须按照清污分流、雨污分流的原则，进行管网、排污口归并整治。</w:t>
            </w:r>
          </w:p>
          <w:p>
            <w:pPr>
              <w:spacing w:line="360" w:lineRule="auto"/>
              <w:ind w:firstLine="480" w:firstLineChars="200"/>
              <w:rPr>
                <w:color w:val="00B0F0"/>
                <w:sz w:val="24"/>
              </w:rPr>
            </w:pPr>
            <w:r>
              <w:rPr>
                <w:color w:val="00B0F0"/>
                <w:sz w:val="24"/>
              </w:rPr>
              <w:fldChar w:fldCharType="begin"/>
            </w:r>
            <w:r>
              <w:rPr>
                <w:color w:val="00B0F0"/>
                <w:sz w:val="24"/>
              </w:rPr>
              <w:instrText xml:space="preserve"> = 2 \* GB3 </w:instrText>
            </w:r>
            <w:r>
              <w:rPr>
                <w:color w:val="00B0F0"/>
                <w:sz w:val="24"/>
              </w:rPr>
              <w:fldChar w:fldCharType="separate"/>
            </w:r>
            <w:r>
              <w:rPr>
                <w:color w:val="00B0F0"/>
                <w:sz w:val="24"/>
              </w:rPr>
              <w:t>②</w:t>
            </w:r>
            <w:r>
              <w:rPr>
                <w:color w:val="00B0F0"/>
                <w:sz w:val="24"/>
              </w:rPr>
              <w:fldChar w:fldCharType="end"/>
            </w:r>
            <w:r>
              <w:rPr>
                <w:color w:val="00B0F0"/>
                <w:sz w:val="24"/>
              </w:rPr>
              <w:t>污水排放口位置应根据实际地形和排放污染物的种类情况确定，原则应设置一段长度不小于1米长的明渠。排污口位置须合理确定，依据环监[1996]470号文件要求进行规范化管理。</w:t>
            </w:r>
          </w:p>
          <w:p>
            <w:pPr>
              <w:spacing w:line="360" w:lineRule="auto"/>
              <w:ind w:firstLine="480" w:firstLineChars="200"/>
              <w:rPr>
                <w:color w:val="00B0F0"/>
                <w:sz w:val="24"/>
              </w:rPr>
            </w:pPr>
            <w:r>
              <w:rPr>
                <w:color w:val="00B0F0"/>
                <w:sz w:val="24"/>
              </w:rPr>
              <w:fldChar w:fldCharType="begin"/>
            </w:r>
            <w:r>
              <w:rPr>
                <w:color w:val="00B0F0"/>
                <w:sz w:val="24"/>
              </w:rPr>
              <w:instrText xml:space="preserve"> = 3 \* GB3 </w:instrText>
            </w:r>
            <w:r>
              <w:rPr>
                <w:color w:val="00B0F0"/>
                <w:sz w:val="24"/>
              </w:rPr>
              <w:fldChar w:fldCharType="separate"/>
            </w:r>
            <w:r>
              <w:rPr>
                <w:color w:val="00B0F0"/>
                <w:sz w:val="24"/>
              </w:rPr>
              <w:t>③</w:t>
            </w:r>
            <w:r>
              <w:rPr>
                <w:color w:val="00B0F0"/>
                <w:sz w:val="24"/>
              </w:rPr>
              <w:fldChar w:fldCharType="end"/>
            </w:r>
            <w:r>
              <w:rPr>
                <w:color w:val="00B0F0"/>
                <w:sz w:val="24"/>
              </w:rPr>
              <w:t>排污口须满足采样监测要求。经环保部门批准允许用暗管或暗渠排污的，要设置能满足采样条件的采样井或采样渠。压力管道式排污口应安装取样阀门。</w:t>
            </w:r>
          </w:p>
          <w:p>
            <w:pPr>
              <w:spacing w:line="360" w:lineRule="auto"/>
              <w:ind w:firstLine="480" w:firstLineChars="200"/>
              <w:rPr>
                <w:color w:val="00B0F0"/>
                <w:sz w:val="24"/>
              </w:rPr>
            </w:pPr>
            <w:r>
              <w:rPr>
                <w:color w:val="00B0F0"/>
                <w:sz w:val="24"/>
              </w:rPr>
              <w:fldChar w:fldCharType="begin"/>
            </w:r>
            <w:r>
              <w:rPr>
                <w:color w:val="00B0F0"/>
                <w:sz w:val="24"/>
              </w:rPr>
              <w:instrText xml:space="preserve"> = 4 \* GB3 </w:instrText>
            </w:r>
            <w:r>
              <w:rPr>
                <w:color w:val="00B0F0"/>
                <w:sz w:val="24"/>
              </w:rPr>
              <w:fldChar w:fldCharType="separate"/>
            </w:r>
            <w:r>
              <w:rPr>
                <w:color w:val="00B0F0"/>
                <w:sz w:val="24"/>
              </w:rPr>
              <w:t>④</w:t>
            </w:r>
            <w:r>
              <w:rPr>
                <w:color w:val="00B0F0"/>
                <w:sz w:val="24"/>
              </w:rPr>
              <w:fldChar w:fldCharType="end"/>
            </w:r>
            <w:r>
              <w:rPr>
                <w:color w:val="00B0F0"/>
                <w:sz w:val="24"/>
              </w:rPr>
              <w:t>凡排放一类污染物或日排放污水100吨以上的排污单位，必须在一类污染物的排污口和总排污口设置一段与排放污水有明显色差的测流渠（管），以满足测量流量及监控的要求：利用排污渠道排放污水，污水流量宜采用堰槽法进行测量，测量方法应符合《堰槽测流规范》（SL24－1991）。使用其它方法测流时，可按测流仪器说明进行测量，测流仪器前应设置调节池和平稳过水段，确保水流为稳定流状态，以保证测量精度；利用封闭管道排放污水，污水流量宜采用电磁流量计进行测量。</w:t>
            </w:r>
          </w:p>
          <w:p>
            <w:pPr>
              <w:spacing w:line="360" w:lineRule="auto"/>
              <w:ind w:firstLine="480" w:firstLineChars="200"/>
              <w:rPr>
                <w:color w:val="00B0F0"/>
                <w:sz w:val="24"/>
              </w:rPr>
            </w:pPr>
            <w:r>
              <w:rPr>
                <w:color w:val="00B0F0"/>
                <w:sz w:val="24"/>
              </w:rPr>
              <w:fldChar w:fldCharType="begin"/>
            </w:r>
            <w:r>
              <w:rPr>
                <w:color w:val="00B0F0"/>
                <w:sz w:val="24"/>
              </w:rPr>
              <w:instrText xml:space="preserve"> = 5 \* GB3 </w:instrText>
            </w:r>
            <w:r>
              <w:rPr>
                <w:color w:val="00B0F0"/>
                <w:sz w:val="24"/>
              </w:rPr>
              <w:fldChar w:fldCharType="separate"/>
            </w:r>
            <w:r>
              <w:rPr>
                <w:color w:val="00B0F0"/>
                <w:sz w:val="24"/>
              </w:rPr>
              <w:t>⑤</w:t>
            </w:r>
            <w:r>
              <w:rPr>
                <w:color w:val="00B0F0"/>
                <w:sz w:val="24"/>
              </w:rPr>
              <w:fldChar w:fldCharType="end"/>
            </w:r>
            <w:r>
              <w:rPr>
                <w:color w:val="00B0F0"/>
                <w:sz w:val="24"/>
              </w:rPr>
              <w:t>确因特殊原因无法修建测流段和安装污水流量计的排污者应向环保部门申明原因，其污水流量计算方法应得到环保部门的认可。</w:t>
            </w:r>
          </w:p>
          <w:p>
            <w:pPr>
              <w:spacing w:line="360" w:lineRule="auto"/>
              <w:ind w:firstLine="480" w:firstLineChars="200"/>
              <w:rPr>
                <w:color w:val="00B0F0"/>
                <w:sz w:val="24"/>
              </w:rPr>
            </w:pPr>
            <w:r>
              <w:rPr>
                <w:color w:val="00B0F0"/>
                <w:sz w:val="24"/>
              </w:rPr>
              <w:t>（3）排污口立标管理</w:t>
            </w:r>
          </w:p>
          <w:p>
            <w:pPr>
              <w:spacing w:line="360" w:lineRule="auto"/>
              <w:ind w:firstLine="480" w:firstLineChars="200"/>
              <w:rPr>
                <w:color w:val="00B0F0"/>
                <w:sz w:val="24"/>
              </w:rPr>
            </w:pPr>
            <w:r>
              <w:rPr>
                <w:color w:val="00B0F0"/>
                <w:sz w:val="24"/>
              </w:rPr>
              <w:fldChar w:fldCharType="begin"/>
            </w:r>
            <w:r>
              <w:rPr>
                <w:color w:val="00B0F0"/>
                <w:sz w:val="24"/>
              </w:rPr>
              <w:instrText xml:space="preserve"> = 1 \* GB3 </w:instrText>
            </w:r>
            <w:r>
              <w:rPr>
                <w:color w:val="00B0F0"/>
                <w:sz w:val="24"/>
              </w:rPr>
              <w:fldChar w:fldCharType="separate"/>
            </w:r>
            <w:r>
              <w:rPr>
                <w:color w:val="00B0F0"/>
                <w:sz w:val="24"/>
              </w:rPr>
              <w:t>①</w:t>
            </w:r>
            <w:r>
              <w:rPr>
                <w:color w:val="00B0F0"/>
                <w:sz w:val="24"/>
              </w:rPr>
              <w:fldChar w:fldCharType="end"/>
            </w:r>
            <w:r>
              <w:rPr>
                <w:color w:val="00B0F0"/>
                <w:sz w:val="24"/>
              </w:rPr>
              <w:t>企业污染物排放口标志，应按照《环境保护图形标志 排放口》（15562.1-1995）及《环境保护图形标志固体废物储存（处置）场》（15562.2-1995）的规定，设置环保部统一制作的环境保护图形标志牌。</w:t>
            </w:r>
          </w:p>
          <w:p>
            <w:pPr>
              <w:spacing w:line="360" w:lineRule="auto"/>
              <w:ind w:firstLine="480" w:firstLineChars="200"/>
              <w:rPr>
                <w:color w:val="00B0F0"/>
                <w:sz w:val="24"/>
              </w:rPr>
            </w:pPr>
            <w:r>
              <w:rPr>
                <w:color w:val="00B0F0"/>
                <w:sz w:val="24"/>
              </w:rPr>
              <w:fldChar w:fldCharType="begin"/>
            </w:r>
            <w:r>
              <w:rPr>
                <w:color w:val="00B0F0"/>
                <w:sz w:val="24"/>
              </w:rPr>
              <w:instrText xml:space="preserve"> = 2 \* GB3 </w:instrText>
            </w:r>
            <w:r>
              <w:rPr>
                <w:color w:val="00B0F0"/>
                <w:sz w:val="24"/>
              </w:rPr>
              <w:fldChar w:fldCharType="separate"/>
            </w:r>
            <w:r>
              <w:rPr>
                <w:color w:val="00B0F0"/>
                <w:sz w:val="24"/>
              </w:rPr>
              <w:t>②</w:t>
            </w:r>
            <w:r>
              <w:rPr>
                <w:color w:val="00B0F0"/>
                <w:sz w:val="24"/>
              </w:rPr>
              <w:fldChar w:fldCharType="end"/>
            </w:r>
            <w:r>
              <w:rPr>
                <w:color w:val="00B0F0"/>
                <w:sz w:val="24"/>
              </w:rPr>
              <w:t>污染物排放口的环境保护图形标志牌应设置在靠近采样点的醒目处，标志牌设置高度为其上缘距地面约2m，排污口附近1m范围内有建筑物的，设平面式标志牌，无建筑物的设立式标志牌。</w:t>
            </w:r>
            <w:bookmarkStart w:id="18" w:name="_Toc385721809"/>
            <w:bookmarkStart w:id="19" w:name="_Toc236619464"/>
            <w:bookmarkStart w:id="20" w:name="_Toc167352992"/>
          </w:p>
          <w:p>
            <w:pPr>
              <w:spacing w:line="360" w:lineRule="auto"/>
              <w:ind w:firstLine="480" w:firstLineChars="200"/>
              <w:rPr>
                <w:color w:val="00B0F0"/>
                <w:sz w:val="24"/>
              </w:rPr>
            </w:pPr>
            <w:r>
              <w:rPr>
                <w:color w:val="00B0F0"/>
                <w:sz w:val="24"/>
              </w:rPr>
              <w:t>（4）排污口建档管理</w:t>
            </w:r>
            <w:bookmarkEnd w:id="18"/>
            <w:bookmarkEnd w:id="19"/>
            <w:bookmarkEnd w:id="20"/>
          </w:p>
          <w:p>
            <w:pPr>
              <w:spacing w:line="360" w:lineRule="auto"/>
              <w:ind w:firstLine="480" w:firstLineChars="200"/>
              <w:rPr>
                <w:color w:val="00B0F0"/>
                <w:sz w:val="24"/>
              </w:rPr>
            </w:pPr>
            <w:r>
              <w:rPr>
                <w:color w:val="00B0F0"/>
                <w:sz w:val="24"/>
              </w:rPr>
              <w:t>要求项目单位使用环保部统一印制的《中华人民共和国规范化排污口标志登记证》，并按要求填写有关内容。此外，应当根据排污口管理档案内容要求，项目建成并投入运营以后，应将主要污染物种类、数量、浓度、排放去向、达标情况及设施运行情况记录于档案。</w:t>
            </w:r>
          </w:p>
          <w:p>
            <w:pPr>
              <w:autoSpaceDE w:val="0"/>
              <w:autoSpaceDN w:val="0"/>
              <w:adjustRightInd w:val="0"/>
              <w:spacing w:line="460" w:lineRule="exact"/>
              <w:ind w:firstLine="482" w:firstLineChars="200"/>
              <w:jc w:val="left"/>
              <w:outlineLvl w:val="0"/>
              <w:rPr>
                <w:b/>
                <w:color w:val="00B0F0"/>
                <w:kern w:val="0"/>
                <w:sz w:val="24"/>
              </w:rPr>
            </w:pPr>
            <w:r>
              <w:rPr>
                <w:rFonts w:hint="eastAsia"/>
                <w:b/>
                <w:color w:val="00B0F0"/>
                <w:kern w:val="0"/>
                <w:sz w:val="24"/>
              </w:rPr>
              <w:t>（5）排污口环境影响分析及生态防护措施</w:t>
            </w:r>
          </w:p>
          <w:p>
            <w:pPr>
              <w:spacing w:line="360" w:lineRule="auto"/>
              <w:ind w:firstLine="480" w:firstLineChars="200"/>
              <w:rPr>
                <w:color w:val="00B0F0"/>
                <w:sz w:val="24"/>
              </w:rPr>
            </w:pPr>
            <w:r>
              <w:rPr>
                <w:color w:val="00B0F0"/>
                <w:sz w:val="24"/>
              </w:rPr>
              <w:t>拟建污水处理站尾水通过项目南侧荒沟排放</w:t>
            </w:r>
            <w:r>
              <w:rPr>
                <w:rFonts w:hint="eastAsia"/>
                <w:color w:val="00B0F0"/>
                <w:sz w:val="24"/>
              </w:rPr>
              <w:t>，</w:t>
            </w:r>
            <w:r>
              <w:rPr>
                <w:color w:val="00B0F0"/>
                <w:sz w:val="24"/>
              </w:rPr>
              <w:t>根据现场勘查</w:t>
            </w:r>
            <w:r>
              <w:rPr>
                <w:rFonts w:hint="eastAsia"/>
                <w:color w:val="00B0F0"/>
                <w:sz w:val="24"/>
              </w:rPr>
              <w:t>，</w:t>
            </w:r>
            <w:r>
              <w:rPr>
                <w:color w:val="00B0F0"/>
                <w:sz w:val="24"/>
              </w:rPr>
              <w:t>该荒沟为干沟</w:t>
            </w:r>
            <w:r>
              <w:rPr>
                <w:rFonts w:hint="eastAsia"/>
                <w:color w:val="00B0F0"/>
                <w:sz w:val="24"/>
              </w:rPr>
              <w:t>，</w:t>
            </w:r>
            <w:r>
              <w:rPr>
                <w:color w:val="00B0F0"/>
                <w:sz w:val="24"/>
              </w:rPr>
              <w:t>无地表水体</w:t>
            </w:r>
            <w:r>
              <w:rPr>
                <w:rFonts w:hint="eastAsia"/>
                <w:color w:val="00B0F0"/>
                <w:sz w:val="24"/>
              </w:rPr>
              <w:t>，</w:t>
            </w:r>
            <w:r>
              <w:rPr>
                <w:color w:val="00B0F0"/>
                <w:sz w:val="24"/>
              </w:rPr>
              <w:t>项目尾水对生态环境</w:t>
            </w:r>
            <w:r>
              <w:rPr>
                <w:rFonts w:hint="eastAsia"/>
                <w:color w:val="00B0F0"/>
                <w:sz w:val="24"/>
              </w:rPr>
              <w:t>有一定</w:t>
            </w:r>
            <w:r>
              <w:rPr>
                <w:color w:val="00B0F0"/>
                <w:sz w:val="24"/>
              </w:rPr>
              <w:t>的影响</w:t>
            </w:r>
            <w:r>
              <w:rPr>
                <w:rFonts w:hint="eastAsia"/>
                <w:color w:val="00B0F0"/>
                <w:sz w:val="24"/>
              </w:rPr>
              <w:t>。</w:t>
            </w:r>
          </w:p>
          <w:p>
            <w:pPr>
              <w:spacing w:line="360" w:lineRule="auto"/>
              <w:ind w:firstLine="480" w:firstLineChars="200"/>
              <w:rPr>
                <w:color w:val="00B0F0"/>
                <w:sz w:val="24"/>
              </w:rPr>
            </w:pPr>
            <w:r>
              <w:rPr>
                <w:color w:val="00B0F0"/>
                <w:sz w:val="24"/>
              </w:rPr>
              <w:t>项目</w:t>
            </w:r>
            <w:r>
              <w:rPr>
                <w:rFonts w:hint="eastAsia"/>
                <w:color w:val="00B0F0"/>
                <w:sz w:val="24"/>
              </w:rPr>
              <w:t>东</w:t>
            </w:r>
            <w:r>
              <w:rPr>
                <w:color w:val="00B0F0"/>
                <w:sz w:val="24"/>
              </w:rPr>
              <w:t>侧荒沟在项目运营初期由于尾水的排放对沟壑的冲刷造成一定的水土流失</w:t>
            </w:r>
            <w:r>
              <w:rPr>
                <w:rFonts w:hint="eastAsia"/>
                <w:color w:val="00B0F0"/>
                <w:sz w:val="24"/>
              </w:rPr>
              <w:t>，原有表土层受到破坏，随着尾水的持续排放，荒沟内水分充足植被逐步恢复、并迅速生长，水土流失量逐步减少，对周围的生态环境有一定的促进作用。</w:t>
            </w:r>
          </w:p>
          <w:p>
            <w:pPr>
              <w:autoSpaceDE w:val="0"/>
              <w:autoSpaceDN w:val="0"/>
              <w:adjustRightInd w:val="0"/>
              <w:spacing w:line="460" w:lineRule="exact"/>
              <w:ind w:firstLine="482" w:firstLineChars="200"/>
              <w:jc w:val="left"/>
              <w:outlineLvl w:val="0"/>
              <w:rPr>
                <w:b/>
                <w:kern w:val="0"/>
                <w:sz w:val="24"/>
              </w:rPr>
            </w:pPr>
            <w:r>
              <w:rPr>
                <w:b/>
                <w:kern w:val="0"/>
                <w:sz w:val="24"/>
              </w:rPr>
              <w:t>6、竣工验收管理</w:t>
            </w:r>
          </w:p>
          <w:p>
            <w:pPr>
              <w:spacing w:line="460" w:lineRule="exact"/>
              <w:ind w:firstLine="480" w:firstLineChars="200"/>
              <w:rPr>
                <w:sz w:val="24"/>
              </w:rPr>
            </w:pPr>
            <w:r>
              <w:rPr>
                <w:kern w:val="0"/>
                <w:sz w:val="24"/>
              </w:rPr>
              <w:t>按照国家建设项目竣工验收相关规定，项目竣工后，由</w:t>
            </w:r>
            <w:r>
              <w:rPr>
                <w:bCs/>
                <w:sz w:val="24"/>
              </w:rPr>
              <w:t>宁县南义乡人民政府</w:t>
            </w:r>
            <w:r>
              <w:rPr>
                <w:kern w:val="0"/>
                <w:sz w:val="24"/>
              </w:rPr>
              <w:t>自主验收后上报审批环境影响报告的环保部门，由环保部门对项目采取的各项环保设施和措施的落实情况进行监督。拟建项目“三同时”竣工环境保护验收内容详见表10-</w:t>
            </w:r>
            <w:r>
              <w:rPr>
                <w:rFonts w:hint="eastAsia"/>
                <w:kern w:val="0"/>
                <w:sz w:val="24"/>
              </w:rPr>
              <w:t>5</w:t>
            </w:r>
            <w:r>
              <w:rPr>
                <w:kern w:val="0"/>
                <w:sz w:val="24"/>
              </w:rPr>
              <w:t>。</w:t>
            </w:r>
          </w:p>
          <w:p>
            <w:pPr>
              <w:spacing w:line="360" w:lineRule="auto"/>
              <w:ind w:firstLine="422" w:firstLineChars="200"/>
              <w:jc w:val="center"/>
              <w:rPr>
                <w:b/>
                <w:szCs w:val="21"/>
              </w:rPr>
            </w:pPr>
            <w:r>
              <w:rPr>
                <w:b/>
                <w:szCs w:val="21"/>
              </w:rPr>
              <w:t>表10-</w:t>
            </w:r>
            <w:r>
              <w:rPr>
                <w:rFonts w:hint="eastAsia"/>
                <w:b/>
                <w:szCs w:val="21"/>
              </w:rPr>
              <w:t>5</w:t>
            </w:r>
            <w:r>
              <w:rPr>
                <w:b/>
                <w:szCs w:val="21"/>
              </w:rPr>
              <w:t xml:space="preserve">      “三同时”竣工环境保护验收一览表</w:t>
            </w:r>
          </w:p>
          <w:tbl>
            <w:tblPr>
              <w:tblStyle w:val="24"/>
              <w:tblW w:w="8787" w:type="dxa"/>
              <w:jc w:val="center"/>
              <w:tblInd w:w="0"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6"/>
              <w:gridCol w:w="1078"/>
              <w:gridCol w:w="3069"/>
              <w:gridCol w:w="4044"/>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74" w:type="dxa"/>
                  <w:gridSpan w:val="2"/>
                  <w:tcBorders>
                    <w:tl2br w:val="nil"/>
                    <w:tr2bl w:val="nil"/>
                  </w:tcBorders>
                  <w:shd w:val="clear" w:color="auto" w:fill="auto"/>
                  <w:vAlign w:val="center"/>
                </w:tcPr>
                <w:p>
                  <w:pPr>
                    <w:jc w:val="center"/>
                    <w:rPr>
                      <w:szCs w:val="21"/>
                    </w:rPr>
                  </w:pPr>
                  <w:r>
                    <w:rPr>
                      <w:szCs w:val="21"/>
                    </w:rPr>
                    <w:t>验收项目</w:t>
                  </w:r>
                </w:p>
              </w:tc>
              <w:tc>
                <w:tcPr>
                  <w:tcW w:w="3069" w:type="dxa"/>
                  <w:tcBorders>
                    <w:tl2br w:val="nil"/>
                    <w:tr2bl w:val="nil"/>
                  </w:tcBorders>
                  <w:shd w:val="clear" w:color="auto" w:fill="auto"/>
                  <w:vAlign w:val="center"/>
                </w:tcPr>
                <w:p>
                  <w:pPr>
                    <w:jc w:val="center"/>
                    <w:rPr>
                      <w:szCs w:val="21"/>
                    </w:rPr>
                  </w:pPr>
                  <w:r>
                    <w:rPr>
                      <w:szCs w:val="21"/>
                    </w:rPr>
                    <w:t>验收内容</w:t>
                  </w:r>
                </w:p>
              </w:tc>
              <w:tc>
                <w:tcPr>
                  <w:tcW w:w="4044" w:type="dxa"/>
                  <w:tcBorders>
                    <w:tl2br w:val="nil"/>
                    <w:tr2bl w:val="nil"/>
                  </w:tcBorders>
                  <w:shd w:val="clear" w:color="auto" w:fill="auto"/>
                  <w:vAlign w:val="center"/>
                </w:tcPr>
                <w:p>
                  <w:pPr>
                    <w:jc w:val="center"/>
                    <w:rPr>
                      <w:bCs/>
                      <w:szCs w:val="21"/>
                    </w:rPr>
                  </w:pPr>
                  <w:r>
                    <w:rPr>
                      <w:bCs/>
                      <w:szCs w:val="21"/>
                    </w:rPr>
                    <w:t>验收标准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restart"/>
                  <w:tcBorders>
                    <w:tl2br w:val="nil"/>
                    <w:tr2bl w:val="nil"/>
                  </w:tcBorders>
                  <w:shd w:val="clear" w:color="auto" w:fill="auto"/>
                  <w:vAlign w:val="center"/>
                </w:tcPr>
                <w:p>
                  <w:pPr>
                    <w:ind w:left="-105" w:leftChars="-50" w:right="-105" w:rightChars="-50"/>
                    <w:jc w:val="center"/>
                    <w:rPr>
                      <w:szCs w:val="21"/>
                    </w:rPr>
                  </w:pPr>
                  <w:r>
                    <w:rPr>
                      <w:szCs w:val="21"/>
                    </w:rPr>
                    <w:t>污水处理站</w:t>
                  </w:r>
                </w:p>
              </w:tc>
              <w:tc>
                <w:tcPr>
                  <w:tcW w:w="1078" w:type="dxa"/>
                  <w:tcBorders>
                    <w:tl2br w:val="nil"/>
                    <w:tr2bl w:val="nil"/>
                  </w:tcBorders>
                  <w:shd w:val="clear" w:color="auto" w:fill="auto"/>
                  <w:vAlign w:val="center"/>
                </w:tcPr>
                <w:p>
                  <w:pPr>
                    <w:ind w:left="-105" w:leftChars="-50" w:right="-105" w:rightChars="-50"/>
                    <w:jc w:val="center"/>
                    <w:rPr>
                      <w:szCs w:val="21"/>
                    </w:rPr>
                  </w:pPr>
                  <w:r>
                    <w:rPr>
                      <w:szCs w:val="21"/>
                    </w:rPr>
                    <w:t>污水</w:t>
                  </w:r>
                </w:p>
              </w:tc>
              <w:tc>
                <w:tcPr>
                  <w:tcW w:w="3069" w:type="dxa"/>
                  <w:tcBorders>
                    <w:tl2br w:val="nil"/>
                    <w:tr2bl w:val="nil"/>
                  </w:tcBorders>
                  <w:shd w:val="clear" w:color="auto" w:fill="auto"/>
                  <w:vAlign w:val="center"/>
                </w:tcPr>
                <w:p>
                  <w:pPr>
                    <w:ind w:left="-105" w:leftChars="-50" w:right="-105" w:rightChars="-50"/>
                    <w:jc w:val="left"/>
                    <w:rPr>
                      <w:szCs w:val="21"/>
                    </w:rPr>
                  </w:pPr>
                  <w:r>
                    <w:rPr>
                      <w:szCs w:val="21"/>
                    </w:rPr>
                    <w:t>格栅+调节池作为预处理工艺，</w:t>
                  </w:r>
                  <w:r>
                    <w:rPr>
                      <w:rFonts w:hint="eastAsia" w:cs="宋体"/>
                      <w:color w:val="FF0000"/>
                      <w:lang w:bidi="ar"/>
                    </w:rPr>
                    <w:t>采用A</w:t>
                  </w:r>
                  <w:r>
                    <w:rPr>
                      <w:rFonts w:hint="eastAsia" w:cs="宋体"/>
                      <w:color w:val="FF0000"/>
                      <w:vertAlign w:val="superscript"/>
                      <w:lang w:bidi="ar"/>
                    </w:rPr>
                    <w:t>2</w:t>
                  </w:r>
                  <w:r>
                    <w:rPr>
                      <w:rFonts w:hint="eastAsia" w:cs="宋体"/>
                      <w:color w:val="FF0000"/>
                      <w:lang w:bidi="ar"/>
                    </w:rPr>
                    <w:t>/O+</w:t>
                  </w:r>
                  <w:r>
                    <w:rPr>
                      <w:color w:val="FF0000"/>
                      <w:lang w:bidi="ar"/>
                    </w:rPr>
                    <w:t>MBR</w:t>
                  </w:r>
                  <w:r>
                    <w:rPr>
                      <w:rFonts w:hint="eastAsia" w:cs="宋体"/>
                      <w:color w:val="FF0000"/>
                      <w:lang w:bidi="ar"/>
                    </w:rPr>
                    <w:t>工艺</w:t>
                  </w:r>
                </w:p>
              </w:tc>
              <w:tc>
                <w:tcPr>
                  <w:tcW w:w="4044" w:type="dxa"/>
                  <w:tcBorders>
                    <w:tl2br w:val="nil"/>
                    <w:tr2bl w:val="nil"/>
                  </w:tcBorders>
                  <w:shd w:val="clear" w:color="auto" w:fill="auto"/>
                  <w:vAlign w:val="center"/>
                </w:tcPr>
                <w:p>
                  <w:pPr>
                    <w:jc w:val="center"/>
                    <w:rPr>
                      <w:szCs w:val="21"/>
                    </w:rPr>
                  </w:pPr>
                  <w:r>
                    <w:rPr>
                      <w:szCs w:val="21"/>
                      <w:lang w:val="zh-CN"/>
                    </w:rPr>
                    <w:t>《城镇污水处理厂污染物排放标准》（GB18918-2002）中一级A排放标准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continue"/>
                  <w:tcBorders>
                    <w:tl2br w:val="nil"/>
                    <w:tr2bl w:val="nil"/>
                  </w:tcBorders>
                  <w:shd w:val="clear" w:color="auto" w:fill="auto"/>
                  <w:vAlign w:val="center"/>
                </w:tcPr>
                <w:p>
                  <w:pPr>
                    <w:ind w:left="-105" w:leftChars="-50" w:right="-105" w:rightChars="-50"/>
                    <w:jc w:val="center"/>
                    <w:rPr>
                      <w:szCs w:val="21"/>
                    </w:rPr>
                  </w:pPr>
                </w:p>
              </w:tc>
              <w:tc>
                <w:tcPr>
                  <w:tcW w:w="1078" w:type="dxa"/>
                  <w:tcBorders>
                    <w:tl2br w:val="nil"/>
                    <w:tr2bl w:val="nil"/>
                  </w:tcBorders>
                  <w:shd w:val="clear" w:color="auto" w:fill="auto"/>
                  <w:vAlign w:val="center"/>
                </w:tcPr>
                <w:p>
                  <w:pPr>
                    <w:ind w:left="-105" w:leftChars="-50" w:right="-105" w:rightChars="-50"/>
                    <w:jc w:val="center"/>
                    <w:rPr>
                      <w:szCs w:val="21"/>
                    </w:rPr>
                  </w:pPr>
                  <w:r>
                    <w:rPr>
                      <w:szCs w:val="21"/>
                    </w:rPr>
                    <w:t>设备噪声</w:t>
                  </w:r>
                </w:p>
              </w:tc>
              <w:tc>
                <w:tcPr>
                  <w:tcW w:w="3069" w:type="dxa"/>
                  <w:tcBorders>
                    <w:tl2br w:val="nil"/>
                    <w:tr2bl w:val="nil"/>
                  </w:tcBorders>
                  <w:shd w:val="clear" w:color="auto" w:fill="auto"/>
                  <w:vAlign w:val="center"/>
                </w:tcPr>
                <w:p>
                  <w:pPr>
                    <w:jc w:val="center"/>
                    <w:rPr>
                      <w:szCs w:val="21"/>
                    </w:rPr>
                  </w:pPr>
                  <w:r>
                    <w:rPr>
                      <w:szCs w:val="21"/>
                    </w:rPr>
                    <w:t>合理布局、设备减震、软连接。</w:t>
                  </w:r>
                </w:p>
              </w:tc>
              <w:tc>
                <w:tcPr>
                  <w:tcW w:w="4044" w:type="dxa"/>
                  <w:tcBorders>
                    <w:tl2br w:val="nil"/>
                    <w:tr2bl w:val="nil"/>
                  </w:tcBorders>
                  <w:shd w:val="clear" w:color="auto" w:fill="auto"/>
                  <w:vAlign w:val="center"/>
                </w:tcPr>
                <w:p>
                  <w:pPr>
                    <w:jc w:val="center"/>
                    <w:rPr>
                      <w:bCs/>
                      <w:szCs w:val="21"/>
                    </w:rPr>
                  </w:pPr>
                  <w:r>
                    <w:rPr>
                      <w:szCs w:val="21"/>
                    </w:rPr>
                    <w:t>厂界噪声满足《工业企业厂界环境噪声排放标准》（GB12348-2008）中2类标准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continue"/>
                  <w:tcBorders>
                    <w:tl2br w:val="nil"/>
                    <w:tr2bl w:val="nil"/>
                  </w:tcBorders>
                  <w:shd w:val="clear" w:color="auto" w:fill="auto"/>
                  <w:vAlign w:val="center"/>
                </w:tcPr>
                <w:p>
                  <w:pPr>
                    <w:ind w:left="-105" w:leftChars="-50" w:right="-105" w:rightChars="-50"/>
                    <w:jc w:val="center"/>
                    <w:rPr>
                      <w:szCs w:val="21"/>
                    </w:rPr>
                  </w:pPr>
                </w:p>
              </w:tc>
              <w:tc>
                <w:tcPr>
                  <w:tcW w:w="1078" w:type="dxa"/>
                  <w:tcBorders>
                    <w:tl2br w:val="nil"/>
                    <w:tr2bl w:val="nil"/>
                  </w:tcBorders>
                  <w:shd w:val="clear" w:color="auto" w:fill="auto"/>
                  <w:vAlign w:val="center"/>
                </w:tcPr>
                <w:p>
                  <w:pPr>
                    <w:ind w:left="-105" w:leftChars="-50" w:right="-105" w:rightChars="-50"/>
                    <w:jc w:val="center"/>
                    <w:rPr>
                      <w:szCs w:val="21"/>
                    </w:rPr>
                  </w:pPr>
                  <w:r>
                    <w:rPr>
                      <w:szCs w:val="21"/>
                    </w:rPr>
                    <w:t>格栅渣</w:t>
                  </w:r>
                </w:p>
                <w:p>
                  <w:pPr>
                    <w:ind w:left="-105" w:leftChars="-50" w:right="-105" w:rightChars="-50"/>
                    <w:jc w:val="center"/>
                    <w:rPr>
                      <w:szCs w:val="21"/>
                    </w:rPr>
                  </w:pPr>
                  <w:r>
                    <w:rPr>
                      <w:szCs w:val="21"/>
                    </w:rPr>
                    <w:t>污泥</w:t>
                  </w:r>
                </w:p>
              </w:tc>
              <w:tc>
                <w:tcPr>
                  <w:tcW w:w="3069" w:type="dxa"/>
                  <w:tcBorders>
                    <w:tl2br w:val="nil"/>
                    <w:tr2bl w:val="nil"/>
                  </w:tcBorders>
                  <w:shd w:val="clear" w:color="auto" w:fill="auto"/>
                  <w:vAlign w:val="center"/>
                </w:tcPr>
                <w:p>
                  <w:pPr>
                    <w:jc w:val="left"/>
                    <w:rPr>
                      <w:szCs w:val="21"/>
                    </w:rPr>
                  </w:pPr>
                  <w:r>
                    <w:rPr>
                      <w:rFonts w:hint="eastAsia"/>
                      <w:szCs w:val="21"/>
                    </w:rPr>
                    <w:t>栅格拦截人工清理后</w:t>
                  </w:r>
                  <w:r>
                    <w:rPr>
                      <w:szCs w:val="21"/>
                    </w:rPr>
                    <w:t>外运至垃圾填埋场卫生填埋；</w:t>
                  </w:r>
                  <w:r>
                    <w:rPr>
                      <w:rFonts w:hint="eastAsia"/>
                      <w:szCs w:val="21"/>
                    </w:rPr>
                    <w:t>剩余污泥采用先储存在储泥池中，</w:t>
                  </w:r>
                  <w:r>
                    <w:rPr>
                      <w:rFonts w:hint="default" w:ascii="Times New Roman" w:hAnsi="Times New Roman" w:eastAsia="宋体" w:cs="Times New Roman"/>
                      <w:kern w:val="44"/>
                      <w:sz w:val="21"/>
                      <w:szCs w:val="21"/>
                    </w:rPr>
                    <w:t>脱水后运往</w:t>
                  </w:r>
                  <w:r>
                    <w:rPr>
                      <w:rFonts w:hint="eastAsia" w:ascii="Times New Roman" w:hAnsi="Times New Roman" w:eastAsia="宋体" w:cs="Times New Roman"/>
                      <w:kern w:val="44"/>
                      <w:sz w:val="21"/>
                      <w:szCs w:val="21"/>
                      <w:lang w:val="en-US" w:eastAsia="zh-CN"/>
                    </w:rPr>
                    <w:t>政府指定的</w:t>
                  </w:r>
                  <w:r>
                    <w:rPr>
                      <w:rFonts w:hint="default" w:ascii="Times New Roman" w:hAnsi="Times New Roman" w:eastAsia="宋体" w:cs="Times New Roman"/>
                      <w:kern w:val="44"/>
                      <w:sz w:val="21"/>
                      <w:szCs w:val="21"/>
                    </w:rPr>
                    <w:t>生活垃圾填埋场处理</w:t>
                  </w:r>
                </w:p>
              </w:tc>
              <w:tc>
                <w:tcPr>
                  <w:tcW w:w="4044" w:type="dxa"/>
                  <w:tcBorders>
                    <w:tl2br w:val="nil"/>
                    <w:tr2bl w:val="nil"/>
                  </w:tcBorders>
                  <w:shd w:val="clear" w:color="auto" w:fill="auto"/>
                  <w:vAlign w:val="center"/>
                </w:tcPr>
                <w:p>
                  <w:pPr>
                    <w:jc w:val="center"/>
                    <w:rPr>
                      <w:szCs w:val="21"/>
                    </w:rPr>
                  </w:pPr>
                  <w:r>
                    <w:rPr>
                      <w:bCs/>
                      <w:szCs w:val="21"/>
                    </w:rPr>
                    <w:t>满足《一般工业固体废物贮存、处置场污染控制标准》（GB18599-2001）及其修改单（国家环保部2013年第36号文件）要求。</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continue"/>
                  <w:tcBorders>
                    <w:tl2br w:val="nil"/>
                    <w:tr2bl w:val="nil"/>
                  </w:tcBorders>
                  <w:shd w:val="clear" w:color="auto" w:fill="auto"/>
                  <w:vAlign w:val="center"/>
                </w:tcPr>
                <w:p>
                  <w:pPr>
                    <w:ind w:left="-105" w:leftChars="-50" w:right="-105" w:rightChars="-50"/>
                    <w:jc w:val="center"/>
                    <w:rPr>
                      <w:szCs w:val="21"/>
                    </w:rPr>
                  </w:pPr>
                </w:p>
              </w:tc>
              <w:tc>
                <w:tcPr>
                  <w:tcW w:w="1078" w:type="dxa"/>
                  <w:tcBorders>
                    <w:tl2br w:val="nil"/>
                    <w:tr2bl w:val="nil"/>
                  </w:tcBorders>
                  <w:shd w:val="clear" w:color="auto" w:fill="auto"/>
                  <w:vAlign w:val="center"/>
                </w:tcPr>
                <w:p>
                  <w:pPr>
                    <w:ind w:left="-105" w:leftChars="-50" w:right="-105" w:rightChars="-50"/>
                    <w:jc w:val="center"/>
                    <w:rPr>
                      <w:szCs w:val="21"/>
                    </w:rPr>
                  </w:pPr>
                  <w:r>
                    <w:rPr>
                      <w:szCs w:val="21"/>
                    </w:rPr>
                    <w:t>格栅池臭气</w:t>
                  </w:r>
                </w:p>
              </w:tc>
              <w:tc>
                <w:tcPr>
                  <w:tcW w:w="3069" w:type="dxa"/>
                  <w:tcBorders>
                    <w:tl2br w:val="nil"/>
                    <w:tr2bl w:val="nil"/>
                  </w:tcBorders>
                  <w:shd w:val="clear" w:color="auto" w:fill="auto"/>
                  <w:vAlign w:val="center"/>
                </w:tcPr>
                <w:p>
                  <w:pPr>
                    <w:jc w:val="left"/>
                    <w:rPr>
                      <w:szCs w:val="21"/>
                    </w:rPr>
                  </w:pPr>
                  <w:r>
                    <w:rPr>
                      <w:szCs w:val="21"/>
                    </w:rPr>
                    <w:t>池子密闭、设置绿化隔离带、定时喷洒除臭剂。</w:t>
                  </w:r>
                </w:p>
              </w:tc>
              <w:tc>
                <w:tcPr>
                  <w:tcW w:w="4044" w:type="dxa"/>
                  <w:tcBorders>
                    <w:tl2br w:val="nil"/>
                    <w:tr2bl w:val="nil"/>
                  </w:tcBorders>
                  <w:shd w:val="clear" w:color="auto" w:fill="auto"/>
                  <w:vAlign w:val="center"/>
                </w:tcPr>
                <w:p>
                  <w:pPr>
                    <w:jc w:val="center"/>
                    <w:rPr>
                      <w:bCs/>
                      <w:szCs w:val="21"/>
                    </w:rPr>
                  </w:pPr>
                  <w:r>
                    <w:rPr>
                      <w:szCs w:val="21"/>
                      <w:lang w:val="zh-CN"/>
                    </w:rPr>
                    <w:t>《城镇污水处理厂污染物排放标准》（GB18918-2002）表4厂界（防护带边缘）废气排放最高允许浓度二级标准</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continue"/>
                  <w:tcBorders>
                    <w:tl2br w:val="nil"/>
                    <w:tr2bl w:val="nil"/>
                  </w:tcBorders>
                  <w:shd w:val="clear" w:color="auto" w:fill="auto"/>
                  <w:vAlign w:val="center"/>
                </w:tcPr>
                <w:p>
                  <w:pPr>
                    <w:ind w:left="-105" w:leftChars="-50" w:right="-105" w:rightChars="-50"/>
                    <w:jc w:val="center"/>
                    <w:rPr>
                      <w:szCs w:val="21"/>
                    </w:rPr>
                  </w:pPr>
                </w:p>
              </w:tc>
              <w:tc>
                <w:tcPr>
                  <w:tcW w:w="1078" w:type="dxa"/>
                  <w:vMerge w:val="restart"/>
                  <w:tcBorders>
                    <w:tl2br w:val="nil"/>
                    <w:tr2bl w:val="nil"/>
                  </w:tcBorders>
                  <w:shd w:val="clear" w:color="auto" w:fill="auto"/>
                  <w:vAlign w:val="center"/>
                </w:tcPr>
                <w:p>
                  <w:pPr>
                    <w:ind w:left="-105" w:leftChars="-50" w:right="-105" w:rightChars="-50"/>
                    <w:jc w:val="center"/>
                    <w:rPr>
                      <w:szCs w:val="21"/>
                    </w:rPr>
                  </w:pPr>
                  <w:r>
                    <w:rPr>
                      <w:szCs w:val="21"/>
                    </w:rPr>
                    <w:t>风险</w:t>
                  </w:r>
                </w:p>
              </w:tc>
              <w:tc>
                <w:tcPr>
                  <w:tcW w:w="3069" w:type="dxa"/>
                  <w:tcBorders>
                    <w:tl2br w:val="nil"/>
                    <w:tr2bl w:val="nil"/>
                  </w:tcBorders>
                  <w:shd w:val="clear" w:color="auto" w:fill="auto"/>
                  <w:vAlign w:val="center"/>
                </w:tcPr>
                <w:p>
                  <w:pPr>
                    <w:jc w:val="center"/>
                    <w:rPr>
                      <w:szCs w:val="21"/>
                    </w:rPr>
                  </w:pPr>
                  <w:r>
                    <w:rPr>
                      <w:szCs w:val="21"/>
                    </w:rPr>
                    <w:t>护坡</w:t>
                  </w:r>
                </w:p>
              </w:tc>
              <w:tc>
                <w:tcPr>
                  <w:tcW w:w="4044" w:type="dxa"/>
                  <w:tcBorders>
                    <w:tl2br w:val="nil"/>
                    <w:tr2bl w:val="nil"/>
                  </w:tcBorders>
                  <w:shd w:val="clear" w:color="auto" w:fill="auto"/>
                  <w:vAlign w:val="center"/>
                </w:tcPr>
                <w:p>
                  <w:pPr>
                    <w:jc w:val="center"/>
                    <w:rPr>
                      <w:szCs w:val="21"/>
                      <w:lang w:val="zh-CN"/>
                    </w:rPr>
                  </w:pPr>
                  <w:r>
                    <w:rPr>
                      <w:szCs w:val="21"/>
                    </w:rPr>
                    <w:t>污水处理站厂区四周修建护坡，硬化。</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96" w:type="dxa"/>
                  <w:vMerge w:val="continue"/>
                  <w:tcBorders>
                    <w:tl2br w:val="nil"/>
                    <w:tr2bl w:val="nil"/>
                  </w:tcBorders>
                  <w:shd w:val="clear" w:color="auto" w:fill="auto"/>
                  <w:vAlign w:val="center"/>
                </w:tcPr>
                <w:p>
                  <w:pPr>
                    <w:ind w:left="-105" w:leftChars="-50" w:right="-105" w:rightChars="-50"/>
                    <w:jc w:val="center"/>
                    <w:rPr>
                      <w:szCs w:val="21"/>
                    </w:rPr>
                  </w:pPr>
                </w:p>
              </w:tc>
              <w:tc>
                <w:tcPr>
                  <w:tcW w:w="1078" w:type="dxa"/>
                  <w:vMerge w:val="continue"/>
                  <w:tcBorders>
                    <w:tl2br w:val="nil"/>
                    <w:tr2bl w:val="nil"/>
                  </w:tcBorders>
                  <w:shd w:val="clear" w:color="auto" w:fill="auto"/>
                  <w:vAlign w:val="center"/>
                </w:tcPr>
                <w:p>
                  <w:pPr>
                    <w:ind w:left="-105" w:leftChars="-50" w:right="-105" w:rightChars="-50"/>
                    <w:jc w:val="center"/>
                    <w:rPr>
                      <w:szCs w:val="21"/>
                    </w:rPr>
                  </w:pPr>
                </w:p>
              </w:tc>
              <w:tc>
                <w:tcPr>
                  <w:tcW w:w="3069" w:type="dxa"/>
                  <w:tcBorders>
                    <w:tl2br w:val="nil"/>
                    <w:tr2bl w:val="nil"/>
                  </w:tcBorders>
                  <w:shd w:val="clear" w:color="auto" w:fill="auto"/>
                  <w:vAlign w:val="center"/>
                </w:tcPr>
                <w:p>
                  <w:pPr>
                    <w:jc w:val="center"/>
                    <w:rPr>
                      <w:szCs w:val="21"/>
                    </w:rPr>
                  </w:pPr>
                  <w:r>
                    <w:rPr>
                      <w:szCs w:val="21"/>
                    </w:rPr>
                    <w:t>事故池100m</w:t>
                  </w:r>
                  <w:r>
                    <w:rPr>
                      <w:szCs w:val="21"/>
                      <w:vertAlign w:val="superscript"/>
                    </w:rPr>
                    <w:t>3</w:t>
                  </w:r>
                </w:p>
              </w:tc>
              <w:tc>
                <w:tcPr>
                  <w:tcW w:w="4044" w:type="dxa"/>
                  <w:tcBorders>
                    <w:tl2br w:val="nil"/>
                    <w:tr2bl w:val="nil"/>
                  </w:tcBorders>
                  <w:shd w:val="clear" w:color="auto" w:fill="auto"/>
                  <w:vAlign w:val="center"/>
                </w:tcPr>
                <w:p>
                  <w:pPr>
                    <w:jc w:val="center"/>
                    <w:rPr>
                      <w:szCs w:val="21"/>
                      <w:lang w:val="zh-CN"/>
                    </w:rPr>
                  </w:pPr>
                  <w:r>
                    <w:rPr>
                      <w:szCs w:val="21"/>
                      <w:lang w:val="zh-CN"/>
                    </w:rPr>
                    <w:t>等效粘土防渗层Mb≥6.0m，防渗结构层渗透系数不应大于1.0×10-7cm/s</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74" w:type="dxa"/>
                  <w:gridSpan w:val="2"/>
                  <w:tcBorders>
                    <w:tl2br w:val="nil"/>
                    <w:tr2bl w:val="nil"/>
                  </w:tcBorders>
                  <w:shd w:val="clear" w:color="auto" w:fill="auto"/>
                  <w:vAlign w:val="center"/>
                </w:tcPr>
                <w:p>
                  <w:pPr>
                    <w:ind w:left="-105" w:leftChars="-50" w:right="-105" w:rightChars="-50"/>
                    <w:jc w:val="center"/>
                    <w:rPr>
                      <w:szCs w:val="21"/>
                    </w:rPr>
                  </w:pPr>
                  <w:r>
                    <w:rPr>
                      <w:szCs w:val="21"/>
                    </w:rPr>
                    <w:t>绿化</w:t>
                  </w:r>
                </w:p>
              </w:tc>
              <w:tc>
                <w:tcPr>
                  <w:tcW w:w="3069" w:type="dxa"/>
                  <w:tcBorders>
                    <w:tl2br w:val="nil"/>
                    <w:tr2bl w:val="nil"/>
                  </w:tcBorders>
                  <w:shd w:val="clear" w:color="auto" w:fill="auto"/>
                  <w:vAlign w:val="center"/>
                </w:tcPr>
                <w:p>
                  <w:pPr>
                    <w:jc w:val="center"/>
                    <w:rPr>
                      <w:szCs w:val="21"/>
                    </w:rPr>
                  </w:pPr>
                  <w:r>
                    <w:rPr>
                      <w:szCs w:val="21"/>
                    </w:rPr>
                    <w:t>绿化面积</w:t>
                  </w:r>
                  <w:r>
                    <w:rPr>
                      <w:rFonts w:hint="eastAsia"/>
                      <w:szCs w:val="21"/>
                    </w:rPr>
                    <w:t>504.25</w:t>
                  </w:r>
                  <w:r>
                    <w:rPr>
                      <w:szCs w:val="21"/>
                    </w:rPr>
                    <w:t>m</w:t>
                  </w:r>
                  <w:r>
                    <w:rPr>
                      <w:szCs w:val="21"/>
                      <w:vertAlign w:val="superscript"/>
                    </w:rPr>
                    <w:t>2</w:t>
                  </w:r>
                  <w:r>
                    <w:rPr>
                      <w:szCs w:val="21"/>
                    </w:rPr>
                    <w:t>。</w:t>
                  </w:r>
                </w:p>
              </w:tc>
              <w:tc>
                <w:tcPr>
                  <w:tcW w:w="4044" w:type="dxa"/>
                  <w:tcBorders>
                    <w:tl2br w:val="nil"/>
                    <w:tr2bl w:val="nil"/>
                  </w:tcBorders>
                  <w:shd w:val="clear" w:color="auto" w:fill="auto"/>
                  <w:vAlign w:val="center"/>
                </w:tcPr>
                <w:p>
                  <w:pPr>
                    <w:jc w:val="center"/>
                    <w:rPr>
                      <w:szCs w:val="21"/>
                      <w:lang w:val="zh-CN"/>
                    </w:rPr>
                  </w:pPr>
                  <w:r>
                    <w:rPr>
                      <w:szCs w:val="21"/>
                      <w:lang w:val="zh-CN"/>
                    </w:rPr>
                    <w:t>按要求设置</w:t>
                  </w:r>
                </w:p>
              </w:tc>
            </w:tr>
          </w:tbl>
          <w:p>
            <w:pPr>
              <w:keepNext/>
              <w:keepLines/>
              <w:spacing w:line="360" w:lineRule="auto"/>
              <w:ind w:left="420" w:leftChars="200"/>
              <w:outlineLvl w:val="2"/>
              <w:rPr>
                <w:b/>
                <w:bCs/>
                <w:sz w:val="24"/>
              </w:rPr>
            </w:pPr>
            <w:r>
              <w:rPr>
                <w:b/>
                <w:sz w:val="24"/>
              </w:rPr>
              <w:t>7、</w:t>
            </w:r>
            <w:r>
              <w:rPr>
                <w:b/>
                <w:bCs/>
                <w:sz w:val="24"/>
              </w:rPr>
              <w:t>污染物排放清单</w:t>
            </w:r>
          </w:p>
          <w:p>
            <w:pPr>
              <w:spacing w:line="360" w:lineRule="auto"/>
              <w:ind w:firstLine="480" w:firstLineChars="200"/>
              <w:rPr>
                <w:sz w:val="24"/>
              </w:rPr>
            </w:pPr>
            <w:r>
              <w:rPr>
                <w:sz w:val="24"/>
              </w:rPr>
              <w:t>项目污染物排放清单见表10-</w:t>
            </w:r>
            <w:r>
              <w:rPr>
                <w:rFonts w:hint="eastAsia"/>
                <w:sz w:val="24"/>
              </w:rPr>
              <w:t>6</w:t>
            </w:r>
            <w:r>
              <w:rPr>
                <w:sz w:val="24"/>
              </w:rPr>
              <w:t>。</w:t>
            </w:r>
          </w:p>
          <w:p>
            <w:pPr>
              <w:spacing w:line="360" w:lineRule="auto"/>
              <w:ind w:left="422" w:hanging="422" w:hangingChars="200"/>
              <w:jc w:val="center"/>
              <w:rPr>
                <w:b/>
                <w:szCs w:val="21"/>
              </w:rPr>
            </w:pPr>
            <w:r>
              <w:rPr>
                <w:b/>
                <w:szCs w:val="21"/>
              </w:rPr>
              <w:t>表10-</w:t>
            </w:r>
            <w:r>
              <w:rPr>
                <w:rFonts w:hint="eastAsia"/>
                <w:b/>
                <w:szCs w:val="21"/>
              </w:rPr>
              <w:t>6</w:t>
            </w:r>
            <w:r>
              <w:rPr>
                <w:b/>
                <w:szCs w:val="21"/>
              </w:rPr>
              <w:t xml:space="preserve">      项目污染物排放清单</w:t>
            </w:r>
          </w:p>
          <w:tbl>
            <w:tblPr>
              <w:tblStyle w:val="24"/>
              <w:tblW w:w="8290" w:type="dxa"/>
              <w:tblInd w:w="1" w:type="dxa"/>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72"/>
              <w:gridCol w:w="2073"/>
              <w:gridCol w:w="2245"/>
              <w:gridCol w:w="1900"/>
            </w:tblGrid>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72" w:type="dxa"/>
                  <w:vAlign w:val="center"/>
                </w:tcPr>
                <w:p>
                  <w:pPr>
                    <w:adjustRightInd w:val="0"/>
                    <w:snapToGrid w:val="0"/>
                    <w:jc w:val="center"/>
                    <w:rPr>
                      <w:b/>
                      <w:bCs/>
                      <w:szCs w:val="21"/>
                    </w:rPr>
                  </w:pPr>
                  <w:r>
                    <w:rPr>
                      <w:b/>
                      <w:bCs/>
                      <w:szCs w:val="21"/>
                    </w:rPr>
                    <w:t>工程组成</w:t>
                  </w:r>
                </w:p>
              </w:tc>
              <w:tc>
                <w:tcPr>
                  <w:tcW w:w="2073" w:type="dxa"/>
                  <w:vAlign w:val="center"/>
                </w:tcPr>
                <w:p>
                  <w:pPr>
                    <w:adjustRightInd w:val="0"/>
                    <w:snapToGrid w:val="0"/>
                    <w:jc w:val="center"/>
                    <w:rPr>
                      <w:b/>
                      <w:bCs/>
                      <w:szCs w:val="21"/>
                    </w:rPr>
                  </w:pPr>
                  <w:r>
                    <w:rPr>
                      <w:b/>
                      <w:bCs/>
                      <w:szCs w:val="21"/>
                    </w:rPr>
                    <w:t>环保设施</w:t>
                  </w:r>
                </w:p>
              </w:tc>
              <w:tc>
                <w:tcPr>
                  <w:tcW w:w="2245" w:type="dxa"/>
                  <w:vAlign w:val="center"/>
                </w:tcPr>
                <w:p>
                  <w:pPr>
                    <w:adjustRightInd w:val="0"/>
                    <w:snapToGrid w:val="0"/>
                    <w:jc w:val="center"/>
                    <w:rPr>
                      <w:b/>
                      <w:bCs/>
                      <w:szCs w:val="21"/>
                    </w:rPr>
                  </w:pPr>
                  <w:r>
                    <w:rPr>
                      <w:b/>
                      <w:bCs/>
                      <w:szCs w:val="21"/>
                    </w:rPr>
                    <w:t>排放的污染物</w:t>
                  </w:r>
                </w:p>
              </w:tc>
              <w:tc>
                <w:tcPr>
                  <w:tcW w:w="1900" w:type="dxa"/>
                  <w:vAlign w:val="center"/>
                </w:tcPr>
                <w:p>
                  <w:pPr>
                    <w:adjustRightInd w:val="0"/>
                    <w:snapToGrid w:val="0"/>
                    <w:jc w:val="center"/>
                    <w:rPr>
                      <w:b/>
                      <w:bCs/>
                      <w:szCs w:val="21"/>
                    </w:rPr>
                  </w:pPr>
                  <w:r>
                    <w:rPr>
                      <w:b/>
                      <w:bCs/>
                      <w:szCs w:val="21"/>
                    </w:rPr>
                    <w:t>总量指标</w:t>
                  </w:r>
                </w:p>
              </w:tc>
            </w:tr>
            <w:tr>
              <w:tblPrEx>
                <w:tblBorders>
                  <w:top w:val="single" w:color="auto" w:sz="12" w:space="0"/>
                  <w:left w:val="single" w:color="auto" w:sz="6" w:space="0"/>
                  <w:bottom w:val="single" w:color="auto" w:sz="12"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072" w:type="dxa"/>
                  <w:vAlign w:val="center"/>
                </w:tcPr>
                <w:p>
                  <w:pPr>
                    <w:rPr>
                      <w:b/>
                      <w:szCs w:val="21"/>
                    </w:rPr>
                  </w:pPr>
                  <w:r>
                    <w:t>拟建设污水处理站1座，采用</w:t>
                  </w:r>
                  <w:r>
                    <w:rPr>
                      <w:rFonts w:hint="eastAsia" w:cs="宋体"/>
                      <w:color w:val="FF0000"/>
                      <w:lang w:bidi="ar"/>
                    </w:rPr>
                    <w:t>采用A</w:t>
                  </w:r>
                  <w:r>
                    <w:rPr>
                      <w:rFonts w:hint="eastAsia" w:cs="宋体"/>
                      <w:color w:val="FF0000"/>
                      <w:vertAlign w:val="superscript"/>
                      <w:lang w:bidi="ar"/>
                    </w:rPr>
                    <w:t>2</w:t>
                  </w:r>
                  <w:r>
                    <w:rPr>
                      <w:rFonts w:hint="eastAsia" w:cs="宋体"/>
                      <w:color w:val="FF0000"/>
                      <w:lang w:bidi="ar"/>
                    </w:rPr>
                    <w:t>/O+</w:t>
                  </w:r>
                  <w:r>
                    <w:rPr>
                      <w:color w:val="FF0000"/>
                      <w:lang w:bidi="ar"/>
                    </w:rPr>
                    <w:t>MBR</w:t>
                  </w:r>
                  <w:r>
                    <w:rPr>
                      <w:rFonts w:hint="eastAsia" w:cs="宋体"/>
                      <w:color w:val="FF0000"/>
                      <w:lang w:bidi="ar"/>
                    </w:rPr>
                    <w:t>工艺</w:t>
                  </w:r>
                  <w:r>
                    <w:t>，处理规模</w:t>
                  </w:r>
                  <w:r>
                    <w:rPr>
                      <w:rFonts w:hint="eastAsia"/>
                    </w:rPr>
                    <w:t>2</w:t>
                  </w:r>
                  <w:r>
                    <w:t>00m</w:t>
                  </w:r>
                  <w:r>
                    <w:rPr>
                      <w:vertAlign w:val="superscript"/>
                    </w:rPr>
                    <w:t>3</w:t>
                  </w:r>
                  <w:r>
                    <w:t>，配套污水管网2.2km，其中：DN3001.5km，DN2000.7km，</w:t>
                  </w:r>
                  <w:r>
                    <w:rPr>
                      <w:sz w:val="24"/>
                    </w:rPr>
                    <w:t>以及配套的阀门井、设备间、厂区围栏绿化等。污水处理站为全地埋设置，无地表建筑物。</w:t>
                  </w:r>
                </w:p>
              </w:tc>
              <w:tc>
                <w:tcPr>
                  <w:tcW w:w="2073" w:type="dxa"/>
                  <w:vAlign w:val="center"/>
                </w:tcPr>
                <w:p>
                  <w:pPr>
                    <w:adjustRightInd w:val="0"/>
                    <w:snapToGrid w:val="0"/>
                    <w:jc w:val="left"/>
                    <w:rPr>
                      <w:szCs w:val="21"/>
                    </w:rPr>
                  </w:pPr>
                  <w:r>
                    <w:rPr>
                      <w:b/>
                      <w:szCs w:val="21"/>
                    </w:rPr>
                    <w:t>废气治理措施：</w:t>
                  </w:r>
                  <w:r>
                    <w:rPr>
                      <w:szCs w:val="21"/>
                    </w:rPr>
                    <w:t>密闭构筑物、设置绿化隔离带</w:t>
                  </w:r>
                </w:p>
                <w:p>
                  <w:pPr>
                    <w:adjustRightInd w:val="0"/>
                    <w:snapToGrid w:val="0"/>
                    <w:jc w:val="center"/>
                    <w:rPr>
                      <w:szCs w:val="21"/>
                    </w:rPr>
                  </w:pPr>
                  <w:r>
                    <w:rPr>
                      <w:b/>
                      <w:szCs w:val="21"/>
                    </w:rPr>
                    <w:t>废水治理措施：</w:t>
                  </w:r>
                  <w:r>
                    <w:rPr>
                      <w:rFonts w:hint="eastAsia" w:cs="宋体"/>
                      <w:color w:val="FF0000"/>
                      <w:lang w:bidi="ar"/>
                    </w:rPr>
                    <w:t>采用A</w:t>
                  </w:r>
                  <w:r>
                    <w:rPr>
                      <w:rFonts w:hint="eastAsia" w:cs="宋体"/>
                      <w:color w:val="FF0000"/>
                      <w:vertAlign w:val="superscript"/>
                      <w:lang w:bidi="ar"/>
                    </w:rPr>
                    <w:t>2</w:t>
                  </w:r>
                  <w:r>
                    <w:rPr>
                      <w:rFonts w:hint="eastAsia" w:cs="宋体"/>
                      <w:color w:val="FF0000"/>
                      <w:lang w:bidi="ar"/>
                    </w:rPr>
                    <w:t>/O+</w:t>
                  </w:r>
                  <w:r>
                    <w:rPr>
                      <w:color w:val="FF0000"/>
                      <w:lang w:bidi="ar"/>
                    </w:rPr>
                    <w:t>MBR</w:t>
                  </w:r>
                  <w:r>
                    <w:rPr>
                      <w:rFonts w:hint="eastAsia" w:cs="宋体"/>
                      <w:color w:val="FF0000"/>
                      <w:lang w:bidi="ar"/>
                    </w:rPr>
                    <w:t>工艺</w:t>
                  </w:r>
                  <w:r>
                    <w:t>艺</w:t>
                  </w:r>
                  <w:r>
                    <w:rPr>
                      <w:bCs/>
                      <w:szCs w:val="21"/>
                    </w:rPr>
                    <w:t>对项目生活污水进行处理，出水水质满足《城镇污水处理厂污染物排放标准》（GB18918-2002）中一级A排放标准。</w:t>
                  </w:r>
                </w:p>
                <w:p>
                  <w:pPr>
                    <w:adjustRightInd w:val="0"/>
                    <w:snapToGrid w:val="0"/>
                    <w:jc w:val="center"/>
                    <w:rPr>
                      <w:bCs/>
                      <w:szCs w:val="21"/>
                    </w:rPr>
                  </w:pPr>
                  <w:r>
                    <w:rPr>
                      <w:b/>
                      <w:szCs w:val="21"/>
                    </w:rPr>
                    <w:t>固废治理措施：</w:t>
                  </w:r>
                  <w:r>
                    <w:rPr>
                      <w:rFonts w:hint="eastAsia"/>
                      <w:b w:val="0"/>
                      <w:bCs/>
                      <w:szCs w:val="21"/>
                    </w:rPr>
                    <w:t>栅格拦截人工清理后</w:t>
                  </w:r>
                  <w:r>
                    <w:rPr>
                      <w:szCs w:val="21"/>
                    </w:rPr>
                    <w:t>外运至垃圾填埋场卫生填埋。</w:t>
                  </w:r>
                  <w:r>
                    <w:rPr>
                      <w:rFonts w:hint="eastAsia"/>
                      <w:szCs w:val="21"/>
                    </w:rPr>
                    <w:t>剩余污泥采用先储存在储泥池中，</w:t>
                  </w:r>
                  <w:r>
                    <w:rPr>
                      <w:rFonts w:hint="default" w:ascii="Times New Roman" w:hAnsi="Times New Roman" w:eastAsia="宋体" w:cs="Times New Roman"/>
                      <w:kern w:val="44"/>
                      <w:sz w:val="21"/>
                      <w:szCs w:val="21"/>
                    </w:rPr>
                    <w:t>脱水后运往</w:t>
                  </w:r>
                  <w:r>
                    <w:rPr>
                      <w:rFonts w:hint="eastAsia" w:ascii="Times New Roman" w:hAnsi="Times New Roman" w:eastAsia="宋体" w:cs="Times New Roman"/>
                      <w:kern w:val="44"/>
                      <w:sz w:val="21"/>
                      <w:szCs w:val="21"/>
                      <w:lang w:val="en-US" w:eastAsia="zh-CN"/>
                    </w:rPr>
                    <w:t>政府指定的</w:t>
                  </w:r>
                  <w:r>
                    <w:rPr>
                      <w:rFonts w:hint="default" w:ascii="Times New Roman" w:hAnsi="Times New Roman" w:eastAsia="宋体" w:cs="Times New Roman"/>
                      <w:kern w:val="44"/>
                      <w:sz w:val="21"/>
                      <w:szCs w:val="21"/>
                    </w:rPr>
                    <w:t>生活垃圾填埋场处理</w:t>
                  </w:r>
                </w:p>
                <w:p>
                  <w:pPr>
                    <w:jc w:val="center"/>
                    <w:rPr>
                      <w:b/>
                      <w:szCs w:val="21"/>
                    </w:rPr>
                  </w:pPr>
                  <w:r>
                    <w:rPr>
                      <w:b/>
                      <w:szCs w:val="21"/>
                    </w:rPr>
                    <w:t>噪声治理措施：</w:t>
                  </w:r>
                  <w:r>
                    <w:rPr>
                      <w:szCs w:val="21"/>
                    </w:rPr>
                    <w:t>合理布局、设备减震。</w:t>
                  </w:r>
                </w:p>
              </w:tc>
              <w:tc>
                <w:tcPr>
                  <w:tcW w:w="2245" w:type="dxa"/>
                  <w:vAlign w:val="center"/>
                </w:tcPr>
                <w:p>
                  <w:r>
                    <w:rPr>
                      <w:b/>
                      <w:szCs w:val="21"/>
                    </w:rPr>
                    <w:t>废气：</w:t>
                  </w:r>
                  <w:r>
                    <w:t>NH</w:t>
                  </w:r>
                  <w:r>
                    <w:rPr>
                      <w:vertAlign w:val="subscript"/>
                    </w:rPr>
                    <w:t>3</w:t>
                  </w:r>
                  <w:r>
                    <w:t>、H</w:t>
                  </w:r>
                  <w:r>
                    <w:rPr>
                      <w:vertAlign w:val="subscript"/>
                    </w:rPr>
                    <w:t>2</w:t>
                  </w:r>
                  <w:r>
                    <w:t>S</w:t>
                  </w:r>
                </w:p>
                <w:p>
                  <w:pPr>
                    <w:jc w:val="center"/>
                  </w:pPr>
                  <w:r>
                    <w:rPr>
                      <w:b/>
                      <w:szCs w:val="21"/>
                    </w:rPr>
                    <w:t>废水：</w:t>
                  </w:r>
                  <w:r>
                    <w:t>BOD</w:t>
                  </w:r>
                  <w:r>
                    <w:rPr>
                      <w:vertAlign w:val="subscript"/>
                    </w:rPr>
                    <w:t>5</w:t>
                  </w:r>
                  <w:r>
                    <w:t>、SS、TN、TP、COD、NH</w:t>
                  </w:r>
                  <w:r>
                    <w:rPr>
                      <w:vertAlign w:val="subscript"/>
                    </w:rPr>
                    <w:t>3</w:t>
                  </w:r>
                  <w:r>
                    <w:t>-N</w:t>
                  </w:r>
                </w:p>
                <w:p>
                  <w:pPr>
                    <w:rPr>
                      <w:szCs w:val="21"/>
                    </w:rPr>
                  </w:pPr>
                  <w:r>
                    <w:rPr>
                      <w:b/>
                      <w:szCs w:val="21"/>
                    </w:rPr>
                    <w:t>固废：</w:t>
                  </w:r>
                  <w:r>
                    <w:rPr>
                      <w:szCs w:val="21"/>
                    </w:rPr>
                    <w:t>栅渣、污泥</w:t>
                  </w:r>
                </w:p>
                <w:p>
                  <w:pPr>
                    <w:jc w:val="center"/>
                    <w:rPr>
                      <w:b/>
                      <w:szCs w:val="21"/>
                    </w:rPr>
                  </w:pPr>
                </w:p>
              </w:tc>
              <w:tc>
                <w:tcPr>
                  <w:tcW w:w="1900" w:type="dxa"/>
                  <w:vAlign w:val="center"/>
                </w:tcPr>
                <w:p>
                  <w:pPr>
                    <w:adjustRightInd w:val="0"/>
                    <w:spacing w:line="460" w:lineRule="exact"/>
                    <w:rPr>
                      <w:kern w:val="0"/>
                    </w:rPr>
                  </w:pPr>
                  <w:r>
                    <w:rPr>
                      <w:kern w:val="0"/>
                    </w:rPr>
                    <w:t>COD</w:t>
                  </w:r>
                  <w:r>
                    <w:rPr>
                      <w:kern w:val="0"/>
                      <w:vertAlign w:val="subscript"/>
                    </w:rPr>
                    <w:t>cr</w:t>
                  </w:r>
                  <w:r>
                    <w:rPr>
                      <w:kern w:val="0"/>
                    </w:rPr>
                    <w:t>：</w:t>
                  </w:r>
                  <w:r>
                    <w:rPr>
                      <w:rFonts w:hint="eastAsia"/>
                      <w:kern w:val="0"/>
                      <w:lang w:val="en-US" w:eastAsia="zh-CN"/>
                    </w:rPr>
                    <w:t>3.5</w:t>
                  </w:r>
                  <w:r>
                    <w:rPr>
                      <w:kern w:val="0"/>
                    </w:rPr>
                    <w:t>t/a，NH</w:t>
                  </w:r>
                  <w:r>
                    <w:rPr>
                      <w:kern w:val="0"/>
                      <w:vertAlign w:val="subscript"/>
                    </w:rPr>
                    <w:t>3</w:t>
                  </w:r>
                  <w:r>
                    <w:rPr>
                      <w:kern w:val="0"/>
                    </w:rPr>
                    <w:t>-N：0.</w:t>
                  </w:r>
                  <w:r>
                    <w:rPr>
                      <w:rFonts w:hint="eastAsia"/>
                      <w:kern w:val="0"/>
                      <w:lang w:val="en-US" w:eastAsia="zh-CN"/>
                    </w:rPr>
                    <w:t>36</w:t>
                  </w:r>
                  <w:r>
                    <w:rPr>
                      <w:kern w:val="0"/>
                    </w:rPr>
                    <w:t>t/a；</w:t>
                  </w:r>
                </w:p>
                <w:p>
                  <w:pPr>
                    <w:jc w:val="center"/>
                    <w:rPr>
                      <w:b/>
                      <w:szCs w:val="21"/>
                    </w:rPr>
                  </w:pPr>
                </w:p>
              </w:tc>
            </w:tr>
          </w:tbl>
          <w:p>
            <w:pPr>
              <w:spacing w:line="360" w:lineRule="auto"/>
              <w:rPr>
                <w:b/>
                <w:sz w:val="28"/>
                <w:szCs w:val="28"/>
              </w:rPr>
            </w:pPr>
          </w:p>
        </w:tc>
      </w:tr>
    </w:tbl>
    <w:p>
      <w:pPr>
        <w:rPr>
          <w:rFonts w:hint="eastAsia"/>
        </w:rPr>
      </w:pPr>
    </w:p>
    <w:tbl>
      <w:tblPr>
        <w:tblStyle w:val="2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1" w:hRule="atLeast"/>
          <w:jc w:val="center"/>
        </w:trPr>
        <w:tc>
          <w:tcPr>
            <w:tcW w:w="8755" w:type="dxa"/>
            <w:shd w:val="clear" w:color="auto" w:fill="auto"/>
            <w:vAlign w:val="center"/>
          </w:tcPr>
          <w:p>
            <w:pPr>
              <w:spacing w:line="360" w:lineRule="auto"/>
              <w:ind w:firstLine="480" w:firstLineChars="200"/>
              <w:rPr>
                <w:sz w:val="24"/>
              </w:rPr>
            </w:pPr>
            <w:r>
              <w:rPr>
                <w:sz w:val="24"/>
              </w:rPr>
              <w:pict>
                <v:shape id="_x0000_s2156" o:spid="_x0000_s2156" o:spt="202" type="#_x0000_t202" style="position:absolute;left:0pt;margin-left:-6.2pt;margin-top:-31pt;height:29.4pt;width:138pt;z-index:291641344;mso-width-relative:page;mso-height-relative:page;" stroked="f" coordsize="21600,21600">
                  <v:path/>
                  <v:fill focussize="0,0"/>
                  <v:stroke on="f" joinstyle="miter"/>
                  <v:imagedata o:title=""/>
                  <o:lock v:ext="edit"/>
                  <v:textbox>
                    <w:txbxContent>
                      <w:p>
                        <w:pPr>
                          <w:pStyle w:val="3"/>
                          <w:spacing w:line="340" w:lineRule="exact"/>
                          <w:jc w:val="left"/>
                          <w:rPr>
                            <w:rStyle w:val="71"/>
                            <w:rFonts w:hint="eastAsia"/>
                            <w:bCs w:val="0"/>
                            <w:sz w:val="28"/>
                            <w:szCs w:val="28"/>
                          </w:rPr>
                        </w:pPr>
                        <w:r>
                          <w:rPr>
                            <w:rStyle w:val="71"/>
                            <w:bCs w:val="0"/>
                            <w:sz w:val="28"/>
                            <w:szCs w:val="28"/>
                          </w:rPr>
                          <w:t>结论及建议</w:t>
                        </w:r>
                      </w:p>
                      <w:p/>
                    </w:txbxContent>
                  </v:textbox>
                </v:shape>
              </w:pict>
            </w:r>
            <w:r>
              <w:rPr>
                <w:sz w:val="24"/>
              </w:rPr>
              <w:t>一、结论</w:t>
            </w:r>
          </w:p>
          <w:p>
            <w:pPr>
              <w:spacing w:line="360" w:lineRule="auto"/>
              <w:ind w:firstLine="480" w:firstLineChars="200"/>
              <w:rPr>
                <w:sz w:val="24"/>
              </w:rPr>
            </w:pPr>
            <w:r>
              <w:rPr>
                <w:sz w:val="24"/>
              </w:rPr>
              <w:t>1、项目概况</w:t>
            </w:r>
          </w:p>
          <w:p>
            <w:pPr>
              <w:spacing w:line="360" w:lineRule="auto"/>
              <w:ind w:firstLine="480" w:firstLineChars="200"/>
              <w:rPr>
                <w:color w:val="548DD4" w:themeColor="text2" w:themeTint="99"/>
                <w:sz w:val="24"/>
              </w:rPr>
            </w:pPr>
            <w:r>
              <w:rPr>
                <w:color w:val="548DD4" w:themeColor="text2" w:themeTint="99"/>
                <w:sz w:val="24"/>
              </w:rPr>
              <w:t>宁县南义乡张堡村生活污水处理工程位于宁县南义乡张堡村，占地面积为</w:t>
            </w:r>
            <w:r>
              <w:rPr>
                <w:rFonts w:hint="eastAsia"/>
                <w:color w:val="548DD4" w:themeColor="text2" w:themeTint="99"/>
                <w:sz w:val="24"/>
              </w:rPr>
              <w:t>1400.7</w:t>
            </w:r>
            <w:r>
              <w:rPr>
                <w:color w:val="548DD4" w:themeColor="text2" w:themeTint="99"/>
                <w:sz w:val="24"/>
              </w:rPr>
              <w:t>m2，污水处理站设计</w:t>
            </w:r>
            <w:r>
              <w:rPr>
                <w:rFonts w:hint="eastAsia"/>
                <w:color w:val="548DD4" w:themeColor="text2" w:themeTint="99"/>
                <w:sz w:val="24"/>
              </w:rPr>
              <w:t>采用A</w:t>
            </w:r>
            <w:r>
              <w:rPr>
                <w:rFonts w:hint="eastAsia"/>
                <w:color w:val="548DD4" w:themeColor="text2" w:themeTint="99"/>
                <w:sz w:val="24"/>
                <w:vertAlign w:val="superscript"/>
              </w:rPr>
              <w:t>2</w:t>
            </w:r>
            <w:r>
              <w:rPr>
                <w:rFonts w:hint="eastAsia"/>
                <w:color w:val="548DD4" w:themeColor="text2" w:themeTint="99"/>
                <w:sz w:val="24"/>
              </w:rPr>
              <w:t>/O+</w:t>
            </w:r>
            <w:r>
              <w:rPr>
                <w:color w:val="548DD4" w:themeColor="text2" w:themeTint="99"/>
                <w:sz w:val="24"/>
              </w:rPr>
              <w:t>MBR</w:t>
            </w:r>
            <w:r>
              <w:rPr>
                <w:rFonts w:hint="eastAsia"/>
                <w:color w:val="548DD4" w:themeColor="text2" w:themeTint="99"/>
                <w:sz w:val="24"/>
              </w:rPr>
              <w:t>工艺</w:t>
            </w:r>
            <w:r>
              <w:rPr>
                <w:color w:val="548DD4" w:themeColor="text2" w:themeTint="99"/>
                <w:sz w:val="24"/>
              </w:rPr>
              <w:t>，日处理规模为</w:t>
            </w:r>
            <w:r>
              <w:rPr>
                <w:rFonts w:hint="eastAsia"/>
                <w:color w:val="548DD4" w:themeColor="text2" w:themeTint="99"/>
                <w:sz w:val="24"/>
              </w:rPr>
              <w:t>2</w:t>
            </w:r>
            <w:r>
              <w:rPr>
                <w:color w:val="548DD4" w:themeColor="text2" w:themeTint="99"/>
                <w:sz w:val="24"/>
              </w:rPr>
              <w:t>00m³/d，配套污水收集管网1.5km，综合排水管网0.</w:t>
            </w:r>
            <w:r>
              <w:rPr>
                <w:rFonts w:hint="eastAsia"/>
                <w:color w:val="548DD4" w:themeColor="text2" w:themeTint="99"/>
                <w:sz w:val="24"/>
              </w:rPr>
              <w:t>3</w:t>
            </w:r>
            <w:r>
              <w:rPr>
                <w:color w:val="548DD4" w:themeColor="text2" w:themeTint="99"/>
                <w:sz w:val="24"/>
              </w:rPr>
              <w:t>km，以及配套的阀门井、设备间、厂区围栏绿化等。</w:t>
            </w:r>
          </w:p>
          <w:p>
            <w:pPr>
              <w:spacing w:line="360" w:lineRule="auto"/>
              <w:ind w:firstLine="480" w:firstLineChars="200"/>
              <w:rPr>
                <w:sz w:val="24"/>
              </w:rPr>
            </w:pPr>
            <w:r>
              <w:rPr>
                <w:color w:val="548DD4" w:themeColor="text2" w:themeTint="99"/>
                <w:sz w:val="24"/>
              </w:rPr>
              <w:t>本项目总投资755.53万元，其中环保投资</w:t>
            </w:r>
            <w:r>
              <w:rPr>
                <w:rFonts w:hint="eastAsia"/>
                <w:color w:val="548DD4" w:themeColor="text2" w:themeTint="99"/>
                <w:sz w:val="24"/>
              </w:rPr>
              <w:t>480.82</w:t>
            </w:r>
            <w:r>
              <w:rPr>
                <w:color w:val="548DD4" w:themeColor="text2" w:themeTint="99"/>
                <w:sz w:val="24"/>
              </w:rPr>
              <w:t>万元，占总投资的</w:t>
            </w:r>
            <w:r>
              <w:rPr>
                <w:rFonts w:hint="eastAsia"/>
                <w:color w:val="548DD4" w:themeColor="text2" w:themeTint="99"/>
                <w:sz w:val="24"/>
              </w:rPr>
              <w:t>63.64</w:t>
            </w:r>
            <w:r>
              <w:rPr>
                <w:color w:val="548DD4" w:themeColor="text2" w:themeTint="99"/>
                <w:sz w:val="24"/>
              </w:rPr>
              <w:t>%。</w:t>
            </w:r>
          </w:p>
          <w:p>
            <w:pPr>
              <w:spacing w:line="360" w:lineRule="auto"/>
              <w:ind w:firstLine="480" w:firstLineChars="200"/>
              <w:rPr>
                <w:sz w:val="24"/>
              </w:rPr>
            </w:pPr>
            <w:r>
              <w:rPr>
                <w:sz w:val="24"/>
              </w:rPr>
              <w:t>2、项目审批符合性分析</w:t>
            </w:r>
          </w:p>
          <w:p>
            <w:pPr>
              <w:spacing w:line="360" w:lineRule="auto"/>
              <w:ind w:firstLine="480" w:firstLineChars="200"/>
              <w:rPr>
                <w:sz w:val="24"/>
              </w:rPr>
            </w:pPr>
            <w:r>
              <w:rPr>
                <w:sz w:val="24"/>
              </w:rPr>
              <w:t>2.1项目产业政策符合性分析</w:t>
            </w:r>
          </w:p>
          <w:p>
            <w:pPr>
              <w:spacing w:line="360" w:lineRule="auto"/>
              <w:ind w:firstLine="480" w:firstLineChars="200"/>
              <w:rPr>
                <w:sz w:val="24"/>
              </w:rPr>
            </w:pPr>
            <w:r>
              <w:rPr>
                <w:sz w:val="24"/>
              </w:rPr>
              <w:t>根据《产业结构调整指导目录》（2011年本）及《国家发展改革委关于修改&lt;产业结构调整指导目录（2011年本）&gt;有关条款的决定》（国家发展和改革委员会令第21号，2013年2月16日），拟建项目属于鼓励类“第二十二项城市基础设施，第19条再生水利用技术与工程”，符合国家产业政策。</w:t>
            </w:r>
          </w:p>
          <w:p>
            <w:pPr>
              <w:spacing w:line="360" w:lineRule="auto"/>
              <w:ind w:firstLine="480" w:firstLineChars="200"/>
              <w:rPr>
                <w:sz w:val="24"/>
              </w:rPr>
            </w:pPr>
            <w:r>
              <w:rPr>
                <w:sz w:val="24"/>
              </w:rPr>
              <w:t>2.2污水处理工艺符合性分析</w:t>
            </w:r>
          </w:p>
          <w:p>
            <w:pPr>
              <w:spacing w:line="360" w:lineRule="auto"/>
              <w:ind w:firstLine="480" w:firstLineChars="200"/>
              <w:rPr>
                <w:sz w:val="24"/>
              </w:rPr>
            </w:pPr>
            <w:r>
              <w:rPr>
                <w:sz w:val="24"/>
              </w:rPr>
              <w:t>污水处理工艺符合国家计委、建设部颁发的《城市污水处理工程项目建设标准（修订2001）》，建设部、国家环境保护总局及科技部印发的《城市污水处理及污染防治技术政策（建城2000[24]号）》的要求。</w:t>
            </w:r>
          </w:p>
          <w:p>
            <w:pPr>
              <w:spacing w:line="360" w:lineRule="auto"/>
              <w:ind w:firstLine="480" w:firstLineChars="200"/>
              <w:rPr>
                <w:sz w:val="24"/>
              </w:rPr>
            </w:pPr>
            <w:r>
              <w:rPr>
                <w:sz w:val="24"/>
              </w:rPr>
              <w:t>2.3选址的合理性分析</w:t>
            </w:r>
          </w:p>
          <w:p>
            <w:pPr>
              <w:spacing w:line="360" w:lineRule="auto"/>
              <w:ind w:firstLine="480" w:firstLineChars="200"/>
              <w:rPr>
                <w:sz w:val="24"/>
              </w:rPr>
            </w:pPr>
            <w:r>
              <w:rPr>
                <w:sz w:val="24"/>
              </w:rPr>
              <w:t>本项目污水管网沿南义乡街区道路敷设，依据道路设计的高程和污水工程规划，自北向南敷设污水管道，污水干管沿线预留污水接户支管；以便于道路两侧污水的接纳和收集。拟建污水处理站严格按照城镇污水处理站选址规范进行。</w:t>
            </w:r>
          </w:p>
          <w:p>
            <w:pPr>
              <w:spacing w:line="360" w:lineRule="auto"/>
              <w:ind w:firstLine="480" w:firstLineChars="200"/>
              <w:rPr>
                <w:sz w:val="24"/>
              </w:rPr>
            </w:pPr>
            <w:r>
              <w:rPr>
                <w:sz w:val="24"/>
              </w:rPr>
              <w:t>综上，该项目选址合理可行。</w:t>
            </w:r>
          </w:p>
          <w:p>
            <w:pPr>
              <w:spacing w:line="360" w:lineRule="auto"/>
              <w:ind w:firstLine="480" w:firstLineChars="200"/>
              <w:rPr>
                <w:sz w:val="24"/>
              </w:rPr>
            </w:pPr>
            <w:r>
              <w:rPr>
                <w:sz w:val="24"/>
              </w:rPr>
              <w:t>3、施工期环境影响分析</w:t>
            </w:r>
          </w:p>
          <w:p>
            <w:pPr>
              <w:spacing w:line="360" w:lineRule="auto"/>
              <w:ind w:firstLine="480" w:firstLineChars="200"/>
              <w:rPr>
                <w:sz w:val="24"/>
              </w:rPr>
            </w:pPr>
            <w:r>
              <w:rPr>
                <w:sz w:val="24"/>
              </w:rPr>
              <w:t>3.1大气环境影响分析</w:t>
            </w:r>
          </w:p>
          <w:p>
            <w:pPr>
              <w:spacing w:line="360" w:lineRule="auto"/>
              <w:ind w:firstLine="480" w:firstLineChars="200"/>
              <w:rPr>
                <w:sz w:val="24"/>
              </w:rPr>
            </w:pPr>
            <w:r>
              <w:rPr>
                <w:sz w:val="24"/>
              </w:rPr>
              <w:t>项目建设过程中包括新建污水管网、新建污水处理站及修建护坡工程，建设过程中主要大气污染物为扬尘以及设备尾气。</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扬尘</w:t>
            </w:r>
          </w:p>
          <w:p>
            <w:pPr>
              <w:spacing w:line="360" w:lineRule="auto"/>
              <w:ind w:firstLine="480" w:firstLineChars="200"/>
              <w:rPr>
                <w:sz w:val="24"/>
              </w:rPr>
            </w:pPr>
            <w:r>
              <w:rPr>
                <w:sz w:val="24"/>
              </w:rPr>
              <w:t>项目施工现场设置防风抑尘措施，施工场地设置围墙，采用防风抑尘网对开挖地面和裸露地面进行遮盖，堆土及时回填，施工场地定期洒水，尽可能将扬尘降到最低，减少对周围环境的影响。管道街区敷设，在敷设过程中会对街边商铺及住户造成一定的影响，要求建设单位对周围群众做好说明、解释工作，望得到附近公众的理解和支持，缓解施工方和公众之间的抵触情绪。</w:t>
            </w:r>
          </w:p>
          <w:p>
            <w:pPr>
              <w:spacing w:line="360" w:lineRule="auto"/>
              <w:ind w:firstLine="480" w:firstLineChars="200"/>
              <w:rPr>
                <w:sz w:val="24"/>
              </w:rPr>
            </w:pPr>
            <w:r>
              <w:rPr>
                <w:sz w:val="24"/>
              </w:rPr>
              <w:t>②设备尾气</w:t>
            </w:r>
          </w:p>
          <w:p>
            <w:pPr>
              <w:spacing w:line="360" w:lineRule="auto"/>
              <w:ind w:firstLine="480" w:firstLineChars="200"/>
              <w:rPr>
                <w:sz w:val="24"/>
              </w:rPr>
            </w:pPr>
            <w:r>
              <w:rPr>
                <w:sz w:val="24"/>
              </w:rPr>
              <w:t>项目施工期间，施工机械及各种运输车辆多以柴油为原料，使用过程中会排放一定量的尾气，主要污染物为NOx、CO及THC等，分散在施工场地及运输沿线，尾气排放有限且分散，加之项目所在地区风速相对较大，扩散条件好，不会对周围环境造成明显不良影响。</w:t>
            </w:r>
          </w:p>
          <w:p>
            <w:pPr>
              <w:spacing w:line="360" w:lineRule="auto"/>
              <w:ind w:firstLine="480" w:firstLineChars="200"/>
              <w:rPr>
                <w:sz w:val="24"/>
              </w:rPr>
            </w:pPr>
            <w:r>
              <w:rPr>
                <w:sz w:val="24"/>
              </w:rPr>
              <w:t>3.2水环境影响分析</w:t>
            </w:r>
          </w:p>
          <w:p>
            <w:pPr>
              <w:spacing w:line="360" w:lineRule="auto"/>
              <w:ind w:firstLine="480" w:firstLineChars="200"/>
              <w:rPr>
                <w:sz w:val="24"/>
              </w:rPr>
            </w:pPr>
            <w:r>
              <w:rPr>
                <w:sz w:val="24"/>
              </w:rPr>
              <w:t>项目施工期废水包括施工废水、施工人员生活污水和管道及各构筑物施工完成后的试压废水三部分。</w:t>
            </w:r>
          </w:p>
          <w:p>
            <w:pPr>
              <w:spacing w:line="360" w:lineRule="auto"/>
              <w:ind w:firstLine="480" w:firstLineChars="200"/>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施工废水</w:t>
            </w:r>
          </w:p>
          <w:p>
            <w:pPr>
              <w:spacing w:line="360" w:lineRule="auto"/>
              <w:ind w:firstLine="480" w:firstLineChars="200"/>
              <w:rPr>
                <w:sz w:val="24"/>
              </w:rPr>
            </w:pPr>
            <w:r>
              <w:rPr>
                <w:sz w:val="24"/>
              </w:rPr>
              <w:t>项目施工期各种施工机械设备运转的冷却剂洗涤用水和施工现场清洗、建材清洗、设备水压试验产生的废水。要求施工单位在施工现场设置临时沉淀池等临时性污水简易处理设施，用于降尘。</w:t>
            </w:r>
          </w:p>
          <w:p>
            <w:pPr>
              <w:spacing w:line="360" w:lineRule="auto"/>
              <w:ind w:firstLine="480" w:firstLineChars="200"/>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生活污水</w:t>
            </w:r>
          </w:p>
          <w:p>
            <w:pPr>
              <w:spacing w:line="360" w:lineRule="auto"/>
              <w:ind w:firstLine="480" w:firstLineChars="200"/>
              <w:rPr>
                <w:sz w:val="24"/>
              </w:rPr>
            </w:pPr>
            <w:r>
              <w:rPr>
                <w:sz w:val="24"/>
              </w:rPr>
              <w:t>施工期施工场地不设置施工人员的住宿营地，施工人员产生的生活污水来自洗漱废水，主要污染物为SS等，产生量极小，直接泼洒抑尘。场地附近设置临时旱厕，粪便收集后用于周边农田堆肥处理。</w:t>
            </w:r>
          </w:p>
          <w:p>
            <w:pPr>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sz w:val="24"/>
              </w:rPr>
              <w:t>③</w:t>
            </w:r>
            <w:r>
              <w:rPr>
                <w:sz w:val="24"/>
              </w:rPr>
              <w:fldChar w:fldCharType="end"/>
            </w:r>
            <w:r>
              <w:rPr>
                <w:sz w:val="24"/>
              </w:rPr>
              <w:t>试压废水</w:t>
            </w:r>
          </w:p>
          <w:p>
            <w:pPr>
              <w:spacing w:line="360" w:lineRule="auto"/>
              <w:ind w:firstLine="480" w:firstLineChars="200"/>
              <w:rPr>
                <w:sz w:val="24"/>
              </w:rPr>
            </w:pPr>
            <w:r>
              <w:rPr>
                <w:sz w:val="24"/>
              </w:rPr>
              <w:t>拟建项目完成后，管道及构筑物需进行试压，检查其封闭性及防渗情况。试压废水主要污染因子为SS，试压结束后沉淀用于南义街区泼洒抑尘或附近农田灌溉。</w:t>
            </w:r>
          </w:p>
          <w:p>
            <w:pPr>
              <w:spacing w:line="360" w:lineRule="auto"/>
              <w:ind w:firstLine="480" w:firstLineChars="200"/>
              <w:rPr>
                <w:sz w:val="24"/>
              </w:rPr>
            </w:pPr>
            <w:r>
              <w:rPr>
                <w:sz w:val="24"/>
              </w:rPr>
              <w:fldChar w:fldCharType="begin"/>
            </w:r>
            <w:r>
              <w:rPr>
                <w:sz w:val="24"/>
              </w:rPr>
              <w:instrText xml:space="preserve"> = 4 \* GB3 </w:instrText>
            </w:r>
            <w:r>
              <w:rPr>
                <w:sz w:val="24"/>
              </w:rPr>
              <w:fldChar w:fldCharType="separate"/>
            </w:r>
            <w:r>
              <w:rPr>
                <w:sz w:val="24"/>
              </w:rPr>
              <w:t>④</w:t>
            </w:r>
            <w:r>
              <w:rPr>
                <w:sz w:val="24"/>
              </w:rPr>
              <w:fldChar w:fldCharType="end"/>
            </w:r>
            <w:r>
              <w:rPr>
                <w:sz w:val="24"/>
              </w:rPr>
              <w:t>雨水</w:t>
            </w:r>
          </w:p>
          <w:p>
            <w:pPr>
              <w:spacing w:line="360" w:lineRule="auto"/>
              <w:ind w:firstLine="480" w:firstLineChars="200"/>
              <w:rPr>
                <w:sz w:val="24"/>
              </w:rPr>
            </w:pPr>
            <w:r>
              <w:rPr>
                <w:sz w:val="24"/>
              </w:rPr>
              <w:t>本项目区域工程施工过程裸露地面、土方堆积等在雨季极易形成地表雨污径流，对周边环境造成一定的影响。因此，施工过程中应对上述区域做好施工期临时雨水导排设施，确保雨水合理排放，防止雨水漫流对区域环境造成不良影响。</w:t>
            </w:r>
          </w:p>
          <w:p>
            <w:pPr>
              <w:spacing w:line="360" w:lineRule="auto"/>
              <w:ind w:firstLine="480" w:firstLineChars="200"/>
              <w:rPr>
                <w:sz w:val="24"/>
              </w:rPr>
            </w:pPr>
            <w:r>
              <w:rPr>
                <w:sz w:val="24"/>
              </w:rPr>
              <w:t>3.3固废环境影响分析</w:t>
            </w:r>
          </w:p>
          <w:p>
            <w:pPr>
              <w:spacing w:line="360" w:lineRule="auto"/>
              <w:ind w:firstLine="480" w:firstLineChars="200"/>
              <w:rPr>
                <w:sz w:val="24"/>
              </w:rPr>
            </w:pPr>
            <w:r>
              <w:rPr>
                <w:sz w:val="24"/>
              </w:rPr>
              <w:t>项目施工期固体废物主要为施工人员生活垃圾、建筑垃圾以及多余土石方。</w:t>
            </w:r>
          </w:p>
          <w:p>
            <w:pPr>
              <w:spacing w:line="360" w:lineRule="auto"/>
              <w:ind w:firstLine="480" w:firstLineChars="200"/>
              <w:rPr>
                <w:sz w:val="24"/>
              </w:rPr>
            </w:pPr>
            <w:r>
              <w:rPr>
                <w:sz w:val="24"/>
              </w:rPr>
              <w:t>①施工人员生活垃圾</w:t>
            </w:r>
          </w:p>
          <w:p>
            <w:pPr>
              <w:spacing w:line="360" w:lineRule="auto"/>
              <w:ind w:firstLine="480" w:firstLineChars="200"/>
              <w:rPr>
                <w:sz w:val="24"/>
              </w:rPr>
            </w:pPr>
            <w:r>
              <w:rPr>
                <w:sz w:val="24"/>
              </w:rPr>
              <w:t>施工人员生活垃圾产生量较小，经收集后，定期由环卫部门统一清理。</w:t>
            </w:r>
          </w:p>
          <w:p>
            <w:pPr>
              <w:spacing w:line="360" w:lineRule="auto"/>
              <w:ind w:firstLine="480" w:firstLineChars="200"/>
              <w:rPr>
                <w:sz w:val="24"/>
              </w:rPr>
            </w:pPr>
            <w:r>
              <w:rPr>
                <w:sz w:val="24"/>
              </w:rPr>
              <w:t>②建筑垃圾</w:t>
            </w:r>
          </w:p>
          <w:p>
            <w:pPr>
              <w:spacing w:line="360" w:lineRule="auto"/>
              <w:ind w:firstLine="480" w:firstLineChars="200"/>
              <w:rPr>
                <w:sz w:val="24"/>
              </w:rPr>
            </w:pPr>
            <w:r>
              <w:rPr>
                <w:sz w:val="24"/>
              </w:rPr>
              <w:t>项目建设过程包括污水管网敷设以及污水处理站建设，按照行业类比标准，产生的建筑垃圾统一收集后运至乡政府指定的垃圾填埋场合理处置。</w:t>
            </w:r>
          </w:p>
          <w:p>
            <w:pPr>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sz w:val="24"/>
              </w:rPr>
              <w:t>③</w:t>
            </w:r>
            <w:r>
              <w:rPr>
                <w:sz w:val="24"/>
              </w:rPr>
              <w:fldChar w:fldCharType="end"/>
            </w:r>
            <w:r>
              <w:rPr>
                <w:sz w:val="24"/>
              </w:rPr>
              <w:t>土石方</w:t>
            </w:r>
          </w:p>
          <w:p>
            <w:pPr>
              <w:spacing w:line="360" w:lineRule="auto"/>
              <w:ind w:firstLine="480" w:firstLineChars="200"/>
              <w:rPr>
                <w:sz w:val="24"/>
              </w:rPr>
            </w:pPr>
            <w:r>
              <w:rPr>
                <w:sz w:val="24"/>
              </w:rPr>
              <w:t>工程挖方主要来自主体建筑地基及排水管道开挖等；工程填方主要包括基础处理夯实填筑、管道覆土掩埋、项目场地平整等。本项目建设过程，存在少量弃方。弃方用于项目施工结束后场地平整，多余土方同建筑垃圾一同清运至乡政府指定的垃圾填埋场处理。</w:t>
            </w:r>
          </w:p>
          <w:p>
            <w:pPr>
              <w:spacing w:line="360" w:lineRule="auto"/>
              <w:ind w:firstLine="480" w:firstLineChars="200"/>
              <w:rPr>
                <w:sz w:val="24"/>
              </w:rPr>
            </w:pPr>
            <w:r>
              <w:rPr>
                <w:sz w:val="24"/>
              </w:rPr>
              <w:t>3.4声环境影响分析</w:t>
            </w:r>
          </w:p>
          <w:p>
            <w:pPr>
              <w:spacing w:line="360" w:lineRule="auto"/>
              <w:ind w:firstLine="480" w:firstLineChars="200"/>
              <w:rPr>
                <w:sz w:val="24"/>
              </w:rPr>
            </w:pPr>
            <w:r>
              <w:rPr>
                <w:sz w:val="24"/>
              </w:rPr>
              <w:t>施工期声环境的主要影响因素是施工机械和运输车辆产生的强噪声，噪声源主要有：装载机、推土机及挖掘机等。这些非稳态噪声源将对周围声环境产生较大影响。因此，合理安排施工工序，尽快利用假期加快施工进度，缩短施工期，合理安排施工时段，避免夜间施工，施工场地周边采取必要的临时隔音围挡措施（隔音墙，高为2.0m），是有效降低噪声排放对施工区周边环境影响的主要做法，确保施工噪声符合《建筑施工场界环境噪声排放标准》（GB12523-2011）中规定的各施工阶段的噪声排放限值要求，则施工期噪声对项目地声环境影响较小。</w:t>
            </w:r>
          </w:p>
          <w:p>
            <w:pPr>
              <w:spacing w:line="360" w:lineRule="auto"/>
              <w:ind w:firstLine="480" w:firstLineChars="200"/>
              <w:rPr>
                <w:sz w:val="24"/>
              </w:rPr>
            </w:pPr>
            <w:r>
              <w:rPr>
                <w:sz w:val="24"/>
              </w:rPr>
              <w:t>4、运营期环境影响分析</w:t>
            </w:r>
          </w:p>
          <w:p>
            <w:pPr>
              <w:spacing w:line="360" w:lineRule="auto"/>
              <w:ind w:firstLine="480" w:firstLineChars="200"/>
              <w:rPr>
                <w:sz w:val="24"/>
              </w:rPr>
            </w:pPr>
            <w:r>
              <w:rPr>
                <w:sz w:val="24"/>
              </w:rPr>
              <w:t>4.1大气环境影响分析</w:t>
            </w:r>
          </w:p>
          <w:p>
            <w:pPr>
              <w:spacing w:line="360" w:lineRule="auto"/>
              <w:ind w:firstLine="480" w:firstLineChars="200"/>
              <w:rPr>
                <w:sz w:val="24"/>
              </w:rPr>
            </w:pPr>
            <w:r>
              <w:rPr>
                <w:sz w:val="24"/>
              </w:rPr>
              <w:t>宁县南义乡张堡村生活污水处理工程运营期废气主要为污水处理站产生的臭气以及停电时备用柴油机产生的少量燃油废气。</w:t>
            </w:r>
          </w:p>
          <w:p>
            <w:pPr>
              <w:spacing w:line="360" w:lineRule="auto"/>
              <w:ind w:firstLine="480" w:firstLineChars="200"/>
              <w:rPr>
                <w:sz w:val="24"/>
              </w:rPr>
            </w:pPr>
            <w:r>
              <w:rPr>
                <w:sz w:val="24"/>
              </w:rPr>
              <w:t>本项目工艺特点污水处理站运营过程中臭气主要来自格栅池，其主要成份为H2S、NH3属于无组织排放。污水处理站格栅池为防渗玻璃钢结构，埋于地下，密闭性能好，运行过程中及定期清掏格栅渣时会产生的少量臭气，在污水处理站周围设置绿化隔离带，同时通过采取优化平面布置、加强日常管理等措施降低无组织恶臭对周围环境的影响，恶臭类污染物排放须满足《城镇污水处理厂污染物排放标准》（GB18918-2002）表4中标准要求。</w:t>
            </w:r>
          </w:p>
          <w:p>
            <w:pPr>
              <w:spacing w:line="360" w:lineRule="auto"/>
              <w:ind w:firstLine="480" w:firstLineChars="200"/>
              <w:rPr>
                <w:sz w:val="24"/>
              </w:rPr>
            </w:pPr>
            <w:r>
              <w:rPr>
                <w:sz w:val="24"/>
              </w:rPr>
              <w:t>停电时柴油发电机产生少量的燃油废气，主要成分为NOx、SOx、CO2等，排放形式为无组织排放；排放频率低，排放时间短，废气排放量很少，对空气环境的影响较小，停电时及时检查供电线路，及时报修以尽快恢复供电，减少柴油发电机工作时间，从而降低燃油废气的排放量。</w:t>
            </w:r>
          </w:p>
          <w:p>
            <w:pPr>
              <w:spacing w:line="360" w:lineRule="auto"/>
              <w:ind w:firstLine="480" w:firstLineChars="200"/>
              <w:rPr>
                <w:sz w:val="24"/>
              </w:rPr>
            </w:pPr>
            <w:r>
              <w:rPr>
                <w:sz w:val="24"/>
              </w:rPr>
              <w:t>4.2水环境影响分析</w:t>
            </w:r>
          </w:p>
          <w:p>
            <w:pPr>
              <w:spacing w:line="360" w:lineRule="auto"/>
              <w:ind w:firstLine="480" w:firstLineChars="200"/>
              <w:rPr>
                <w:sz w:val="24"/>
              </w:rPr>
            </w:pPr>
            <w:r>
              <w:rPr>
                <w:sz w:val="24"/>
              </w:rPr>
              <w:t>本项目污水处理站处理规模为</w:t>
            </w:r>
            <w:r>
              <w:rPr>
                <w:rFonts w:hint="eastAsia"/>
                <w:sz w:val="24"/>
              </w:rPr>
              <w:t>2</w:t>
            </w:r>
            <w:r>
              <w:rPr>
                <w:sz w:val="24"/>
              </w:rPr>
              <w:t>00m</w:t>
            </w:r>
            <w:r>
              <w:rPr>
                <w:sz w:val="24"/>
                <w:vertAlign w:val="superscript"/>
              </w:rPr>
              <w:t>3</w:t>
            </w:r>
            <w:r>
              <w:rPr>
                <w:sz w:val="24"/>
              </w:rPr>
              <w:t>/d，本项目不设置专职值班人员，无食宿；由南义乡人民政府管理1名工作人员兼职管理，厂区范围内无生活污水产生。</w:t>
            </w:r>
          </w:p>
          <w:p>
            <w:pPr>
              <w:spacing w:line="360" w:lineRule="auto"/>
              <w:ind w:firstLine="480" w:firstLineChars="200"/>
              <w:rPr>
                <w:sz w:val="24"/>
              </w:rPr>
            </w:pPr>
            <w:r>
              <w:rPr>
                <w:sz w:val="24"/>
              </w:rPr>
              <w:t>根据设计资料，南义乡污水处理站设计出水水质达到《城镇污水处理厂污染物排放标准》（GB18918-2002）一级A标准后排放。</w:t>
            </w:r>
          </w:p>
          <w:p>
            <w:pPr>
              <w:spacing w:line="360" w:lineRule="auto"/>
              <w:ind w:firstLine="480" w:firstLineChars="200"/>
              <w:rPr>
                <w:sz w:val="24"/>
              </w:rPr>
            </w:pPr>
            <w:r>
              <w:rPr>
                <w:sz w:val="24"/>
              </w:rPr>
              <w:t>4.3声环境影响分析</w:t>
            </w:r>
          </w:p>
          <w:p>
            <w:pPr>
              <w:spacing w:line="360" w:lineRule="auto"/>
              <w:ind w:firstLine="480" w:firstLineChars="200"/>
              <w:rPr>
                <w:sz w:val="24"/>
              </w:rPr>
            </w:pPr>
            <w:r>
              <w:rPr>
                <w:sz w:val="24"/>
              </w:rPr>
              <w:t>项目运营期污水处理站噪声主要来源于曝气机、提升泵等设备噪声，通过合理布局、设备减震、软连接等措施并安装在远离环境敏感目标的一侧，日常应定期对设备进行维护，确保设备良性运作。厂界噪声满足《工业企业厂界环境噪声排放标准》（GB12348-2008）中2类标准。</w:t>
            </w:r>
          </w:p>
          <w:p>
            <w:pPr>
              <w:spacing w:line="360" w:lineRule="auto"/>
              <w:ind w:firstLine="480" w:firstLineChars="200"/>
              <w:rPr>
                <w:sz w:val="24"/>
              </w:rPr>
            </w:pPr>
            <w:r>
              <w:rPr>
                <w:sz w:val="24"/>
              </w:rPr>
              <w:t>4.4固废环境影响分析</w:t>
            </w:r>
          </w:p>
          <w:p>
            <w:pPr>
              <w:spacing w:line="360" w:lineRule="auto"/>
              <w:ind w:firstLine="480" w:firstLineChars="200"/>
              <w:rPr>
                <w:sz w:val="24"/>
              </w:rPr>
            </w:pPr>
            <w:r>
              <w:rPr>
                <w:sz w:val="24"/>
              </w:rPr>
              <w:t>根据本次污水处理站工艺设计，项目污水处理站运营期产生的固废主要为格栅渣及污泥，其产生量根据工程经验数据可知：项目污水经过格栅池后产生的栅渣量约为</w:t>
            </w:r>
            <w:r>
              <w:rPr>
                <w:rFonts w:hint="eastAsia"/>
                <w:sz w:val="24"/>
              </w:rPr>
              <w:t>2</w:t>
            </w:r>
            <w:r>
              <w:rPr>
                <w:sz w:val="24"/>
              </w:rPr>
              <w:t>0kg/d（</w:t>
            </w:r>
            <w:r>
              <w:rPr>
                <w:rFonts w:hint="eastAsia"/>
                <w:sz w:val="24"/>
              </w:rPr>
              <w:t>7.3</w:t>
            </w:r>
            <w:r>
              <w:rPr>
                <w:sz w:val="24"/>
              </w:rPr>
              <w:t>t/a），通过</w:t>
            </w:r>
            <w:r>
              <w:rPr>
                <w:rFonts w:hint="eastAsia"/>
                <w:sz w:val="24"/>
                <w:lang w:val="en-US" w:eastAsia="zh-CN"/>
              </w:rPr>
              <w:t>栅格拦截人工清理</w:t>
            </w:r>
            <w:r>
              <w:rPr>
                <w:sz w:val="24"/>
              </w:rPr>
              <w:t>后外运至垃圾填埋场卫生填埋；湿污泥脱水后量为</w:t>
            </w:r>
            <w:r>
              <w:rPr>
                <w:rFonts w:hint="eastAsia"/>
                <w:sz w:val="24"/>
              </w:rPr>
              <w:t>20</w:t>
            </w:r>
            <w:r>
              <w:rPr>
                <w:sz w:val="24"/>
              </w:rPr>
              <w:t>0kg/d（</w:t>
            </w:r>
            <w:r>
              <w:rPr>
                <w:rFonts w:hint="eastAsia"/>
                <w:sz w:val="24"/>
              </w:rPr>
              <w:t>73</w:t>
            </w:r>
            <w:r>
              <w:rPr>
                <w:sz w:val="24"/>
              </w:rPr>
              <w:t>t/a），</w:t>
            </w:r>
            <w:r>
              <w:rPr>
                <w:rFonts w:hint="eastAsia"/>
                <w:sz w:val="24"/>
              </w:rPr>
              <w:t>剩余污泥采用先储存在储泥池中，脱水后运往政府指定的生活垃圾填埋场处理</w:t>
            </w:r>
            <w:r>
              <w:rPr>
                <w:sz w:val="24"/>
              </w:rPr>
              <w:t>。则项目运营期固体废物对周边环境敏感点影响较小。</w:t>
            </w:r>
          </w:p>
          <w:p>
            <w:pPr>
              <w:spacing w:line="360" w:lineRule="auto"/>
              <w:ind w:firstLine="480" w:firstLineChars="200"/>
              <w:rPr>
                <w:sz w:val="24"/>
              </w:rPr>
            </w:pPr>
            <w:r>
              <w:rPr>
                <w:sz w:val="24"/>
              </w:rPr>
              <w:t>5、综合评价结论</w:t>
            </w:r>
          </w:p>
          <w:p>
            <w:pPr>
              <w:spacing w:line="360" w:lineRule="auto"/>
              <w:ind w:firstLine="480" w:firstLineChars="200"/>
              <w:rPr>
                <w:sz w:val="24"/>
              </w:rPr>
            </w:pPr>
            <w:r>
              <w:rPr>
                <w:sz w:val="24"/>
              </w:rPr>
              <w:t>综上所述，宁县南义乡张堡村生活污水处理工程符合国家相关产业政策，符合相关发展规划。建设单位在建设中应严格执行“三同时”制度，在落实施工期和运营期各项环保措施的基础上，能够做到“三废”污染物的达标排放，符合区域污染物总量控制的要求，对周围环境不会产生明显不良影响。</w:t>
            </w:r>
          </w:p>
          <w:p>
            <w:pPr>
              <w:spacing w:line="360" w:lineRule="auto"/>
              <w:ind w:firstLine="480" w:firstLineChars="200"/>
              <w:rPr>
                <w:sz w:val="24"/>
              </w:rPr>
            </w:pPr>
            <w:r>
              <w:rPr>
                <w:sz w:val="24"/>
              </w:rPr>
              <w:t>从环境保护角度来看，拟建项目的建设是可行的。</w:t>
            </w:r>
          </w:p>
          <w:p>
            <w:pPr>
              <w:spacing w:line="360" w:lineRule="auto"/>
              <w:ind w:firstLine="480" w:firstLineChars="200"/>
              <w:rPr>
                <w:sz w:val="24"/>
              </w:rPr>
            </w:pPr>
            <w:r>
              <w:rPr>
                <w:sz w:val="24"/>
              </w:rPr>
              <w:t>二、建议</w:t>
            </w:r>
          </w:p>
          <w:p>
            <w:pPr>
              <w:spacing w:line="360" w:lineRule="auto"/>
              <w:ind w:firstLine="480" w:firstLineChars="200"/>
              <w:rPr>
                <w:sz w:val="24"/>
              </w:rPr>
            </w:pPr>
            <w:r>
              <w:rPr>
                <w:sz w:val="24"/>
              </w:rPr>
              <w:t>为了更好地实施本项目，在建设过程工作中应针对区域以及周边生态以及环境的不同问题，分别采取不同的对策与措施，使整治过程对负面影响降低到最小的范围与程度。本环评有以下建议：</w:t>
            </w:r>
          </w:p>
          <w:p>
            <w:pPr>
              <w:spacing w:line="360" w:lineRule="auto"/>
              <w:ind w:firstLine="480" w:firstLineChars="200"/>
              <w:rPr>
                <w:sz w:val="24"/>
              </w:rPr>
            </w:pPr>
            <w:r>
              <w:rPr>
                <w:sz w:val="24"/>
              </w:rPr>
              <w:t>（1）污水处理站排放口上游200m、下游1000m范围内不得规划饮用水源；</w:t>
            </w:r>
          </w:p>
          <w:p>
            <w:pPr>
              <w:spacing w:line="360" w:lineRule="auto"/>
              <w:ind w:firstLine="480" w:firstLineChars="200"/>
              <w:rPr>
                <w:sz w:val="24"/>
              </w:rPr>
            </w:pPr>
            <w:r>
              <w:rPr>
                <w:sz w:val="24"/>
              </w:rPr>
              <w:t>（2）格栅渣经冲洗后再运出，冲洗水与生活污水一同处理；</w:t>
            </w:r>
          </w:p>
          <w:p>
            <w:pPr>
              <w:spacing w:line="360" w:lineRule="auto"/>
              <w:ind w:firstLine="480" w:firstLineChars="200"/>
              <w:rPr>
                <w:sz w:val="24"/>
              </w:rPr>
            </w:pPr>
            <w:r>
              <w:rPr>
                <w:sz w:val="24"/>
              </w:rPr>
              <w:t>（3）加强教育，加大宣传环保力度，严格执行国家的各项规定。</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sz w:val="24"/>
              </w:rPr>
            </w:pPr>
          </w:p>
          <w:p>
            <w:pPr>
              <w:spacing w:line="360" w:lineRule="auto"/>
              <w:ind w:firstLine="480" w:firstLineChars="200"/>
              <w:rPr>
                <w:rFonts w:hint="eastAsia"/>
                <w:sz w:val="24"/>
              </w:rPr>
            </w:pPr>
          </w:p>
          <w:p>
            <w:pPr>
              <w:pStyle w:val="2"/>
              <w:rPr>
                <w:rFonts w:hint="eastAsia"/>
              </w:rPr>
            </w:pPr>
          </w:p>
          <w:p>
            <w:pPr>
              <w:pStyle w:val="2"/>
              <w:rPr>
                <w:rFonts w:hint="eastAsia"/>
              </w:rPr>
            </w:pPr>
          </w:p>
          <w:p>
            <w:pPr>
              <w:spacing w:line="360" w:lineRule="auto"/>
              <w:ind w:firstLine="480" w:firstLineChars="200"/>
              <w:rPr>
                <w:sz w:val="24"/>
              </w:rPr>
            </w:pPr>
          </w:p>
          <w:p>
            <w:pPr>
              <w:spacing w:line="360" w:lineRule="auto"/>
              <w:ind w:firstLine="482" w:firstLineChars="200"/>
              <w:rPr>
                <w:b/>
                <w:bCs/>
                <w:sz w:val="24"/>
              </w:rPr>
            </w:pPr>
            <w:r>
              <w:rPr>
                <w:b/>
                <w:bCs/>
                <w:sz w:val="24"/>
              </w:rPr>
              <w:t>附表：</w:t>
            </w:r>
          </w:p>
          <w:p>
            <w:pPr>
              <w:spacing w:line="360" w:lineRule="auto"/>
              <w:ind w:firstLine="482" w:firstLineChars="200"/>
              <w:rPr>
                <w:b/>
                <w:bCs/>
                <w:sz w:val="24"/>
              </w:rPr>
            </w:pPr>
            <w:r>
              <w:rPr>
                <w:b/>
                <w:bCs/>
                <w:sz w:val="24"/>
              </w:rPr>
              <w:t>附表1 建设项目大气环境影响评价自查表</w:t>
            </w:r>
          </w:p>
          <w:p>
            <w:pPr>
              <w:spacing w:line="360" w:lineRule="auto"/>
              <w:ind w:firstLine="482" w:firstLineChars="200"/>
              <w:rPr>
                <w:b/>
                <w:bCs/>
                <w:sz w:val="24"/>
              </w:rPr>
            </w:pPr>
            <w:r>
              <w:rPr>
                <w:b/>
                <w:bCs/>
                <w:sz w:val="24"/>
              </w:rPr>
              <w:t>附表2 建设项目地表水环境影响评价自查表</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pStyle w:val="2"/>
              <w:rPr>
                <w:sz w:val="24"/>
              </w:rPr>
            </w:pPr>
          </w:p>
          <w:p>
            <w:pPr>
              <w:pStyle w:val="2"/>
              <w:rPr>
                <w:sz w:val="24"/>
              </w:rPr>
            </w:pPr>
          </w:p>
          <w:p>
            <w:pPr>
              <w:pStyle w:val="2"/>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附表1表      建设项目大气环境影响评价自查表</w:t>
            </w:r>
          </w:p>
          <w:tbl>
            <w:tblPr>
              <w:tblStyle w:val="25"/>
              <w:tblW w:w="87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88"/>
              <w:gridCol w:w="772"/>
              <w:gridCol w:w="79"/>
              <w:gridCol w:w="180"/>
              <w:gridCol w:w="479"/>
              <w:gridCol w:w="107"/>
              <w:gridCol w:w="11"/>
              <w:gridCol w:w="198"/>
              <w:gridCol w:w="519"/>
              <w:gridCol w:w="240"/>
              <w:gridCol w:w="36"/>
              <w:gridCol w:w="681"/>
              <w:gridCol w:w="98"/>
              <w:gridCol w:w="142"/>
              <w:gridCol w:w="141"/>
              <w:gridCol w:w="6"/>
              <w:gridCol w:w="113"/>
              <w:gridCol w:w="480"/>
              <w:gridCol w:w="97"/>
              <w:gridCol w:w="391"/>
              <w:gridCol w:w="114"/>
              <w:gridCol w:w="330"/>
              <w:gridCol w:w="488"/>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2169" w:type="dxa"/>
                  <w:gridSpan w:val="2"/>
                  <w:vAlign w:val="center"/>
                </w:tcPr>
                <w:p>
                  <w:pPr>
                    <w:adjustRightInd w:val="0"/>
                    <w:snapToGrid w:val="0"/>
                    <w:ind w:firstLine="360" w:firstLineChars="200"/>
                    <w:rPr>
                      <w:sz w:val="18"/>
                      <w:szCs w:val="18"/>
                    </w:rPr>
                  </w:pPr>
                  <w:r>
                    <w:rPr>
                      <w:sz w:val="18"/>
                      <w:szCs w:val="18"/>
                    </w:rPr>
                    <w:t>工作内容</w:t>
                  </w:r>
                </w:p>
              </w:tc>
              <w:tc>
                <w:tcPr>
                  <w:tcW w:w="6609" w:type="dxa"/>
                  <w:gridSpan w:val="23"/>
                  <w:vAlign w:val="center"/>
                </w:tcPr>
                <w:p>
                  <w:pPr>
                    <w:adjustRightInd w:val="0"/>
                    <w:snapToGrid w:val="0"/>
                    <w:ind w:firstLine="360" w:firstLineChars="200"/>
                    <w:rPr>
                      <w:sz w:val="18"/>
                      <w:szCs w:val="18"/>
                    </w:rPr>
                  </w:pPr>
                  <w:r>
                    <w:rPr>
                      <w:sz w:val="18"/>
                      <w:szCs w:val="18"/>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restart"/>
                  <w:vAlign w:val="center"/>
                </w:tcPr>
                <w:p>
                  <w:pPr>
                    <w:adjustRightInd w:val="0"/>
                    <w:snapToGrid w:val="0"/>
                    <w:ind w:firstLine="360" w:firstLineChars="200"/>
                    <w:rPr>
                      <w:sz w:val="18"/>
                      <w:szCs w:val="18"/>
                    </w:rPr>
                  </w:pPr>
                  <w:r>
                    <w:rPr>
                      <w:sz w:val="18"/>
                      <w:szCs w:val="18"/>
                    </w:rPr>
                    <w:t>评价等级与范围</w:t>
                  </w:r>
                </w:p>
              </w:tc>
              <w:tc>
                <w:tcPr>
                  <w:tcW w:w="1288" w:type="dxa"/>
                  <w:vAlign w:val="center"/>
                </w:tcPr>
                <w:p>
                  <w:pPr>
                    <w:adjustRightInd w:val="0"/>
                    <w:snapToGrid w:val="0"/>
                    <w:ind w:firstLine="360" w:firstLineChars="200"/>
                    <w:rPr>
                      <w:sz w:val="18"/>
                      <w:szCs w:val="18"/>
                    </w:rPr>
                  </w:pPr>
                  <w:r>
                    <w:rPr>
                      <w:sz w:val="18"/>
                      <w:szCs w:val="18"/>
                    </w:rPr>
                    <w:t>评价等级</w:t>
                  </w:r>
                </w:p>
              </w:tc>
              <w:tc>
                <w:tcPr>
                  <w:tcW w:w="1628" w:type="dxa"/>
                  <w:gridSpan w:val="6"/>
                  <w:vAlign w:val="center"/>
                </w:tcPr>
                <w:p>
                  <w:pPr>
                    <w:adjustRightInd w:val="0"/>
                    <w:snapToGrid w:val="0"/>
                    <w:ind w:firstLine="360" w:firstLineChars="200"/>
                    <w:rPr>
                      <w:sz w:val="18"/>
                      <w:szCs w:val="18"/>
                    </w:rPr>
                  </w:pPr>
                  <w:r>
                    <w:rPr>
                      <w:sz w:val="18"/>
                      <w:szCs w:val="18"/>
                    </w:rPr>
                    <w:t>一级□</w:t>
                  </w:r>
                </w:p>
              </w:tc>
              <w:tc>
                <w:tcPr>
                  <w:tcW w:w="2061" w:type="dxa"/>
                  <w:gridSpan w:val="9"/>
                  <w:vAlign w:val="center"/>
                </w:tcPr>
                <w:p>
                  <w:pPr>
                    <w:adjustRightInd w:val="0"/>
                    <w:snapToGrid w:val="0"/>
                    <w:ind w:firstLine="360" w:firstLineChars="200"/>
                    <w:rPr>
                      <w:sz w:val="18"/>
                      <w:szCs w:val="18"/>
                    </w:rPr>
                  </w:pPr>
                  <w:r>
                    <w:rPr>
                      <w:sz w:val="18"/>
                      <w:szCs w:val="18"/>
                    </w:rPr>
                    <w:t>二级</w:t>
                  </w:r>
                  <w:r>
                    <w:rPr>
                      <w:sz w:val="18"/>
                      <w:szCs w:val="18"/>
                    </w:rPr>
                    <w:sym w:font="Wingdings 2" w:char="00A3"/>
                  </w:r>
                </w:p>
              </w:tc>
              <w:tc>
                <w:tcPr>
                  <w:tcW w:w="2920" w:type="dxa"/>
                  <w:gridSpan w:val="8"/>
                  <w:vAlign w:val="center"/>
                </w:tcPr>
                <w:p>
                  <w:pPr>
                    <w:adjustRightInd w:val="0"/>
                    <w:snapToGrid w:val="0"/>
                    <w:ind w:firstLine="360" w:firstLineChars="200"/>
                    <w:rPr>
                      <w:sz w:val="18"/>
                      <w:szCs w:val="18"/>
                    </w:rPr>
                  </w:pPr>
                  <w:r>
                    <w:rPr>
                      <w:sz w:val="18"/>
                      <w:szCs w:val="18"/>
                    </w:rPr>
                    <w:t>三级</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评价范围</w:t>
                  </w:r>
                </w:p>
              </w:tc>
              <w:tc>
                <w:tcPr>
                  <w:tcW w:w="1628" w:type="dxa"/>
                  <w:gridSpan w:val="6"/>
                  <w:vAlign w:val="center"/>
                </w:tcPr>
                <w:p>
                  <w:pPr>
                    <w:adjustRightInd w:val="0"/>
                    <w:snapToGrid w:val="0"/>
                    <w:ind w:firstLine="360" w:firstLineChars="200"/>
                    <w:rPr>
                      <w:sz w:val="18"/>
                      <w:szCs w:val="18"/>
                    </w:rPr>
                  </w:pPr>
                  <w:r>
                    <w:rPr>
                      <w:sz w:val="18"/>
                      <w:szCs w:val="18"/>
                    </w:rPr>
                    <w:t>边长=50km□</w:t>
                  </w:r>
                </w:p>
              </w:tc>
              <w:tc>
                <w:tcPr>
                  <w:tcW w:w="2061" w:type="dxa"/>
                  <w:gridSpan w:val="9"/>
                  <w:vAlign w:val="center"/>
                </w:tcPr>
                <w:p>
                  <w:pPr>
                    <w:adjustRightInd w:val="0"/>
                    <w:snapToGrid w:val="0"/>
                    <w:ind w:firstLine="360" w:firstLineChars="200"/>
                    <w:rPr>
                      <w:sz w:val="18"/>
                      <w:szCs w:val="18"/>
                    </w:rPr>
                  </w:pPr>
                  <w:r>
                    <w:rPr>
                      <w:sz w:val="18"/>
                      <w:szCs w:val="18"/>
                    </w:rPr>
                    <w:t>边长5~50km□</w:t>
                  </w:r>
                </w:p>
              </w:tc>
              <w:tc>
                <w:tcPr>
                  <w:tcW w:w="2920" w:type="dxa"/>
                  <w:gridSpan w:val="8"/>
                  <w:vAlign w:val="center"/>
                </w:tcPr>
                <w:p>
                  <w:pPr>
                    <w:adjustRightInd w:val="0"/>
                    <w:snapToGrid w:val="0"/>
                    <w:ind w:firstLine="360" w:firstLineChars="200"/>
                    <w:rPr>
                      <w:sz w:val="18"/>
                      <w:szCs w:val="18"/>
                    </w:rPr>
                  </w:pPr>
                  <w:r>
                    <w:rPr>
                      <w:sz w:val="18"/>
                      <w:szCs w:val="18"/>
                    </w:rPr>
                    <w:t>边长=5km</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81" w:type="dxa"/>
                  <w:vMerge w:val="restart"/>
                  <w:vAlign w:val="center"/>
                </w:tcPr>
                <w:p>
                  <w:pPr>
                    <w:adjustRightInd w:val="0"/>
                    <w:snapToGrid w:val="0"/>
                    <w:ind w:firstLine="360" w:firstLineChars="200"/>
                    <w:rPr>
                      <w:sz w:val="18"/>
                      <w:szCs w:val="18"/>
                    </w:rPr>
                  </w:pPr>
                  <w:r>
                    <w:rPr>
                      <w:sz w:val="18"/>
                      <w:szCs w:val="18"/>
                    </w:rPr>
                    <w:t>评价因子</w:t>
                  </w:r>
                </w:p>
              </w:tc>
              <w:tc>
                <w:tcPr>
                  <w:tcW w:w="1288" w:type="dxa"/>
                  <w:vAlign w:val="center"/>
                </w:tcPr>
                <w:p>
                  <w:pPr>
                    <w:adjustRightInd w:val="0"/>
                    <w:snapToGrid w:val="0"/>
                    <w:ind w:firstLine="360" w:firstLineChars="200"/>
                    <w:rPr>
                      <w:sz w:val="18"/>
                      <w:szCs w:val="18"/>
                    </w:rPr>
                  </w:pPr>
                  <w:r>
                    <w:rPr>
                      <w:sz w:val="18"/>
                      <w:szCs w:val="18"/>
                    </w:rPr>
                    <w:t>SO2+NOx</w:t>
                  </w:r>
                </w:p>
                <w:p>
                  <w:pPr>
                    <w:adjustRightInd w:val="0"/>
                    <w:snapToGrid w:val="0"/>
                    <w:ind w:firstLine="360" w:firstLineChars="200"/>
                    <w:rPr>
                      <w:sz w:val="18"/>
                      <w:szCs w:val="18"/>
                    </w:rPr>
                  </w:pPr>
                  <w:r>
                    <w:rPr>
                      <w:sz w:val="18"/>
                      <w:szCs w:val="18"/>
                    </w:rPr>
                    <w:t>排放量</w:t>
                  </w:r>
                </w:p>
              </w:tc>
              <w:tc>
                <w:tcPr>
                  <w:tcW w:w="1628" w:type="dxa"/>
                  <w:gridSpan w:val="6"/>
                  <w:vAlign w:val="center"/>
                </w:tcPr>
                <w:p>
                  <w:pPr>
                    <w:adjustRightInd w:val="0"/>
                    <w:snapToGrid w:val="0"/>
                    <w:ind w:firstLine="360" w:firstLineChars="200"/>
                    <w:rPr>
                      <w:sz w:val="18"/>
                      <w:szCs w:val="18"/>
                    </w:rPr>
                  </w:pPr>
                  <w:r>
                    <w:rPr>
                      <w:sz w:val="18"/>
                      <w:szCs w:val="18"/>
                    </w:rPr>
                    <w:t>≥2000t/a</w:t>
                  </w:r>
                </w:p>
              </w:tc>
              <w:tc>
                <w:tcPr>
                  <w:tcW w:w="2061" w:type="dxa"/>
                  <w:gridSpan w:val="9"/>
                  <w:vAlign w:val="center"/>
                </w:tcPr>
                <w:p>
                  <w:pPr>
                    <w:adjustRightInd w:val="0"/>
                    <w:snapToGrid w:val="0"/>
                    <w:ind w:firstLine="360" w:firstLineChars="200"/>
                    <w:rPr>
                      <w:sz w:val="18"/>
                      <w:szCs w:val="18"/>
                    </w:rPr>
                  </w:pPr>
                  <w:r>
                    <w:rPr>
                      <w:sz w:val="18"/>
                      <w:szCs w:val="18"/>
                    </w:rPr>
                    <w:t>500~2000t/a</w:t>
                  </w:r>
                </w:p>
              </w:tc>
              <w:tc>
                <w:tcPr>
                  <w:tcW w:w="2920" w:type="dxa"/>
                  <w:gridSpan w:val="8"/>
                  <w:vAlign w:val="center"/>
                </w:tcPr>
                <w:p>
                  <w:pPr>
                    <w:adjustRightInd w:val="0"/>
                    <w:snapToGrid w:val="0"/>
                    <w:ind w:firstLine="360" w:firstLineChars="200"/>
                    <w:rPr>
                      <w:sz w:val="18"/>
                      <w:szCs w:val="18"/>
                    </w:rPr>
                  </w:pPr>
                  <w:r>
                    <w:rPr>
                      <w:sz w:val="18"/>
                      <w:szCs w:val="18"/>
                    </w:rPr>
                    <w:t>＜500t/a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评价因子</w:t>
                  </w:r>
                </w:p>
              </w:tc>
              <w:tc>
                <w:tcPr>
                  <w:tcW w:w="3542" w:type="dxa"/>
                  <w:gridSpan w:val="13"/>
                  <w:vAlign w:val="center"/>
                </w:tcPr>
                <w:p>
                  <w:pPr>
                    <w:adjustRightInd w:val="0"/>
                    <w:snapToGrid w:val="0"/>
                    <w:ind w:firstLine="360" w:firstLineChars="200"/>
                    <w:rPr>
                      <w:sz w:val="18"/>
                      <w:szCs w:val="18"/>
                    </w:rPr>
                  </w:pPr>
                  <w:r>
                    <w:rPr>
                      <w:sz w:val="18"/>
                      <w:szCs w:val="18"/>
                    </w:rPr>
                    <w:t>基本污染物（    ）</w:t>
                  </w:r>
                </w:p>
                <w:p>
                  <w:pPr>
                    <w:adjustRightInd w:val="0"/>
                    <w:snapToGrid w:val="0"/>
                    <w:ind w:firstLine="360" w:firstLineChars="200"/>
                    <w:rPr>
                      <w:sz w:val="18"/>
                      <w:szCs w:val="18"/>
                    </w:rPr>
                  </w:pPr>
                  <w:r>
                    <w:rPr>
                      <w:sz w:val="18"/>
                      <w:szCs w:val="18"/>
                    </w:rPr>
                    <w:t>其他污染物（H2S、NH3）</w:t>
                  </w:r>
                </w:p>
              </w:tc>
              <w:tc>
                <w:tcPr>
                  <w:tcW w:w="3067" w:type="dxa"/>
                  <w:gridSpan w:val="10"/>
                  <w:vAlign w:val="center"/>
                </w:tcPr>
                <w:p>
                  <w:pPr>
                    <w:adjustRightInd w:val="0"/>
                    <w:snapToGrid w:val="0"/>
                    <w:ind w:firstLine="360" w:firstLineChars="200"/>
                    <w:rPr>
                      <w:sz w:val="18"/>
                      <w:szCs w:val="18"/>
                    </w:rPr>
                  </w:pPr>
                  <w:r>
                    <w:rPr>
                      <w:sz w:val="18"/>
                      <w:szCs w:val="18"/>
                    </w:rPr>
                    <w:t>包括二次PM2.5□</w:t>
                  </w:r>
                </w:p>
                <w:p>
                  <w:pPr>
                    <w:adjustRightInd w:val="0"/>
                    <w:snapToGrid w:val="0"/>
                    <w:ind w:firstLine="360" w:firstLineChars="200"/>
                    <w:rPr>
                      <w:sz w:val="18"/>
                      <w:szCs w:val="18"/>
                    </w:rPr>
                  </w:pPr>
                  <w:r>
                    <w:rPr>
                      <w:sz w:val="18"/>
                      <w:szCs w:val="18"/>
                    </w:rPr>
                    <w:t>不包括二次PM2.5□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Align w:val="center"/>
                </w:tcPr>
                <w:p>
                  <w:pPr>
                    <w:adjustRightInd w:val="0"/>
                    <w:snapToGrid w:val="0"/>
                    <w:ind w:firstLine="360" w:firstLineChars="200"/>
                    <w:rPr>
                      <w:sz w:val="18"/>
                      <w:szCs w:val="18"/>
                    </w:rPr>
                  </w:pPr>
                  <w:r>
                    <w:rPr>
                      <w:sz w:val="18"/>
                      <w:szCs w:val="18"/>
                    </w:rPr>
                    <w:t>评价标准</w:t>
                  </w:r>
                </w:p>
              </w:tc>
              <w:tc>
                <w:tcPr>
                  <w:tcW w:w="1288" w:type="dxa"/>
                  <w:vAlign w:val="center"/>
                </w:tcPr>
                <w:p>
                  <w:pPr>
                    <w:adjustRightInd w:val="0"/>
                    <w:snapToGrid w:val="0"/>
                    <w:ind w:firstLine="360" w:firstLineChars="200"/>
                    <w:rPr>
                      <w:sz w:val="18"/>
                      <w:szCs w:val="18"/>
                    </w:rPr>
                  </w:pPr>
                  <w:r>
                    <w:rPr>
                      <w:sz w:val="18"/>
                      <w:szCs w:val="18"/>
                    </w:rPr>
                    <w:t>评价标准</w:t>
                  </w:r>
                </w:p>
              </w:tc>
              <w:tc>
                <w:tcPr>
                  <w:tcW w:w="1031" w:type="dxa"/>
                  <w:gridSpan w:val="3"/>
                  <w:vAlign w:val="center"/>
                </w:tcPr>
                <w:p>
                  <w:pPr>
                    <w:adjustRightInd w:val="0"/>
                    <w:snapToGrid w:val="0"/>
                    <w:ind w:firstLine="360" w:firstLineChars="200"/>
                    <w:rPr>
                      <w:sz w:val="18"/>
                      <w:szCs w:val="18"/>
                    </w:rPr>
                  </w:pPr>
                  <w:r>
                    <w:rPr>
                      <w:sz w:val="18"/>
                      <w:szCs w:val="18"/>
                    </w:rPr>
                    <w:t>国家标准□</w:t>
                  </w:r>
                </w:p>
              </w:tc>
              <w:tc>
                <w:tcPr>
                  <w:tcW w:w="1314" w:type="dxa"/>
                  <w:gridSpan w:val="5"/>
                  <w:vAlign w:val="center"/>
                </w:tcPr>
                <w:p>
                  <w:pPr>
                    <w:adjustRightInd w:val="0"/>
                    <w:snapToGrid w:val="0"/>
                    <w:ind w:firstLine="360" w:firstLineChars="200"/>
                    <w:rPr>
                      <w:sz w:val="18"/>
                      <w:szCs w:val="18"/>
                    </w:rPr>
                  </w:pPr>
                  <w:r>
                    <w:rPr>
                      <w:sz w:val="18"/>
                      <w:szCs w:val="18"/>
                    </w:rPr>
                    <w:t>地方标准□</w:t>
                  </w:r>
                </w:p>
              </w:tc>
              <w:tc>
                <w:tcPr>
                  <w:tcW w:w="1937" w:type="dxa"/>
                  <w:gridSpan w:val="9"/>
                  <w:vAlign w:val="center"/>
                </w:tcPr>
                <w:p>
                  <w:pPr>
                    <w:adjustRightInd w:val="0"/>
                    <w:snapToGrid w:val="0"/>
                    <w:ind w:firstLine="360" w:firstLineChars="200"/>
                    <w:rPr>
                      <w:sz w:val="18"/>
                      <w:szCs w:val="18"/>
                    </w:rPr>
                  </w:pPr>
                  <w:r>
                    <w:rPr>
                      <w:sz w:val="18"/>
                      <w:szCs w:val="18"/>
                    </w:rPr>
                    <w:t>附录D□</w:t>
                  </w:r>
                </w:p>
              </w:tc>
              <w:tc>
                <w:tcPr>
                  <w:tcW w:w="2327" w:type="dxa"/>
                  <w:gridSpan w:val="6"/>
                  <w:vAlign w:val="center"/>
                </w:tcPr>
                <w:p>
                  <w:pPr>
                    <w:adjustRightInd w:val="0"/>
                    <w:snapToGrid w:val="0"/>
                    <w:ind w:firstLine="360" w:firstLineChars="200"/>
                    <w:rPr>
                      <w:sz w:val="18"/>
                      <w:szCs w:val="18"/>
                    </w:rPr>
                  </w:pPr>
                  <w:r>
                    <w:rPr>
                      <w:sz w:val="18"/>
                      <w:szCs w:val="18"/>
                    </w:rPr>
                    <w:t>其他标准</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restart"/>
                  <w:vAlign w:val="center"/>
                </w:tcPr>
                <w:p>
                  <w:pPr>
                    <w:adjustRightInd w:val="0"/>
                    <w:snapToGrid w:val="0"/>
                    <w:ind w:firstLine="360" w:firstLineChars="200"/>
                    <w:rPr>
                      <w:sz w:val="18"/>
                      <w:szCs w:val="18"/>
                    </w:rPr>
                  </w:pPr>
                  <w:r>
                    <w:rPr>
                      <w:sz w:val="18"/>
                      <w:szCs w:val="18"/>
                    </w:rPr>
                    <w:t>现状评价</w:t>
                  </w:r>
                </w:p>
              </w:tc>
              <w:tc>
                <w:tcPr>
                  <w:tcW w:w="1288" w:type="dxa"/>
                  <w:vAlign w:val="center"/>
                </w:tcPr>
                <w:p>
                  <w:pPr>
                    <w:adjustRightInd w:val="0"/>
                    <w:snapToGrid w:val="0"/>
                    <w:ind w:firstLine="360" w:firstLineChars="200"/>
                    <w:rPr>
                      <w:sz w:val="18"/>
                      <w:szCs w:val="18"/>
                    </w:rPr>
                  </w:pPr>
                  <w:r>
                    <w:rPr>
                      <w:sz w:val="18"/>
                      <w:szCs w:val="18"/>
                    </w:rPr>
                    <w:t>环境功能区</w:t>
                  </w:r>
                </w:p>
              </w:tc>
              <w:tc>
                <w:tcPr>
                  <w:tcW w:w="1617" w:type="dxa"/>
                  <w:gridSpan w:val="5"/>
                  <w:vAlign w:val="center"/>
                </w:tcPr>
                <w:p>
                  <w:pPr>
                    <w:adjustRightInd w:val="0"/>
                    <w:snapToGrid w:val="0"/>
                    <w:ind w:firstLine="360" w:firstLineChars="200"/>
                    <w:rPr>
                      <w:sz w:val="18"/>
                      <w:szCs w:val="18"/>
                    </w:rPr>
                  </w:pPr>
                  <w:r>
                    <w:rPr>
                      <w:sz w:val="18"/>
                      <w:szCs w:val="18"/>
                    </w:rPr>
                    <w:t>一类区□</w:t>
                  </w:r>
                </w:p>
              </w:tc>
              <w:tc>
                <w:tcPr>
                  <w:tcW w:w="2066" w:type="dxa"/>
                  <w:gridSpan w:val="9"/>
                  <w:vAlign w:val="center"/>
                </w:tcPr>
                <w:p>
                  <w:pPr>
                    <w:adjustRightInd w:val="0"/>
                    <w:snapToGrid w:val="0"/>
                    <w:ind w:firstLine="360" w:firstLineChars="200"/>
                    <w:rPr>
                      <w:sz w:val="18"/>
                      <w:szCs w:val="18"/>
                    </w:rPr>
                  </w:pPr>
                  <w:r>
                    <w:rPr>
                      <w:sz w:val="18"/>
                      <w:szCs w:val="18"/>
                    </w:rPr>
                    <w:t>二类区</w:t>
                  </w:r>
                  <w:r>
                    <w:rPr>
                      <w:sz w:val="18"/>
                      <w:szCs w:val="18"/>
                    </w:rPr>
                    <w:sym w:font="Wingdings 2" w:char="0052"/>
                  </w:r>
                </w:p>
              </w:tc>
              <w:tc>
                <w:tcPr>
                  <w:tcW w:w="2926" w:type="dxa"/>
                  <w:gridSpan w:val="9"/>
                  <w:vAlign w:val="center"/>
                </w:tcPr>
                <w:p>
                  <w:pPr>
                    <w:adjustRightInd w:val="0"/>
                    <w:snapToGrid w:val="0"/>
                    <w:ind w:firstLine="360" w:firstLineChars="200"/>
                    <w:rPr>
                      <w:sz w:val="18"/>
                      <w:szCs w:val="18"/>
                    </w:rPr>
                  </w:pPr>
                  <w:r>
                    <w:rPr>
                      <w:sz w:val="18"/>
                      <w:szCs w:val="18"/>
                    </w:rPr>
                    <w:t>一类区和二类区□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评价基准年</w:t>
                  </w:r>
                </w:p>
              </w:tc>
              <w:tc>
                <w:tcPr>
                  <w:tcW w:w="6609" w:type="dxa"/>
                  <w:gridSpan w:val="23"/>
                  <w:vAlign w:val="center"/>
                </w:tcPr>
                <w:p>
                  <w:pPr>
                    <w:adjustRightInd w:val="0"/>
                    <w:snapToGrid w:val="0"/>
                    <w:ind w:firstLine="360" w:firstLineChars="200"/>
                    <w:rPr>
                      <w:sz w:val="18"/>
                      <w:szCs w:val="18"/>
                    </w:rPr>
                  </w:pPr>
                  <w:r>
                    <w:rPr>
                      <w:sz w:val="18"/>
                      <w:szCs w:val="18"/>
                    </w:rPr>
                    <w:t>（2018）年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环境空气质量现状调查数据来源</w:t>
                  </w:r>
                </w:p>
              </w:tc>
              <w:tc>
                <w:tcPr>
                  <w:tcW w:w="1617" w:type="dxa"/>
                  <w:gridSpan w:val="5"/>
                  <w:vAlign w:val="center"/>
                </w:tcPr>
                <w:p>
                  <w:pPr>
                    <w:adjustRightInd w:val="0"/>
                    <w:snapToGrid w:val="0"/>
                    <w:ind w:firstLine="360" w:firstLineChars="200"/>
                    <w:rPr>
                      <w:sz w:val="18"/>
                      <w:szCs w:val="18"/>
                    </w:rPr>
                  </w:pPr>
                  <w:r>
                    <w:rPr>
                      <w:sz w:val="18"/>
                      <w:szCs w:val="18"/>
                    </w:rPr>
                    <w:t>长期例行监测数据</w:t>
                  </w:r>
                  <w:r>
                    <w:rPr>
                      <w:sz w:val="18"/>
                      <w:szCs w:val="18"/>
                    </w:rPr>
                    <w:sym w:font="Wingdings 2" w:char="0052"/>
                  </w:r>
                </w:p>
              </w:tc>
              <w:tc>
                <w:tcPr>
                  <w:tcW w:w="2066" w:type="dxa"/>
                  <w:gridSpan w:val="9"/>
                  <w:vAlign w:val="center"/>
                </w:tcPr>
                <w:p>
                  <w:pPr>
                    <w:adjustRightInd w:val="0"/>
                    <w:snapToGrid w:val="0"/>
                    <w:ind w:firstLine="360" w:firstLineChars="200"/>
                    <w:rPr>
                      <w:sz w:val="18"/>
                      <w:szCs w:val="18"/>
                    </w:rPr>
                  </w:pPr>
                  <w:r>
                    <w:rPr>
                      <w:sz w:val="18"/>
                      <w:szCs w:val="18"/>
                    </w:rPr>
                    <w:t>主管部门发布的数据</w:t>
                  </w:r>
                  <w:r>
                    <w:rPr>
                      <w:sz w:val="18"/>
                      <w:szCs w:val="18"/>
                    </w:rPr>
                    <w:sym w:font="Wingdings 2" w:char="0052"/>
                  </w:r>
                </w:p>
              </w:tc>
              <w:tc>
                <w:tcPr>
                  <w:tcW w:w="2926" w:type="dxa"/>
                  <w:gridSpan w:val="9"/>
                  <w:vAlign w:val="center"/>
                </w:tcPr>
                <w:p>
                  <w:pPr>
                    <w:adjustRightInd w:val="0"/>
                    <w:snapToGrid w:val="0"/>
                    <w:ind w:firstLine="360" w:firstLineChars="200"/>
                    <w:rPr>
                      <w:sz w:val="18"/>
                      <w:szCs w:val="18"/>
                    </w:rPr>
                  </w:pPr>
                  <w:r>
                    <w:rPr>
                      <w:sz w:val="18"/>
                      <w:szCs w:val="18"/>
                    </w:rPr>
                    <w:t>现状补充监测</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现状评价</w:t>
                  </w:r>
                </w:p>
              </w:tc>
              <w:tc>
                <w:tcPr>
                  <w:tcW w:w="3683" w:type="dxa"/>
                  <w:gridSpan w:val="14"/>
                  <w:vAlign w:val="center"/>
                </w:tcPr>
                <w:p>
                  <w:pPr>
                    <w:adjustRightInd w:val="0"/>
                    <w:snapToGrid w:val="0"/>
                    <w:ind w:firstLine="360" w:firstLineChars="200"/>
                    <w:rPr>
                      <w:sz w:val="18"/>
                      <w:szCs w:val="18"/>
                    </w:rPr>
                  </w:pPr>
                  <w:r>
                    <w:rPr>
                      <w:sz w:val="18"/>
                      <w:szCs w:val="18"/>
                    </w:rPr>
                    <w:t>达标区</w:t>
                  </w:r>
                  <w:r>
                    <w:rPr>
                      <w:sz w:val="18"/>
                      <w:szCs w:val="18"/>
                    </w:rPr>
                    <w:sym w:font="Wingdings 2" w:char="0052"/>
                  </w:r>
                </w:p>
              </w:tc>
              <w:tc>
                <w:tcPr>
                  <w:tcW w:w="2926" w:type="dxa"/>
                  <w:gridSpan w:val="9"/>
                  <w:vAlign w:val="center"/>
                </w:tcPr>
                <w:p>
                  <w:pPr>
                    <w:adjustRightInd w:val="0"/>
                    <w:snapToGrid w:val="0"/>
                    <w:ind w:firstLine="360" w:firstLineChars="200"/>
                    <w:rPr>
                      <w:sz w:val="18"/>
                      <w:szCs w:val="18"/>
                    </w:rPr>
                  </w:pPr>
                  <w:r>
                    <w:rPr>
                      <w:sz w:val="18"/>
                      <w:szCs w:val="18"/>
                    </w:rPr>
                    <w:t>不达标区□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881" w:type="dxa"/>
                  <w:vAlign w:val="center"/>
                </w:tcPr>
                <w:p>
                  <w:pPr>
                    <w:adjustRightInd w:val="0"/>
                    <w:snapToGrid w:val="0"/>
                    <w:ind w:firstLine="360" w:firstLineChars="200"/>
                    <w:rPr>
                      <w:sz w:val="18"/>
                      <w:szCs w:val="18"/>
                    </w:rPr>
                  </w:pPr>
                  <w:r>
                    <w:rPr>
                      <w:sz w:val="18"/>
                      <w:szCs w:val="18"/>
                    </w:rPr>
                    <w:t>污染源</w:t>
                  </w:r>
                </w:p>
                <w:p>
                  <w:pPr>
                    <w:adjustRightInd w:val="0"/>
                    <w:snapToGrid w:val="0"/>
                    <w:ind w:firstLine="360" w:firstLineChars="200"/>
                    <w:rPr>
                      <w:sz w:val="18"/>
                      <w:szCs w:val="18"/>
                    </w:rPr>
                  </w:pPr>
                  <w:r>
                    <w:rPr>
                      <w:sz w:val="18"/>
                      <w:szCs w:val="18"/>
                    </w:rPr>
                    <w:t>调查</w:t>
                  </w:r>
                </w:p>
              </w:tc>
              <w:tc>
                <w:tcPr>
                  <w:tcW w:w="1288" w:type="dxa"/>
                  <w:vAlign w:val="center"/>
                </w:tcPr>
                <w:p>
                  <w:pPr>
                    <w:adjustRightInd w:val="0"/>
                    <w:snapToGrid w:val="0"/>
                    <w:ind w:firstLine="360" w:firstLineChars="200"/>
                    <w:rPr>
                      <w:sz w:val="18"/>
                      <w:szCs w:val="18"/>
                    </w:rPr>
                  </w:pPr>
                  <w:r>
                    <w:rPr>
                      <w:sz w:val="18"/>
                      <w:szCs w:val="18"/>
                    </w:rPr>
                    <w:t>调查内容</w:t>
                  </w:r>
                </w:p>
              </w:tc>
              <w:tc>
                <w:tcPr>
                  <w:tcW w:w="1826" w:type="dxa"/>
                  <w:gridSpan w:val="7"/>
                  <w:vAlign w:val="center"/>
                </w:tcPr>
                <w:p>
                  <w:pPr>
                    <w:adjustRightInd w:val="0"/>
                    <w:snapToGrid w:val="0"/>
                    <w:ind w:firstLine="360" w:firstLineChars="200"/>
                    <w:rPr>
                      <w:sz w:val="18"/>
                      <w:szCs w:val="18"/>
                    </w:rPr>
                  </w:pPr>
                  <w:r>
                    <w:rPr>
                      <w:sz w:val="18"/>
                      <w:szCs w:val="18"/>
                    </w:rPr>
                    <w:t>本项目正常排放源</w:t>
                  </w:r>
                  <w:r>
                    <w:rPr>
                      <w:sz w:val="18"/>
                      <w:szCs w:val="18"/>
                    </w:rPr>
                    <w:sym w:font="Wingdings 2" w:char="0052"/>
                  </w:r>
                </w:p>
                <w:p>
                  <w:pPr>
                    <w:adjustRightInd w:val="0"/>
                    <w:snapToGrid w:val="0"/>
                    <w:ind w:firstLine="360" w:firstLineChars="200"/>
                    <w:rPr>
                      <w:sz w:val="18"/>
                      <w:szCs w:val="18"/>
                    </w:rPr>
                  </w:pPr>
                  <w:r>
                    <w:rPr>
                      <w:sz w:val="18"/>
                      <w:szCs w:val="18"/>
                    </w:rPr>
                    <w:t>本项目非正常排放源</w:t>
                  </w:r>
                  <w:r>
                    <w:rPr>
                      <w:sz w:val="18"/>
                      <w:szCs w:val="18"/>
                    </w:rPr>
                    <w:sym w:font="Wingdings 2" w:char="0052"/>
                  </w:r>
                </w:p>
                <w:p>
                  <w:pPr>
                    <w:adjustRightInd w:val="0"/>
                    <w:snapToGrid w:val="0"/>
                    <w:ind w:firstLine="360" w:firstLineChars="200"/>
                    <w:rPr>
                      <w:sz w:val="18"/>
                      <w:szCs w:val="18"/>
                    </w:rPr>
                  </w:pPr>
                  <w:r>
                    <w:rPr>
                      <w:sz w:val="18"/>
                      <w:szCs w:val="18"/>
                    </w:rPr>
                    <w:t>现有污染源□</w:t>
                  </w:r>
                </w:p>
              </w:tc>
              <w:tc>
                <w:tcPr>
                  <w:tcW w:w="1574" w:type="dxa"/>
                  <w:gridSpan w:val="5"/>
                  <w:vAlign w:val="center"/>
                </w:tcPr>
                <w:p>
                  <w:pPr>
                    <w:adjustRightInd w:val="0"/>
                    <w:snapToGrid w:val="0"/>
                    <w:ind w:firstLine="360" w:firstLineChars="200"/>
                    <w:rPr>
                      <w:sz w:val="18"/>
                      <w:szCs w:val="18"/>
                    </w:rPr>
                  </w:pPr>
                  <w:r>
                    <w:rPr>
                      <w:sz w:val="18"/>
                      <w:szCs w:val="18"/>
                    </w:rPr>
                    <w:t>拟替代的污染源□</w:t>
                  </w:r>
                </w:p>
              </w:tc>
              <w:tc>
                <w:tcPr>
                  <w:tcW w:w="1814" w:type="dxa"/>
                  <w:gridSpan w:val="9"/>
                  <w:vAlign w:val="center"/>
                </w:tcPr>
                <w:p>
                  <w:pPr>
                    <w:adjustRightInd w:val="0"/>
                    <w:snapToGrid w:val="0"/>
                    <w:ind w:firstLine="360" w:firstLineChars="200"/>
                    <w:rPr>
                      <w:sz w:val="18"/>
                      <w:szCs w:val="18"/>
                    </w:rPr>
                  </w:pPr>
                  <w:r>
                    <w:rPr>
                      <w:sz w:val="18"/>
                      <w:szCs w:val="18"/>
                    </w:rPr>
                    <w:t>其他在建、拟建项目</w:t>
                  </w:r>
                </w:p>
                <w:p>
                  <w:pPr>
                    <w:adjustRightInd w:val="0"/>
                    <w:snapToGrid w:val="0"/>
                    <w:ind w:firstLine="360" w:firstLineChars="200"/>
                    <w:rPr>
                      <w:sz w:val="18"/>
                      <w:szCs w:val="18"/>
                    </w:rPr>
                  </w:pPr>
                  <w:r>
                    <w:rPr>
                      <w:sz w:val="18"/>
                      <w:szCs w:val="18"/>
                    </w:rPr>
                    <w:t>污染源□</w:t>
                  </w:r>
                </w:p>
              </w:tc>
              <w:tc>
                <w:tcPr>
                  <w:tcW w:w="1395" w:type="dxa"/>
                  <w:gridSpan w:val="2"/>
                  <w:vAlign w:val="center"/>
                </w:tcPr>
                <w:p>
                  <w:pPr>
                    <w:adjustRightInd w:val="0"/>
                    <w:snapToGrid w:val="0"/>
                    <w:ind w:firstLine="360" w:firstLineChars="200"/>
                    <w:rPr>
                      <w:sz w:val="18"/>
                      <w:szCs w:val="18"/>
                    </w:rPr>
                  </w:pPr>
                  <w:r>
                    <w:rPr>
                      <w:sz w:val="18"/>
                      <w:szCs w:val="18"/>
                    </w:rPr>
                    <w:t>区域污染源□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restart"/>
                  <w:vAlign w:val="center"/>
                </w:tcPr>
                <w:p>
                  <w:pPr>
                    <w:adjustRightInd w:val="0"/>
                    <w:snapToGrid w:val="0"/>
                    <w:ind w:firstLine="360" w:firstLineChars="200"/>
                    <w:rPr>
                      <w:sz w:val="18"/>
                      <w:szCs w:val="18"/>
                    </w:rPr>
                  </w:pPr>
                  <w:r>
                    <w:rPr>
                      <w:sz w:val="18"/>
                      <w:szCs w:val="18"/>
                    </w:rPr>
                    <w:t>大气环境影响预测与评价</w:t>
                  </w:r>
                </w:p>
              </w:tc>
              <w:tc>
                <w:tcPr>
                  <w:tcW w:w="1288" w:type="dxa"/>
                  <w:vAlign w:val="center"/>
                </w:tcPr>
                <w:p>
                  <w:pPr>
                    <w:adjustRightInd w:val="0"/>
                    <w:snapToGrid w:val="0"/>
                    <w:ind w:firstLine="360" w:firstLineChars="200"/>
                    <w:rPr>
                      <w:sz w:val="18"/>
                      <w:szCs w:val="18"/>
                    </w:rPr>
                  </w:pPr>
                  <w:r>
                    <w:rPr>
                      <w:sz w:val="18"/>
                      <w:szCs w:val="18"/>
                    </w:rPr>
                    <w:t>预测模型</w:t>
                  </w:r>
                </w:p>
              </w:tc>
              <w:tc>
                <w:tcPr>
                  <w:tcW w:w="851" w:type="dxa"/>
                  <w:gridSpan w:val="2"/>
                  <w:vAlign w:val="center"/>
                </w:tcPr>
                <w:p>
                  <w:pPr>
                    <w:adjustRightInd w:val="0"/>
                    <w:snapToGrid w:val="0"/>
                    <w:ind w:firstLine="360" w:firstLineChars="200"/>
                    <w:rPr>
                      <w:sz w:val="18"/>
                      <w:szCs w:val="18"/>
                    </w:rPr>
                  </w:pPr>
                  <w:r>
                    <w:rPr>
                      <w:sz w:val="18"/>
                      <w:szCs w:val="18"/>
                    </w:rPr>
                    <w:t>AERMOD</w:t>
                  </w:r>
                  <w:r>
                    <w:rPr>
                      <w:sz w:val="18"/>
                      <w:szCs w:val="18"/>
                    </w:rPr>
                    <w:sym w:font="Wingdings 2" w:char="0052"/>
                  </w:r>
                </w:p>
              </w:tc>
              <w:tc>
                <w:tcPr>
                  <w:tcW w:w="659" w:type="dxa"/>
                  <w:gridSpan w:val="2"/>
                  <w:vAlign w:val="center"/>
                </w:tcPr>
                <w:p>
                  <w:pPr>
                    <w:adjustRightInd w:val="0"/>
                    <w:snapToGrid w:val="0"/>
                    <w:ind w:firstLine="360" w:firstLineChars="200"/>
                    <w:rPr>
                      <w:sz w:val="18"/>
                      <w:szCs w:val="18"/>
                    </w:rPr>
                  </w:pPr>
                  <w:r>
                    <w:rPr>
                      <w:sz w:val="18"/>
                      <w:szCs w:val="18"/>
                    </w:rPr>
                    <w:t>ADMS□</w:t>
                  </w:r>
                </w:p>
              </w:tc>
              <w:tc>
                <w:tcPr>
                  <w:tcW w:w="1111" w:type="dxa"/>
                  <w:gridSpan w:val="6"/>
                  <w:vAlign w:val="center"/>
                </w:tcPr>
                <w:p>
                  <w:pPr>
                    <w:adjustRightInd w:val="0"/>
                    <w:snapToGrid w:val="0"/>
                    <w:ind w:firstLine="360" w:firstLineChars="200"/>
                    <w:rPr>
                      <w:sz w:val="18"/>
                      <w:szCs w:val="18"/>
                    </w:rPr>
                  </w:pPr>
                  <w:r>
                    <w:rPr>
                      <w:sz w:val="18"/>
                      <w:szCs w:val="18"/>
                    </w:rPr>
                    <w:t>AUSTAL2000□</w:t>
                  </w:r>
                </w:p>
              </w:tc>
              <w:tc>
                <w:tcPr>
                  <w:tcW w:w="1181" w:type="dxa"/>
                  <w:gridSpan w:val="6"/>
                  <w:vAlign w:val="center"/>
                </w:tcPr>
                <w:p>
                  <w:pPr>
                    <w:adjustRightInd w:val="0"/>
                    <w:snapToGrid w:val="0"/>
                    <w:ind w:firstLine="360" w:firstLineChars="200"/>
                    <w:rPr>
                      <w:sz w:val="18"/>
                      <w:szCs w:val="18"/>
                    </w:rPr>
                  </w:pPr>
                  <w:r>
                    <w:rPr>
                      <w:sz w:val="18"/>
                      <w:szCs w:val="18"/>
                    </w:rPr>
                    <w:t>EDMS/AEDT□</w:t>
                  </w:r>
                </w:p>
              </w:tc>
              <w:tc>
                <w:tcPr>
                  <w:tcW w:w="968" w:type="dxa"/>
                  <w:gridSpan w:val="3"/>
                  <w:vAlign w:val="center"/>
                </w:tcPr>
                <w:p>
                  <w:pPr>
                    <w:adjustRightInd w:val="0"/>
                    <w:snapToGrid w:val="0"/>
                    <w:ind w:firstLine="360" w:firstLineChars="200"/>
                    <w:rPr>
                      <w:sz w:val="18"/>
                      <w:szCs w:val="18"/>
                    </w:rPr>
                  </w:pPr>
                  <w:r>
                    <w:rPr>
                      <w:sz w:val="18"/>
                      <w:szCs w:val="18"/>
                    </w:rPr>
                    <w:t>CALPUFF□</w:t>
                  </w:r>
                </w:p>
              </w:tc>
              <w:tc>
                <w:tcPr>
                  <w:tcW w:w="932" w:type="dxa"/>
                  <w:gridSpan w:val="3"/>
                  <w:vAlign w:val="center"/>
                </w:tcPr>
                <w:p>
                  <w:pPr>
                    <w:adjustRightInd w:val="0"/>
                    <w:snapToGrid w:val="0"/>
                    <w:ind w:firstLine="360" w:firstLineChars="200"/>
                    <w:rPr>
                      <w:sz w:val="18"/>
                      <w:szCs w:val="18"/>
                    </w:rPr>
                  </w:pPr>
                  <w:r>
                    <w:rPr>
                      <w:sz w:val="18"/>
                      <w:szCs w:val="18"/>
                    </w:rPr>
                    <w:t>网格模型□</w:t>
                  </w:r>
                </w:p>
              </w:tc>
              <w:tc>
                <w:tcPr>
                  <w:tcW w:w="907" w:type="dxa"/>
                  <w:vAlign w:val="center"/>
                </w:tcPr>
                <w:p>
                  <w:pPr>
                    <w:adjustRightInd w:val="0"/>
                    <w:snapToGrid w:val="0"/>
                    <w:ind w:firstLine="360" w:firstLineChars="200"/>
                    <w:rPr>
                      <w:sz w:val="18"/>
                      <w:szCs w:val="18"/>
                    </w:rPr>
                  </w:pPr>
                  <w:r>
                    <w:rPr>
                      <w:sz w:val="18"/>
                      <w:szCs w:val="18"/>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预测范围</w:t>
                  </w:r>
                </w:p>
              </w:tc>
              <w:tc>
                <w:tcPr>
                  <w:tcW w:w="1617" w:type="dxa"/>
                  <w:gridSpan w:val="5"/>
                  <w:vAlign w:val="center"/>
                </w:tcPr>
                <w:p>
                  <w:pPr>
                    <w:adjustRightInd w:val="0"/>
                    <w:snapToGrid w:val="0"/>
                    <w:ind w:firstLine="360" w:firstLineChars="200"/>
                    <w:rPr>
                      <w:sz w:val="18"/>
                      <w:szCs w:val="18"/>
                    </w:rPr>
                  </w:pPr>
                  <w:r>
                    <w:rPr>
                      <w:sz w:val="18"/>
                      <w:szCs w:val="18"/>
                    </w:rPr>
                    <w:t>边长≥50km□</w:t>
                  </w:r>
                </w:p>
              </w:tc>
              <w:tc>
                <w:tcPr>
                  <w:tcW w:w="2072" w:type="dxa"/>
                  <w:gridSpan w:val="10"/>
                  <w:vAlign w:val="center"/>
                </w:tcPr>
                <w:p>
                  <w:pPr>
                    <w:adjustRightInd w:val="0"/>
                    <w:snapToGrid w:val="0"/>
                    <w:ind w:firstLine="360" w:firstLineChars="200"/>
                    <w:rPr>
                      <w:sz w:val="18"/>
                      <w:szCs w:val="18"/>
                    </w:rPr>
                  </w:pPr>
                  <w:r>
                    <w:rPr>
                      <w:sz w:val="18"/>
                      <w:szCs w:val="18"/>
                    </w:rPr>
                    <w:t>边长5~50km□</w:t>
                  </w:r>
                </w:p>
              </w:tc>
              <w:tc>
                <w:tcPr>
                  <w:tcW w:w="2920" w:type="dxa"/>
                  <w:gridSpan w:val="8"/>
                  <w:vAlign w:val="center"/>
                </w:tcPr>
                <w:p>
                  <w:pPr>
                    <w:adjustRightInd w:val="0"/>
                    <w:snapToGrid w:val="0"/>
                    <w:ind w:firstLine="360" w:firstLineChars="200"/>
                    <w:rPr>
                      <w:sz w:val="18"/>
                      <w:szCs w:val="18"/>
                    </w:rPr>
                  </w:pPr>
                  <w:r>
                    <w:rPr>
                      <w:sz w:val="18"/>
                      <w:szCs w:val="18"/>
                    </w:rPr>
                    <w:t>边长=5km</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预测因子</w:t>
                  </w:r>
                </w:p>
              </w:tc>
              <w:tc>
                <w:tcPr>
                  <w:tcW w:w="3683" w:type="dxa"/>
                  <w:gridSpan w:val="14"/>
                  <w:vAlign w:val="center"/>
                </w:tcPr>
                <w:p>
                  <w:pPr>
                    <w:adjustRightInd w:val="0"/>
                    <w:snapToGrid w:val="0"/>
                    <w:ind w:firstLine="360" w:firstLineChars="200"/>
                    <w:rPr>
                      <w:sz w:val="18"/>
                      <w:szCs w:val="18"/>
                    </w:rPr>
                  </w:pPr>
                  <w:r>
                    <w:rPr>
                      <w:sz w:val="18"/>
                      <w:szCs w:val="18"/>
                    </w:rPr>
                    <w:t>预测因子（H2S、NH3）</w:t>
                  </w:r>
                </w:p>
              </w:tc>
              <w:tc>
                <w:tcPr>
                  <w:tcW w:w="2926" w:type="dxa"/>
                  <w:gridSpan w:val="9"/>
                  <w:vAlign w:val="center"/>
                </w:tcPr>
                <w:p>
                  <w:pPr>
                    <w:adjustRightInd w:val="0"/>
                    <w:snapToGrid w:val="0"/>
                    <w:ind w:firstLine="360" w:firstLineChars="200"/>
                    <w:rPr>
                      <w:sz w:val="18"/>
                      <w:szCs w:val="18"/>
                    </w:rPr>
                  </w:pPr>
                  <w:r>
                    <w:rPr>
                      <w:sz w:val="18"/>
                      <w:szCs w:val="18"/>
                    </w:rPr>
                    <w:t>包括二次PM2.5□</w:t>
                  </w:r>
                </w:p>
                <w:p>
                  <w:pPr>
                    <w:adjustRightInd w:val="0"/>
                    <w:snapToGrid w:val="0"/>
                    <w:ind w:firstLine="360" w:firstLineChars="200"/>
                    <w:rPr>
                      <w:sz w:val="18"/>
                      <w:szCs w:val="18"/>
                    </w:rPr>
                  </w:pPr>
                  <w:r>
                    <w:rPr>
                      <w:sz w:val="18"/>
                      <w:szCs w:val="18"/>
                    </w:rPr>
                    <w:t>不包括二次PM2.5□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正常排放短期浓度贡献值</w:t>
                  </w:r>
                </w:p>
              </w:tc>
              <w:tc>
                <w:tcPr>
                  <w:tcW w:w="3683" w:type="dxa"/>
                  <w:gridSpan w:val="14"/>
                  <w:vAlign w:val="center"/>
                </w:tcPr>
                <w:p>
                  <w:pPr>
                    <w:adjustRightInd w:val="0"/>
                    <w:snapToGrid w:val="0"/>
                    <w:ind w:firstLine="360" w:firstLineChars="200"/>
                    <w:rPr>
                      <w:sz w:val="18"/>
                      <w:szCs w:val="18"/>
                    </w:rPr>
                  </w:pPr>
                  <w:r>
                    <w:rPr>
                      <w:sz w:val="18"/>
                      <w:szCs w:val="18"/>
                    </w:rPr>
                    <w:t>C本项目最大占标率≤100%</w:t>
                  </w:r>
                  <w:r>
                    <w:rPr>
                      <w:sz w:val="18"/>
                      <w:szCs w:val="18"/>
                    </w:rPr>
                    <w:sym w:font="Wingdings 2" w:char="0052"/>
                  </w:r>
                </w:p>
              </w:tc>
              <w:tc>
                <w:tcPr>
                  <w:tcW w:w="2926" w:type="dxa"/>
                  <w:gridSpan w:val="9"/>
                  <w:vAlign w:val="center"/>
                </w:tcPr>
                <w:p>
                  <w:pPr>
                    <w:adjustRightInd w:val="0"/>
                    <w:snapToGrid w:val="0"/>
                    <w:ind w:firstLine="360" w:firstLineChars="200"/>
                    <w:rPr>
                      <w:sz w:val="18"/>
                      <w:szCs w:val="18"/>
                    </w:rPr>
                  </w:pPr>
                  <w:r>
                    <w:rPr>
                      <w:sz w:val="18"/>
                      <w:szCs w:val="18"/>
                    </w:rPr>
                    <w:t>C本项目最大占标率＞100%□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Merge w:val="restart"/>
                  <w:vAlign w:val="center"/>
                </w:tcPr>
                <w:p>
                  <w:pPr>
                    <w:adjustRightInd w:val="0"/>
                    <w:snapToGrid w:val="0"/>
                    <w:ind w:firstLine="360" w:firstLineChars="200"/>
                    <w:rPr>
                      <w:sz w:val="18"/>
                      <w:szCs w:val="18"/>
                    </w:rPr>
                  </w:pPr>
                  <w:r>
                    <w:rPr>
                      <w:sz w:val="18"/>
                      <w:szCs w:val="18"/>
                    </w:rPr>
                    <w:t>正常排放年均浓度贡献值</w:t>
                  </w:r>
                </w:p>
              </w:tc>
              <w:tc>
                <w:tcPr>
                  <w:tcW w:w="772" w:type="dxa"/>
                  <w:vAlign w:val="center"/>
                </w:tcPr>
                <w:p>
                  <w:pPr>
                    <w:adjustRightInd w:val="0"/>
                    <w:snapToGrid w:val="0"/>
                    <w:ind w:firstLine="360" w:firstLineChars="200"/>
                    <w:rPr>
                      <w:sz w:val="18"/>
                      <w:szCs w:val="18"/>
                    </w:rPr>
                  </w:pPr>
                  <w:r>
                    <w:rPr>
                      <w:sz w:val="18"/>
                      <w:szCs w:val="18"/>
                    </w:rPr>
                    <w:t>一类区</w:t>
                  </w:r>
                </w:p>
              </w:tc>
              <w:tc>
                <w:tcPr>
                  <w:tcW w:w="2917" w:type="dxa"/>
                  <w:gridSpan w:val="14"/>
                  <w:vAlign w:val="center"/>
                </w:tcPr>
                <w:p>
                  <w:pPr>
                    <w:adjustRightInd w:val="0"/>
                    <w:snapToGrid w:val="0"/>
                    <w:ind w:firstLine="360" w:firstLineChars="200"/>
                    <w:rPr>
                      <w:sz w:val="18"/>
                      <w:szCs w:val="18"/>
                    </w:rPr>
                  </w:pPr>
                  <w:r>
                    <w:rPr>
                      <w:sz w:val="18"/>
                      <w:szCs w:val="18"/>
                    </w:rPr>
                    <w:t>C本项目最大占标率≤10%□</w:t>
                  </w:r>
                </w:p>
              </w:tc>
              <w:tc>
                <w:tcPr>
                  <w:tcW w:w="2920" w:type="dxa"/>
                  <w:gridSpan w:val="8"/>
                  <w:vAlign w:val="center"/>
                </w:tcPr>
                <w:p>
                  <w:pPr>
                    <w:adjustRightInd w:val="0"/>
                    <w:snapToGrid w:val="0"/>
                    <w:ind w:firstLine="360" w:firstLineChars="200"/>
                    <w:rPr>
                      <w:sz w:val="18"/>
                      <w:szCs w:val="18"/>
                    </w:rPr>
                  </w:pPr>
                  <w:r>
                    <w:rPr>
                      <w:sz w:val="18"/>
                      <w:szCs w:val="18"/>
                    </w:rPr>
                    <w:t>C本项目最大占标率＞10%□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Merge w:val="continue"/>
                  <w:vAlign w:val="center"/>
                </w:tcPr>
                <w:p>
                  <w:pPr>
                    <w:adjustRightInd w:val="0"/>
                    <w:snapToGrid w:val="0"/>
                    <w:ind w:firstLine="360" w:firstLineChars="200"/>
                    <w:rPr>
                      <w:sz w:val="18"/>
                      <w:szCs w:val="18"/>
                    </w:rPr>
                  </w:pPr>
                </w:p>
              </w:tc>
              <w:tc>
                <w:tcPr>
                  <w:tcW w:w="772" w:type="dxa"/>
                  <w:vAlign w:val="center"/>
                </w:tcPr>
                <w:p>
                  <w:pPr>
                    <w:adjustRightInd w:val="0"/>
                    <w:snapToGrid w:val="0"/>
                    <w:ind w:firstLine="360" w:firstLineChars="200"/>
                    <w:rPr>
                      <w:sz w:val="18"/>
                      <w:szCs w:val="18"/>
                    </w:rPr>
                  </w:pPr>
                  <w:r>
                    <w:rPr>
                      <w:sz w:val="18"/>
                      <w:szCs w:val="18"/>
                    </w:rPr>
                    <w:t>二类区</w:t>
                  </w:r>
                </w:p>
              </w:tc>
              <w:tc>
                <w:tcPr>
                  <w:tcW w:w="2917" w:type="dxa"/>
                  <w:gridSpan w:val="14"/>
                  <w:vAlign w:val="center"/>
                </w:tcPr>
                <w:p>
                  <w:pPr>
                    <w:adjustRightInd w:val="0"/>
                    <w:snapToGrid w:val="0"/>
                    <w:ind w:firstLine="360" w:firstLineChars="200"/>
                    <w:rPr>
                      <w:sz w:val="18"/>
                      <w:szCs w:val="18"/>
                    </w:rPr>
                  </w:pPr>
                  <w:r>
                    <w:rPr>
                      <w:sz w:val="18"/>
                      <w:szCs w:val="18"/>
                    </w:rPr>
                    <w:t>C本项目最大占标率≤30%</w:t>
                  </w:r>
                  <w:r>
                    <w:rPr>
                      <w:sz w:val="18"/>
                      <w:szCs w:val="18"/>
                    </w:rPr>
                    <w:sym w:font="Wingdings 2" w:char="0052"/>
                  </w:r>
                </w:p>
              </w:tc>
              <w:tc>
                <w:tcPr>
                  <w:tcW w:w="2920" w:type="dxa"/>
                  <w:gridSpan w:val="8"/>
                  <w:vAlign w:val="center"/>
                </w:tcPr>
                <w:p>
                  <w:pPr>
                    <w:adjustRightInd w:val="0"/>
                    <w:snapToGrid w:val="0"/>
                    <w:ind w:firstLine="360" w:firstLineChars="200"/>
                    <w:rPr>
                      <w:sz w:val="18"/>
                      <w:szCs w:val="18"/>
                    </w:rPr>
                  </w:pPr>
                  <w:r>
                    <w:rPr>
                      <w:sz w:val="18"/>
                      <w:szCs w:val="18"/>
                    </w:rPr>
                    <w:t>C本项目最大占标率＞30%□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非正常排放1h浓度贡献值</w:t>
                  </w:r>
                </w:p>
              </w:tc>
              <w:tc>
                <w:tcPr>
                  <w:tcW w:w="1510" w:type="dxa"/>
                  <w:gridSpan w:val="4"/>
                  <w:vAlign w:val="center"/>
                </w:tcPr>
                <w:p>
                  <w:pPr>
                    <w:adjustRightInd w:val="0"/>
                    <w:snapToGrid w:val="0"/>
                    <w:ind w:firstLine="360" w:firstLineChars="200"/>
                    <w:rPr>
                      <w:sz w:val="18"/>
                      <w:szCs w:val="18"/>
                    </w:rPr>
                  </w:pPr>
                  <w:r>
                    <w:rPr>
                      <w:sz w:val="18"/>
                      <w:szCs w:val="18"/>
                    </w:rPr>
                    <w:t>非正常持续时长</w:t>
                  </w:r>
                </w:p>
                <w:p>
                  <w:pPr>
                    <w:adjustRightInd w:val="0"/>
                    <w:snapToGrid w:val="0"/>
                    <w:ind w:firstLine="360" w:firstLineChars="200"/>
                    <w:rPr>
                      <w:sz w:val="18"/>
                      <w:szCs w:val="18"/>
                    </w:rPr>
                  </w:pPr>
                  <w:r>
                    <w:rPr>
                      <w:sz w:val="18"/>
                      <w:szCs w:val="18"/>
                    </w:rPr>
                    <w:t>（）h</w:t>
                  </w:r>
                </w:p>
              </w:tc>
              <w:tc>
                <w:tcPr>
                  <w:tcW w:w="2179" w:type="dxa"/>
                  <w:gridSpan w:val="11"/>
                  <w:vAlign w:val="center"/>
                </w:tcPr>
                <w:p>
                  <w:pPr>
                    <w:adjustRightInd w:val="0"/>
                    <w:snapToGrid w:val="0"/>
                    <w:ind w:firstLine="360" w:firstLineChars="200"/>
                    <w:rPr>
                      <w:sz w:val="18"/>
                      <w:szCs w:val="18"/>
                    </w:rPr>
                  </w:pPr>
                  <w:r>
                    <w:rPr>
                      <w:sz w:val="18"/>
                      <w:szCs w:val="18"/>
                    </w:rPr>
                    <w:t>c非正常占标率≤100%</w:t>
                  </w:r>
                  <w:r>
                    <w:rPr>
                      <w:sz w:val="18"/>
                      <w:szCs w:val="18"/>
                    </w:rPr>
                    <w:sym w:font="Wingdings 2" w:char="0052"/>
                  </w:r>
                </w:p>
              </w:tc>
              <w:tc>
                <w:tcPr>
                  <w:tcW w:w="2920" w:type="dxa"/>
                  <w:gridSpan w:val="8"/>
                  <w:vAlign w:val="center"/>
                </w:tcPr>
                <w:p>
                  <w:pPr>
                    <w:adjustRightInd w:val="0"/>
                    <w:snapToGrid w:val="0"/>
                    <w:ind w:firstLine="360" w:firstLineChars="200"/>
                    <w:rPr>
                      <w:sz w:val="18"/>
                      <w:szCs w:val="18"/>
                    </w:rPr>
                  </w:pPr>
                  <w:r>
                    <w:rPr>
                      <w:sz w:val="18"/>
                      <w:szCs w:val="18"/>
                    </w:rPr>
                    <w:t>c非正常占标率＞100%□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保证率日平均浓度和年平均浓度叠加值</w:t>
                  </w:r>
                </w:p>
              </w:tc>
              <w:tc>
                <w:tcPr>
                  <w:tcW w:w="3683" w:type="dxa"/>
                  <w:gridSpan w:val="14"/>
                  <w:vAlign w:val="center"/>
                </w:tcPr>
                <w:p>
                  <w:pPr>
                    <w:adjustRightInd w:val="0"/>
                    <w:snapToGrid w:val="0"/>
                    <w:ind w:firstLine="360" w:firstLineChars="200"/>
                    <w:rPr>
                      <w:sz w:val="18"/>
                      <w:szCs w:val="18"/>
                    </w:rPr>
                  </w:pPr>
                  <w:r>
                    <w:rPr>
                      <w:sz w:val="18"/>
                      <w:szCs w:val="18"/>
                    </w:rPr>
                    <w:t>C叠加达标</w:t>
                  </w:r>
                  <w:r>
                    <w:rPr>
                      <w:sz w:val="18"/>
                      <w:szCs w:val="18"/>
                    </w:rPr>
                    <w:sym w:font="Wingdings 2" w:char="0052"/>
                  </w:r>
                </w:p>
              </w:tc>
              <w:tc>
                <w:tcPr>
                  <w:tcW w:w="2926" w:type="dxa"/>
                  <w:gridSpan w:val="9"/>
                  <w:vAlign w:val="center"/>
                </w:tcPr>
                <w:p>
                  <w:pPr>
                    <w:adjustRightInd w:val="0"/>
                    <w:snapToGrid w:val="0"/>
                    <w:ind w:firstLine="360" w:firstLineChars="200"/>
                    <w:rPr>
                      <w:sz w:val="18"/>
                      <w:szCs w:val="18"/>
                    </w:rPr>
                  </w:pPr>
                  <w:r>
                    <w:rPr>
                      <w:sz w:val="18"/>
                      <w:szCs w:val="18"/>
                    </w:rPr>
                    <w:t>C叠加不达标□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区域环境质量的整体变化情况</w:t>
                  </w:r>
                </w:p>
              </w:tc>
              <w:tc>
                <w:tcPr>
                  <w:tcW w:w="3683" w:type="dxa"/>
                  <w:gridSpan w:val="14"/>
                  <w:vAlign w:val="center"/>
                </w:tcPr>
                <w:p>
                  <w:pPr>
                    <w:adjustRightInd w:val="0"/>
                    <w:snapToGrid w:val="0"/>
                    <w:ind w:firstLine="360" w:firstLineChars="200"/>
                    <w:rPr>
                      <w:sz w:val="18"/>
                      <w:szCs w:val="18"/>
                    </w:rPr>
                  </w:pPr>
                  <w:r>
                    <w:rPr>
                      <w:sz w:val="18"/>
                      <w:szCs w:val="18"/>
                    </w:rPr>
                    <w:t>k≤-20%□</w:t>
                  </w:r>
                </w:p>
              </w:tc>
              <w:tc>
                <w:tcPr>
                  <w:tcW w:w="2926" w:type="dxa"/>
                  <w:gridSpan w:val="9"/>
                  <w:vAlign w:val="center"/>
                </w:tcPr>
                <w:p>
                  <w:pPr>
                    <w:adjustRightInd w:val="0"/>
                    <w:snapToGrid w:val="0"/>
                    <w:ind w:firstLine="360" w:firstLineChars="200"/>
                    <w:rPr>
                      <w:sz w:val="18"/>
                      <w:szCs w:val="18"/>
                    </w:rPr>
                  </w:pPr>
                  <w:r>
                    <w:rPr>
                      <w:sz w:val="18"/>
                      <w:szCs w:val="18"/>
                    </w:rPr>
                    <w:t>k＞-20%□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restart"/>
                  <w:vAlign w:val="center"/>
                </w:tcPr>
                <w:p>
                  <w:pPr>
                    <w:adjustRightInd w:val="0"/>
                    <w:snapToGrid w:val="0"/>
                    <w:ind w:firstLine="360" w:firstLineChars="200"/>
                    <w:rPr>
                      <w:sz w:val="18"/>
                      <w:szCs w:val="18"/>
                    </w:rPr>
                  </w:pPr>
                  <w:r>
                    <w:rPr>
                      <w:sz w:val="18"/>
                      <w:szCs w:val="18"/>
                    </w:rPr>
                    <w:t>环境监测计划</w:t>
                  </w:r>
                </w:p>
              </w:tc>
              <w:tc>
                <w:tcPr>
                  <w:tcW w:w="1288" w:type="dxa"/>
                  <w:vAlign w:val="center"/>
                </w:tcPr>
                <w:p>
                  <w:pPr>
                    <w:adjustRightInd w:val="0"/>
                    <w:snapToGrid w:val="0"/>
                    <w:ind w:firstLine="360" w:firstLineChars="200"/>
                    <w:rPr>
                      <w:sz w:val="18"/>
                      <w:szCs w:val="18"/>
                    </w:rPr>
                  </w:pPr>
                  <w:r>
                    <w:rPr>
                      <w:sz w:val="18"/>
                      <w:szCs w:val="18"/>
                    </w:rPr>
                    <w:t>污染源监测</w:t>
                  </w:r>
                </w:p>
              </w:tc>
              <w:tc>
                <w:tcPr>
                  <w:tcW w:w="2585" w:type="dxa"/>
                  <w:gridSpan w:val="9"/>
                  <w:vAlign w:val="center"/>
                </w:tcPr>
                <w:p>
                  <w:pPr>
                    <w:adjustRightInd w:val="0"/>
                    <w:snapToGrid w:val="0"/>
                    <w:ind w:firstLine="360" w:firstLineChars="200"/>
                    <w:rPr>
                      <w:sz w:val="18"/>
                      <w:szCs w:val="18"/>
                    </w:rPr>
                  </w:pPr>
                  <w:r>
                    <w:rPr>
                      <w:sz w:val="18"/>
                      <w:szCs w:val="18"/>
                    </w:rPr>
                    <w:t>监测因子：（H2S、NH3）</w:t>
                  </w:r>
                </w:p>
              </w:tc>
              <w:tc>
                <w:tcPr>
                  <w:tcW w:w="1794" w:type="dxa"/>
                  <w:gridSpan w:val="9"/>
                  <w:vAlign w:val="center"/>
                </w:tcPr>
                <w:p>
                  <w:pPr>
                    <w:adjustRightInd w:val="0"/>
                    <w:snapToGrid w:val="0"/>
                    <w:ind w:firstLine="360" w:firstLineChars="200"/>
                    <w:rPr>
                      <w:sz w:val="18"/>
                      <w:szCs w:val="18"/>
                    </w:rPr>
                  </w:pPr>
                  <w:r>
                    <w:rPr>
                      <w:sz w:val="18"/>
                      <w:szCs w:val="18"/>
                    </w:rPr>
                    <w:t>有组织废气监测□</w:t>
                  </w:r>
                </w:p>
                <w:p>
                  <w:pPr>
                    <w:adjustRightInd w:val="0"/>
                    <w:snapToGrid w:val="0"/>
                    <w:ind w:firstLine="360" w:firstLineChars="200"/>
                    <w:rPr>
                      <w:sz w:val="18"/>
                      <w:szCs w:val="18"/>
                    </w:rPr>
                  </w:pPr>
                  <w:r>
                    <w:rPr>
                      <w:sz w:val="18"/>
                      <w:szCs w:val="18"/>
                    </w:rPr>
                    <w:t>无组织废气监测</w:t>
                  </w:r>
                  <w:r>
                    <w:rPr>
                      <w:sz w:val="18"/>
                      <w:szCs w:val="18"/>
                    </w:rPr>
                    <w:sym w:font="Wingdings 2" w:char="0052"/>
                  </w:r>
                </w:p>
              </w:tc>
              <w:tc>
                <w:tcPr>
                  <w:tcW w:w="2230" w:type="dxa"/>
                  <w:gridSpan w:val="5"/>
                  <w:vAlign w:val="center"/>
                </w:tcPr>
                <w:p>
                  <w:pPr>
                    <w:adjustRightInd w:val="0"/>
                    <w:snapToGrid w:val="0"/>
                    <w:ind w:firstLine="360" w:firstLineChars="200"/>
                    <w:rPr>
                      <w:sz w:val="18"/>
                      <w:szCs w:val="18"/>
                    </w:rPr>
                  </w:pPr>
                  <w:r>
                    <w:rPr>
                      <w:sz w:val="18"/>
                      <w:szCs w:val="18"/>
                    </w:rPr>
                    <w:t>无监测□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环境质量监测</w:t>
                  </w:r>
                </w:p>
              </w:tc>
              <w:tc>
                <w:tcPr>
                  <w:tcW w:w="2585" w:type="dxa"/>
                  <w:gridSpan w:val="9"/>
                  <w:vAlign w:val="center"/>
                </w:tcPr>
                <w:p>
                  <w:pPr>
                    <w:adjustRightInd w:val="0"/>
                    <w:snapToGrid w:val="0"/>
                    <w:ind w:firstLine="360" w:firstLineChars="200"/>
                    <w:rPr>
                      <w:sz w:val="18"/>
                      <w:szCs w:val="18"/>
                    </w:rPr>
                  </w:pPr>
                  <w:r>
                    <w:rPr>
                      <w:sz w:val="18"/>
                      <w:szCs w:val="18"/>
                    </w:rPr>
                    <w:t>监测因子：（                  ）</w:t>
                  </w:r>
                </w:p>
              </w:tc>
              <w:tc>
                <w:tcPr>
                  <w:tcW w:w="1794" w:type="dxa"/>
                  <w:gridSpan w:val="9"/>
                  <w:vAlign w:val="center"/>
                </w:tcPr>
                <w:p>
                  <w:pPr>
                    <w:adjustRightInd w:val="0"/>
                    <w:snapToGrid w:val="0"/>
                    <w:ind w:firstLine="360" w:firstLineChars="200"/>
                    <w:rPr>
                      <w:sz w:val="18"/>
                      <w:szCs w:val="18"/>
                    </w:rPr>
                  </w:pPr>
                  <w:r>
                    <w:rPr>
                      <w:sz w:val="18"/>
                      <w:szCs w:val="18"/>
                    </w:rPr>
                    <w:t>监测点位数（   ）</w:t>
                  </w:r>
                </w:p>
              </w:tc>
              <w:tc>
                <w:tcPr>
                  <w:tcW w:w="2230" w:type="dxa"/>
                  <w:gridSpan w:val="5"/>
                  <w:vAlign w:val="center"/>
                </w:tcPr>
                <w:p>
                  <w:pPr>
                    <w:adjustRightInd w:val="0"/>
                    <w:snapToGrid w:val="0"/>
                    <w:ind w:firstLine="360" w:firstLineChars="200"/>
                    <w:rPr>
                      <w:sz w:val="18"/>
                      <w:szCs w:val="18"/>
                    </w:rPr>
                  </w:pPr>
                  <w:r>
                    <w:rPr>
                      <w:sz w:val="18"/>
                      <w:szCs w:val="18"/>
                    </w:rPr>
                    <w:t>无监测</w:t>
                  </w: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81" w:type="dxa"/>
                  <w:vMerge w:val="restart"/>
                  <w:vAlign w:val="center"/>
                </w:tcPr>
                <w:p>
                  <w:pPr>
                    <w:adjustRightInd w:val="0"/>
                    <w:snapToGrid w:val="0"/>
                    <w:ind w:firstLine="360" w:firstLineChars="200"/>
                    <w:rPr>
                      <w:sz w:val="18"/>
                      <w:szCs w:val="18"/>
                    </w:rPr>
                  </w:pPr>
                  <w:r>
                    <w:rPr>
                      <w:sz w:val="18"/>
                      <w:szCs w:val="18"/>
                    </w:rPr>
                    <w:t>评价结论</w:t>
                  </w:r>
                </w:p>
              </w:tc>
              <w:tc>
                <w:tcPr>
                  <w:tcW w:w="1288" w:type="dxa"/>
                  <w:vAlign w:val="center"/>
                </w:tcPr>
                <w:p>
                  <w:pPr>
                    <w:adjustRightInd w:val="0"/>
                    <w:snapToGrid w:val="0"/>
                    <w:ind w:firstLine="360" w:firstLineChars="200"/>
                    <w:rPr>
                      <w:sz w:val="18"/>
                      <w:szCs w:val="18"/>
                    </w:rPr>
                  </w:pPr>
                  <w:r>
                    <w:rPr>
                      <w:sz w:val="18"/>
                      <w:szCs w:val="18"/>
                    </w:rPr>
                    <w:t>环境影响</w:t>
                  </w:r>
                </w:p>
              </w:tc>
              <w:tc>
                <w:tcPr>
                  <w:tcW w:w="6609" w:type="dxa"/>
                  <w:gridSpan w:val="23"/>
                  <w:vAlign w:val="center"/>
                </w:tcPr>
                <w:p>
                  <w:pPr>
                    <w:adjustRightInd w:val="0"/>
                    <w:snapToGrid w:val="0"/>
                    <w:ind w:firstLine="360" w:firstLineChars="200"/>
                    <w:rPr>
                      <w:sz w:val="18"/>
                      <w:szCs w:val="18"/>
                    </w:rPr>
                  </w:pPr>
                  <w:r>
                    <w:rPr>
                      <w:sz w:val="18"/>
                      <w:szCs w:val="18"/>
                    </w:rPr>
                    <w:t>可以接受</w:t>
                  </w:r>
                  <w:r>
                    <w:rPr>
                      <w:sz w:val="18"/>
                      <w:szCs w:val="18"/>
                    </w:rPr>
                    <w:sym w:font="Wingdings 2" w:char="0052"/>
                  </w:r>
                  <w:r>
                    <w:rPr>
                      <w:sz w:val="18"/>
                      <w:szCs w:val="18"/>
                    </w:rPr>
                    <w:t xml:space="preserve">     不可以接受□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大气环境防护距离</w:t>
                  </w:r>
                </w:p>
              </w:tc>
              <w:tc>
                <w:tcPr>
                  <w:tcW w:w="6609" w:type="dxa"/>
                  <w:gridSpan w:val="23"/>
                  <w:vAlign w:val="center"/>
                </w:tcPr>
                <w:p>
                  <w:pPr>
                    <w:adjustRightInd w:val="0"/>
                    <w:snapToGrid w:val="0"/>
                    <w:ind w:firstLine="360" w:firstLineChars="200"/>
                    <w:rPr>
                      <w:sz w:val="18"/>
                      <w:szCs w:val="18"/>
                    </w:rPr>
                  </w:pPr>
                  <w:r>
                    <w:rPr>
                      <w:sz w:val="18"/>
                      <w:szCs w:val="18"/>
                    </w:rPr>
                    <w:t>距厂界最远（）m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81" w:type="dxa"/>
                  <w:vMerge w:val="continue"/>
                  <w:vAlign w:val="center"/>
                </w:tcPr>
                <w:p>
                  <w:pPr>
                    <w:adjustRightInd w:val="0"/>
                    <w:snapToGrid w:val="0"/>
                    <w:ind w:firstLine="360" w:firstLineChars="200"/>
                    <w:rPr>
                      <w:sz w:val="18"/>
                      <w:szCs w:val="18"/>
                    </w:rPr>
                  </w:pPr>
                </w:p>
              </w:tc>
              <w:tc>
                <w:tcPr>
                  <w:tcW w:w="1288" w:type="dxa"/>
                  <w:vAlign w:val="center"/>
                </w:tcPr>
                <w:p>
                  <w:pPr>
                    <w:adjustRightInd w:val="0"/>
                    <w:snapToGrid w:val="0"/>
                    <w:ind w:firstLine="360" w:firstLineChars="200"/>
                    <w:rPr>
                      <w:sz w:val="18"/>
                      <w:szCs w:val="18"/>
                    </w:rPr>
                  </w:pPr>
                  <w:r>
                    <w:rPr>
                      <w:sz w:val="18"/>
                      <w:szCs w:val="18"/>
                    </w:rPr>
                    <w:t>污染源年排放量</w:t>
                  </w:r>
                </w:p>
              </w:tc>
              <w:tc>
                <w:tcPr>
                  <w:tcW w:w="1510" w:type="dxa"/>
                  <w:gridSpan w:val="4"/>
                  <w:vAlign w:val="center"/>
                </w:tcPr>
                <w:p>
                  <w:pPr>
                    <w:adjustRightInd w:val="0"/>
                    <w:snapToGrid w:val="0"/>
                    <w:ind w:firstLine="360" w:firstLineChars="200"/>
                    <w:rPr>
                      <w:sz w:val="18"/>
                      <w:szCs w:val="18"/>
                    </w:rPr>
                  </w:pPr>
                  <w:r>
                    <w:rPr>
                      <w:sz w:val="18"/>
                      <w:szCs w:val="18"/>
                    </w:rPr>
                    <w:t>SO2：（   ）t/a</w:t>
                  </w:r>
                </w:p>
              </w:tc>
              <w:tc>
                <w:tcPr>
                  <w:tcW w:w="1792" w:type="dxa"/>
                  <w:gridSpan w:val="7"/>
                  <w:vAlign w:val="center"/>
                </w:tcPr>
                <w:p>
                  <w:pPr>
                    <w:adjustRightInd w:val="0"/>
                    <w:snapToGrid w:val="0"/>
                    <w:ind w:firstLine="360" w:firstLineChars="200"/>
                    <w:rPr>
                      <w:sz w:val="18"/>
                      <w:szCs w:val="18"/>
                    </w:rPr>
                  </w:pPr>
                  <w:r>
                    <w:rPr>
                      <w:sz w:val="18"/>
                      <w:szCs w:val="18"/>
                    </w:rPr>
                    <w:t>NOx：（   ）t/a</w:t>
                  </w:r>
                </w:p>
              </w:tc>
              <w:tc>
                <w:tcPr>
                  <w:tcW w:w="1582" w:type="dxa"/>
                  <w:gridSpan w:val="9"/>
                  <w:vAlign w:val="center"/>
                </w:tcPr>
                <w:p>
                  <w:pPr>
                    <w:adjustRightInd w:val="0"/>
                    <w:snapToGrid w:val="0"/>
                    <w:ind w:firstLine="360" w:firstLineChars="200"/>
                    <w:rPr>
                      <w:sz w:val="18"/>
                      <w:szCs w:val="18"/>
                    </w:rPr>
                  </w:pPr>
                  <w:r>
                    <w:rPr>
                      <w:sz w:val="18"/>
                      <w:szCs w:val="18"/>
                    </w:rPr>
                    <w:t>颗粒物：（   ）t/a</w:t>
                  </w:r>
                </w:p>
              </w:tc>
              <w:tc>
                <w:tcPr>
                  <w:tcW w:w="1725" w:type="dxa"/>
                  <w:gridSpan w:val="3"/>
                  <w:vAlign w:val="center"/>
                </w:tcPr>
                <w:p>
                  <w:pPr>
                    <w:adjustRightInd w:val="0"/>
                    <w:snapToGrid w:val="0"/>
                    <w:ind w:firstLine="360" w:firstLineChars="200"/>
                    <w:rPr>
                      <w:sz w:val="18"/>
                      <w:szCs w:val="18"/>
                    </w:rPr>
                  </w:pPr>
                  <w:r>
                    <w:rPr>
                      <w:sz w:val="18"/>
                      <w:szCs w:val="18"/>
                    </w:rPr>
                    <w:t>VOCs：（   ）t/a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8778" w:type="dxa"/>
                  <w:gridSpan w:val="25"/>
                  <w:vAlign w:val="center"/>
                </w:tcPr>
                <w:p>
                  <w:pPr>
                    <w:adjustRightInd w:val="0"/>
                    <w:snapToGrid w:val="0"/>
                    <w:ind w:firstLine="360" w:firstLineChars="200"/>
                    <w:rPr>
                      <w:sz w:val="18"/>
                      <w:szCs w:val="18"/>
                    </w:rPr>
                  </w:pPr>
                  <w:r>
                    <w:rPr>
                      <w:sz w:val="18"/>
                      <w:szCs w:val="18"/>
                    </w:rPr>
                    <w:t>注：“□”为勾选项，填“√”；“（）”为内容填写项</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附表2      建设项目地表水环境影响评价自查表</w:t>
            </w:r>
          </w:p>
          <w:tbl>
            <w:tblPr>
              <w:tblStyle w:val="24"/>
              <w:tblW w:w="87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5"/>
              <w:gridCol w:w="1835"/>
              <w:gridCol w:w="1125"/>
              <w:gridCol w:w="1080"/>
              <w:gridCol w:w="439"/>
              <w:gridCol w:w="661"/>
              <w:gridCol w:w="593"/>
              <w:gridCol w:w="69"/>
              <w:gridCol w:w="441"/>
              <w:gridCol w:w="536"/>
              <w:gridCol w:w="346"/>
              <w:gridCol w:w="397"/>
              <w:gridCol w:w="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blHeader/>
                <w:jc w:val="center"/>
              </w:trPr>
              <w:tc>
                <w:tcPr>
                  <w:tcW w:w="2180" w:type="dxa"/>
                  <w:gridSpan w:val="2"/>
                  <w:noWrap/>
                  <w:vAlign w:val="center"/>
                </w:tcPr>
                <w:p>
                  <w:pPr>
                    <w:adjustRightInd w:val="0"/>
                    <w:snapToGrid w:val="0"/>
                    <w:ind w:firstLine="360" w:firstLineChars="200"/>
                    <w:rPr>
                      <w:sz w:val="18"/>
                      <w:szCs w:val="18"/>
                    </w:rPr>
                  </w:pPr>
                  <w:r>
                    <w:rPr>
                      <w:sz w:val="18"/>
                      <w:szCs w:val="18"/>
                    </w:rPr>
                    <w:t>工作内容</w:t>
                  </w:r>
                </w:p>
              </w:tc>
              <w:tc>
                <w:tcPr>
                  <w:tcW w:w="6613" w:type="dxa"/>
                  <w:gridSpan w:val="11"/>
                  <w:noWrap/>
                  <w:vAlign w:val="center"/>
                </w:tcPr>
                <w:p>
                  <w:pPr>
                    <w:adjustRightInd w:val="0"/>
                    <w:snapToGrid w:val="0"/>
                    <w:ind w:firstLine="360" w:firstLineChars="200"/>
                    <w:rPr>
                      <w:sz w:val="18"/>
                      <w:szCs w:val="18"/>
                    </w:rPr>
                  </w:pPr>
                  <w:r>
                    <w:rPr>
                      <w:sz w:val="18"/>
                      <w:szCs w:val="18"/>
                    </w:rPr>
                    <w:t>自查项目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影响识别</w:t>
                  </w:r>
                </w:p>
              </w:tc>
              <w:tc>
                <w:tcPr>
                  <w:tcW w:w="1835" w:type="dxa"/>
                  <w:vAlign w:val="center"/>
                </w:tcPr>
                <w:p>
                  <w:pPr>
                    <w:adjustRightInd w:val="0"/>
                    <w:snapToGrid w:val="0"/>
                    <w:ind w:firstLine="360" w:firstLineChars="200"/>
                    <w:rPr>
                      <w:sz w:val="18"/>
                      <w:szCs w:val="18"/>
                    </w:rPr>
                  </w:pPr>
                  <w:r>
                    <w:rPr>
                      <w:sz w:val="18"/>
                      <w:szCs w:val="18"/>
                    </w:rPr>
                    <w:t>影响类型</w:t>
                  </w:r>
                </w:p>
              </w:tc>
              <w:tc>
                <w:tcPr>
                  <w:tcW w:w="6613" w:type="dxa"/>
                  <w:gridSpan w:val="11"/>
                  <w:noWrap/>
                  <w:vAlign w:val="center"/>
                </w:tcPr>
                <w:p>
                  <w:pPr>
                    <w:adjustRightInd w:val="0"/>
                    <w:snapToGrid w:val="0"/>
                    <w:ind w:firstLine="360" w:firstLineChars="200"/>
                    <w:rPr>
                      <w:sz w:val="18"/>
                      <w:szCs w:val="18"/>
                    </w:rPr>
                  </w:pPr>
                  <w:r>
                    <w:rPr>
                      <w:sz w:val="18"/>
                      <w:szCs w:val="18"/>
                    </w:rPr>
                    <w:t xml:space="preserve">水污染影响型 </w:t>
                  </w:r>
                  <w:r>
                    <w:rPr>
                      <w:sz w:val="18"/>
                      <w:szCs w:val="18"/>
                    </w:rPr>
                    <w:sym w:font="Wingdings 2" w:char="0052"/>
                  </w:r>
                  <w:r>
                    <w:rPr>
                      <w:sz w:val="18"/>
                      <w:szCs w:val="18"/>
                    </w:rPr>
                    <w:t>；水文要素影响型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2"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水环境保护目标</w:t>
                  </w:r>
                </w:p>
              </w:tc>
              <w:tc>
                <w:tcPr>
                  <w:tcW w:w="6613" w:type="dxa"/>
                  <w:gridSpan w:val="11"/>
                  <w:vAlign w:val="center"/>
                </w:tcPr>
                <w:p>
                  <w:pPr>
                    <w:adjustRightInd w:val="0"/>
                    <w:snapToGrid w:val="0"/>
                    <w:ind w:firstLine="360" w:firstLineChars="200"/>
                    <w:rPr>
                      <w:sz w:val="18"/>
                      <w:szCs w:val="18"/>
                    </w:rPr>
                  </w:pPr>
                  <w:r>
                    <w:rPr>
                      <w:sz w:val="18"/>
                      <w:szCs w:val="18"/>
                    </w:rPr>
                    <w:t>饮用水水源保护区 □；饮用水取水口 □；涉水的自然保护区 □；涉水的风景名胜区 □；重要湿地 □；</w:t>
                  </w:r>
                  <w:r>
                    <w:rPr>
                      <w:sz w:val="18"/>
                      <w:szCs w:val="18"/>
                    </w:rPr>
                    <w:br w:type="textWrapping"/>
                  </w:r>
                  <w:r>
                    <w:rPr>
                      <w:sz w:val="18"/>
                      <w:szCs w:val="18"/>
                    </w:rPr>
                    <w:t>重点保护与珍稀水生生物的栖息地 □；重要水生生物的自然产卵场及索饵场、越冬场和洄游通道□；天然渔场等渔业水体 □；水产种质资源保护区□；其他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影响途径</w:t>
                  </w:r>
                </w:p>
              </w:tc>
              <w:tc>
                <w:tcPr>
                  <w:tcW w:w="3305" w:type="dxa"/>
                  <w:gridSpan w:val="4"/>
                  <w:vAlign w:val="center"/>
                </w:tcPr>
                <w:p>
                  <w:pPr>
                    <w:adjustRightInd w:val="0"/>
                    <w:snapToGrid w:val="0"/>
                    <w:ind w:firstLine="360" w:firstLineChars="200"/>
                    <w:rPr>
                      <w:sz w:val="18"/>
                      <w:szCs w:val="18"/>
                    </w:rPr>
                  </w:pPr>
                  <w:r>
                    <w:rPr>
                      <w:sz w:val="18"/>
                      <w:szCs w:val="18"/>
                    </w:rPr>
                    <w:t>水污染影响型</w:t>
                  </w:r>
                </w:p>
              </w:tc>
              <w:tc>
                <w:tcPr>
                  <w:tcW w:w="3308" w:type="dxa"/>
                  <w:gridSpan w:val="7"/>
                  <w:vAlign w:val="center"/>
                </w:tcPr>
                <w:p>
                  <w:pPr>
                    <w:adjustRightInd w:val="0"/>
                    <w:snapToGrid w:val="0"/>
                    <w:ind w:firstLine="360" w:firstLineChars="200"/>
                    <w:rPr>
                      <w:sz w:val="18"/>
                      <w:szCs w:val="18"/>
                    </w:rPr>
                  </w:pPr>
                  <w:r>
                    <w:rPr>
                      <w:sz w:val="18"/>
                      <w:szCs w:val="18"/>
                    </w:rPr>
                    <w:t>水文要素影响型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3305" w:type="dxa"/>
                  <w:gridSpan w:val="4"/>
                  <w:vAlign w:val="center"/>
                </w:tcPr>
                <w:p>
                  <w:pPr>
                    <w:adjustRightInd w:val="0"/>
                    <w:snapToGrid w:val="0"/>
                    <w:ind w:firstLine="360" w:firstLineChars="200"/>
                    <w:rPr>
                      <w:sz w:val="18"/>
                      <w:szCs w:val="18"/>
                    </w:rPr>
                  </w:pPr>
                  <w:r>
                    <w:rPr>
                      <w:sz w:val="18"/>
                      <w:szCs w:val="18"/>
                    </w:rPr>
                    <w:t xml:space="preserve">直接排放 </w:t>
                  </w:r>
                  <w:r>
                    <w:rPr>
                      <w:sz w:val="18"/>
                      <w:szCs w:val="18"/>
                    </w:rPr>
                    <w:sym w:font="Wingdings 2" w:char="0052"/>
                  </w:r>
                  <w:r>
                    <w:rPr>
                      <w:sz w:val="18"/>
                      <w:szCs w:val="18"/>
                    </w:rPr>
                    <w:t xml:space="preserve">；间接排放 </w:t>
                  </w:r>
                  <w:r>
                    <w:rPr>
                      <w:sz w:val="18"/>
                      <w:szCs w:val="18"/>
                    </w:rPr>
                    <w:sym w:font="Wingdings 2" w:char="00A3"/>
                  </w:r>
                  <w:r>
                    <w:rPr>
                      <w:sz w:val="18"/>
                      <w:szCs w:val="18"/>
                    </w:rPr>
                    <w:t>；其他 □</w:t>
                  </w:r>
                </w:p>
              </w:tc>
              <w:tc>
                <w:tcPr>
                  <w:tcW w:w="3308" w:type="dxa"/>
                  <w:gridSpan w:val="7"/>
                  <w:vAlign w:val="center"/>
                </w:tcPr>
                <w:p>
                  <w:pPr>
                    <w:adjustRightInd w:val="0"/>
                    <w:snapToGrid w:val="0"/>
                    <w:ind w:firstLine="360" w:firstLineChars="200"/>
                    <w:rPr>
                      <w:sz w:val="18"/>
                      <w:szCs w:val="18"/>
                    </w:rPr>
                  </w:pPr>
                  <w:r>
                    <w:rPr>
                      <w:sz w:val="18"/>
                      <w:szCs w:val="18"/>
                    </w:rPr>
                    <w:t>水温 □；径流 □；水域面积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影响因子</w:t>
                  </w:r>
                </w:p>
              </w:tc>
              <w:tc>
                <w:tcPr>
                  <w:tcW w:w="3305" w:type="dxa"/>
                  <w:gridSpan w:val="4"/>
                  <w:vAlign w:val="center"/>
                </w:tcPr>
                <w:p>
                  <w:pPr>
                    <w:adjustRightInd w:val="0"/>
                    <w:snapToGrid w:val="0"/>
                    <w:ind w:firstLine="360" w:firstLineChars="200"/>
                    <w:rPr>
                      <w:sz w:val="18"/>
                      <w:szCs w:val="18"/>
                    </w:rPr>
                  </w:pPr>
                  <w:r>
                    <w:rPr>
                      <w:sz w:val="18"/>
                      <w:szCs w:val="18"/>
                    </w:rPr>
                    <w:t xml:space="preserve">持久性污染物 □；有毒有害污染物 □；非持久性污染物 </w:t>
                  </w:r>
                  <w:r>
                    <w:rPr>
                      <w:sz w:val="18"/>
                      <w:szCs w:val="18"/>
                    </w:rPr>
                    <w:sym w:font="Wingdings 2" w:char="0052"/>
                  </w:r>
                  <w:r>
                    <w:rPr>
                      <w:sz w:val="18"/>
                      <w:szCs w:val="18"/>
                    </w:rPr>
                    <w:t>；pH值 □；热污染 □；富营养化 □；其他 □</w:t>
                  </w:r>
                </w:p>
              </w:tc>
              <w:tc>
                <w:tcPr>
                  <w:tcW w:w="3308" w:type="dxa"/>
                  <w:gridSpan w:val="7"/>
                  <w:vAlign w:val="center"/>
                </w:tcPr>
                <w:p>
                  <w:pPr>
                    <w:adjustRightInd w:val="0"/>
                    <w:snapToGrid w:val="0"/>
                    <w:ind w:firstLine="360" w:firstLineChars="200"/>
                    <w:rPr>
                      <w:sz w:val="18"/>
                      <w:szCs w:val="18"/>
                    </w:rPr>
                  </w:pPr>
                  <w:r>
                    <w:rPr>
                      <w:sz w:val="18"/>
                      <w:szCs w:val="18"/>
                    </w:rPr>
                    <w:t>水温 □；水位（水深） □；流速 □；流量 □；其他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2180" w:type="dxa"/>
                  <w:gridSpan w:val="2"/>
                  <w:vMerge w:val="restart"/>
                  <w:noWrap/>
                  <w:vAlign w:val="center"/>
                </w:tcPr>
                <w:p>
                  <w:pPr>
                    <w:adjustRightInd w:val="0"/>
                    <w:snapToGrid w:val="0"/>
                    <w:ind w:firstLine="360" w:firstLineChars="200"/>
                    <w:rPr>
                      <w:sz w:val="18"/>
                      <w:szCs w:val="18"/>
                    </w:rPr>
                  </w:pPr>
                  <w:r>
                    <w:rPr>
                      <w:sz w:val="18"/>
                      <w:szCs w:val="18"/>
                    </w:rPr>
                    <w:t>评价等级</w:t>
                  </w:r>
                </w:p>
              </w:tc>
              <w:tc>
                <w:tcPr>
                  <w:tcW w:w="3305" w:type="dxa"/>
                  <w:gridSpan w:val="4"/>
                  <w:noWrap/>
                  <w:vAlign w:val="center"/>
                </w:tcPr>
                <w:p>
                  <w:pPr>
                    <w:adjustRightInd w:val="0"/>
                    <w:snapToGrid w:val="0"/>
                    <w:ind w:firstLine="360" w:firstLineChars="200"/>
                    <w:rPr>
                      <w:sz w:val="18"/>
                      <w:szCs w:val="18"/>
                    </w:rPr>
                  </w:pPr>
                  <w:r>
                    <w:rPr>
                      <w:sz w:val="18"/>
                      <w:szCs w:val="18"/>
                    </w:rPr>
                    <w:t>水污染影响型</w:t>
                  </w:r>
                </w:p>
              </w:tc>
              <w:tc>
                <w:tcPr>
                  <w:tcW w:w="3308" w:type="dxa"/>
                  <w:gridSpan w:val="7"/>
                  <w:vAlign w:val="center"/>
                </w:tcPr>
                <w:p>
                  <w:pPr>
                    <w:adjustRightInd w:val="0"/>
                    <w:snapToGrid w:val="0"/>
                    <w:ind w:firstLine="360" w:firstLineChars="200"/>
                    <w:rPr>
                      <w:sz w:val="18"/>
                      <w:szCs w:val="18"/>
                    </w:rPr>
                  </w:pPr>
                  <w:r>
                    <w:rPr>
                      <w:sz w:val="18"/>
                      <w:szCs w:val="18"/>
                    </w:rPr>
                    <w:t>水文要素影响型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2180" w:type="dxa"/>
                  <w:gridSpan w:val="2"/>
                  <w:vMerge w:val="continue"/>
                  <w:noWrap/>
                  <w:vAlign w:val="center"/>
                </w:tcPr>
                <w:p>
                  <w:pPr>
                    <w:adjustRightInd w:val="0"/>
                    <w:snapToGrid w:val="0"/>
                    <w:ind w:firstLine="360" w:firstLineChars="200"/>
                    <w:rPr>
                      <w:sz w:val="18"/>
                      <w:szCs w:val="18"/>
                    </w:rPr>
                  </w:pPr>
                </w:p>
              </w:tc>
              <w:tc>
                <w:tcPr>
                  <w:tcW w:w="3305" w:type="dxa"/>
                  <w:gridSpan w:val="4"/>
                  <w:noWrap/>
                  <w:vAlign w:val="center"/>
                </w:tcPr>
                <w:p>
                  <w:pPr>
                    <w:adjustRightInd w:val="0"/>
                    <w:snapToGrid w:val="0"/>
                    <w:ind w:firstLine="360" w:firstLineChars="200"/>
                    <w:rPr>
                      <w:sz w:val="18"/>
                      <w:szCs w:val="18"/>
                    </w:rPr>
                  </w:pPr>
                  <w:r>
                    <w:rPr>
                      <w:sz w:val="18"/>
                      <w:szCs w:val="18"/>
                    </w:rPr>
                    <w:t xml:space="preserve">一级 □；二级 </w:t>
                  </w:r>
                  <w:r>
                    <w:rPr>
                      <w:sz w:val="18"/>
                      <w:szCs w:val="18"/>
                    </w:rPr>
                    <w:sym w:font="Wingdings 2" w:char="0052"/>
                  </w:r>
                  <w:r>
                    <w:rPr>
                      <w:sz w:val="18"/>
                      <w:szCs w:val="18"/>
                    </w:rPr>
                    <w:t xml:space="preserve">；三级A □；三级B </w:t>
                  </w:r>
                  <w:r>
                    <w:rPr>
                      <w:sz w:val="18"/>
                      <w:szCs w:val="18"/>
                    </w:rPr>
                    <w:sym w:font="Wingdings 2" w:char="00A3"/>
                  </w:r>
                </w:p>
              </w:tc>
              <w:tc>
                <w:tcPr>
                  <w:tcW w:w="3308" w:type="dxa"/>
                  <w:gridSpan w:val="7"/>
                  <w:vAlign w:val="center"/>
                </w:tcPr>
                <w:p>
                  <w:pPr>
                    <w:adjustRightInd w:val="0"/>
                    <w:snapToGrid w:val="0"/>
                    <w:ind w:firstLine="360" w:firstLineChars="200"/>
                    <w:rPr>
                      <w:sz w:val="18"/>
                      <w:szCs w:val="18"/>
                    </w:rPr>
                  </w:pPr>
                  <w:r>
                    <w:rPr>
                      <w:sz w:val="18"/>
                      <w:szCs w:val="18"/>
                    </w:rPr>
                    <w:t>一级 □；二级 □；三级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现状调查</w:t>
                  </w:r>
                </w:p>
              </w:tc>
              <w:tc>
                <w:tcPr>
                  <w:tcW w:w="1835" w:type="dxa"/>
                  <w:vMerge w:val="restart"/>
                  <w:vAlign w:val="center"/>
                </w:tcPr>
                <w:p>
                  <w:pPr>
                    <w:adjustRightInd w:val="0"/>
                    <w:snapToGrid w:val="0"/>
                    <w:ind w:firstLine="360" w:firstLineChars="200"/>
                    <w:rPr>
                      <w:sz w:val="18"/>
                      <w:szCs w:val="18"/>
                    </w:rPr>
                  </w:pPr>
                  <w:r>
                    <w:rPr>
                      <w:sz w:val="18"/>
                      <w:szCs w:val="18"/>
                    </w:rPr>
                    <w:t>区域污染源</w:t>
                  </w:r>
                </w:p>
              </w:tc>
              <w:tc>
                <w:tcPr>
                  <w:tcW w:w="3305" w:type="dxa"/>
                  <w:gridSpan w:val="4"/>
                  <w:noWrap/>
                  <w:vAlign w:val="center"/>
                </w:tcPr>
                <w:p>
                  <w:pPr>
                    <w:adjustRightInd w:val="0"/>
                    <w:snapToGrid w:val="0"/>
                    <w:ind w:firstLine="360" w:firstLineChars="200"/>
                    <w:rPr>
                      <w:sz w:val="18"/>
                      <w:szCs w:val="18"/>
                    </w:rPr>
                  </w:pPr>
                  <w:r>
                    <w:rPr>
                      <w:sz w:val="18"/>
                      <w:szCs w:val="18"/>
                    </w:rPr>
                    <w:t>调查项目</w:t>
                  </w:r>
                </w:p>
              </w:tc>
              <w:tc>
                <w:tcPr>
                  <w:tcW w:w="3308" w:type="dxa"/>
                  <w:gridSpan w:val="7"/>
                  <w:noWrap/>
                  <w:vAlign w:val="center"/>
                </w:tcPr>
                <w:p>
                  <w:pPr>
                    <w:adjustRightInd w:val="0"/>
                    <w:snapToGrid w:val="0"/>
                    <w:ind w:firstLine="360" w:firstLineChars="200"/>
                    <w:rPr>
                      <w:sz w:val="18"/>
                      <w:szCs w:val="18"/>
                    </w:rPr>
                  </w:pPr>
                  <w:r>
                    <w:rPr>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1125" w:type="dxa"/>
                  <w:vAlign w:val="center"/>
                </w:tcPr>
                <w:p>
                  <w:pPr>
                    <w:adjustRightInd w:val="0"/>
                    <w:snapToGrid w:val="0"/>
                    <w:ind w:firstLine="360" w:firstLineChars="200"/>
                    <w:rPr>
                      <w:sz w:val="18"/>
                      <w:szCs w:val="18"/>
                    </w:rPr>
                  </w:pPr>
                  <w:r>
                    <w:rPr>
                      <w:sz w:val="18"/>
                      <w:szCs w:val="18"/>
                    </w:rPr>
                    <w:t xml:space="preserve">已建 □；在建 </w:t>
                  </w:r>
                  <w:r>
                    <w:rPr>
                      <w:sz w:val="18"/>
                      <w:szCs w:val="18"/>
                    </w:rPr>
                    <w:sym w:font="Wingdings 2" w:char="00A3"/>
                  </w:r>
                  <w:r>
                    <w:rPr>
                      <w:sz w:val="18"/>
                      <w:szCs w:val="18"/>
                    </w:rPr>
                    <w:t xml:space="preserve">；拟建 </w:t>
                  </w:r>
                  <w:r>
                    <w:rPr>
                      <w:sz w:val="18"/>
                      <w:szCs w:val="18"/>
                    </w:rPr>
                    <w:sym w:font="Wingdings 2" w:char="0052"/>
                  </w:r>
                  <w:r>
                    <w:rPr>
                      <w:sz w:val="18"/>
                      <w:szCs w:val="18"/>
                    </w:rPr>
                    <w:t>；其他 □</w:t>
                  </w:r>
                </w:p>
              </w:tc>
              <w:tc>
                <w:tcPr>
                  <w:tcW w:w="2180" w:type="dxa"/>
                  <w:gridSpan w:val="3"/>
                  <w:vAlign w:val="center"/>
                </w:tcPr>
                <w:p>
                  <w:pPr>
                    <w:adjustRightInd w:val="0"/>
                    <w:snapToGrid w:val="0"/>
                    <w:ind w:firstLine="360" w:firstLineChars="200"/>
                    <w:rPr>
                      <w:sz w:val="18"/>
                      <w:szCs w:val="18"/>
                    </w:rPr>
                  </w:pPr>
                  <w:r>
                    <w:rPr>
                      <w:sz w:val="18"/>
                      <w:szCs w:val="18"/>
                    </w:rPr>
                    <w:t>拟替代的污染源 □</w:t>
                  </w:r>
                </w:p>
              </w:tc>
              <w:tc>
                <w:tcPr>
                  <w:tcW w:w="3308" w:type="dxa"/>
                  <w:gridSpan w:val="7"/>
                  <w:vAlign w:val="center"/>
                </w:tcPr>
                <w:p>
                  <w:pPr>
                    <w:adjustRightInd w:val="0"/>
                    <w:snapToGrid w:val="0"/>
                    <w:ind w:firstLine="360" w:firstLineChars="200"/>
                    <w:rPr>
                      <w:sz w:val="18"/>
                      <w:szCs w:val="18"/>
                    </w:rPr>
                  </w:pPr>
                  <w:r>
                    <w:rPr>
                      <w:sz w:val="18"/>
                      <w:szCs w:val="18"/>
                    </w:rPr>
                    <w:t>排污许可证 □；环评 □；环保验收 □；既有实测 □；现场监测 □；入河排放口数据 □；其他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受影响水体水环境质量　</w:t>
                  </w:r>
                </w:p>
              </w:tc>
              <w:tc>
                <w:tcPr>
                  <w:tcW w:w="3305" w:type="dxa"/>
                  <w:gridSpan w:val="4"/>
                  <w:noWrap/>
                  <w:vAlign w:val="center"/>
                </w:tcPr>
                <w:p>
                  <w:pPr>
                    <w:adjustRightInd w:val="0"/>
                    <w:snapToGrid w:val="0"/>
                    <w:ind w:firstLine="360" w:firstLineChars="200"/>
                    <w:rPr>
                      <w:sz w:val="18"/>
                      <w:szCs w:val="18"/>
                    </w:rPr>
                  </w:pPr>
                  <w:r>
                    <w:rPr>
                      <w:sz w:val="18"/>
                      <w:szCs w:val="18"/>
                    </w:rPr>
                    <w:t>调查时期</w:t>
                  </w:r>
                </w:p>
              </w:tc>
              <w:tc>
                <w:tcPr>
                  <w:tcW w:w="3308" w:type="dxa"/>
                  <w:gridSpan w:val="7"/>
                  <w:noWrap/>
                  <w:vAlign w:val="center"/>
                </w:tcPr>
                <w:p>
                  <w:pPr>
                    <w:adjustRightInd w:val="0"/>
                    <w:snapToGrid w:val="0"/>
                    <w:ind w:firstLine="360" w:firstLineChars="200"/>
                    <w:rPr>
                      <w:sz w:val="18"/>
                      <w:szCs w:val="18"/>
                    </w:rPr>
                  </w:pPr>
                  <w:r>
                    <w:rPr>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9"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3305" w:type="dxa"/>
                  <w:gridSpan w:val="4"/>
                  <w:vAlign w:val="center"/>
                </w:tcPr>
                <w:p>
                  <w:pPr>
                    <w:adjustRightInd w:val="0"/>
                    <w:snapToGrid w:val="0"/>
                    <w:ind w:firstLine="360" w:firstLineChars="200"/>
                    <w:rPr>
                      <w:sz w:val="18"/>
                      <w:szCs w:val="18"/>
                    </w:rPr>
                  </w:pPr>
                  <w:r>
                    <w:rPr>
                      <w:sz w:val="18"/>
                      <w:szCs w:val="18"/>
                    </w:rPr>
                    <w:t xml:space="preserve">丰水期 □；平水期 </w:t>
                  </w:r>
                  <w:r>
                    <w:rPr>
                      <w:sz w:val="18"/>
                      <w:szCs w:val="18"/>
                    </w:rPr>
                    <w:sym w:font="Wingdings 2" w:char="0052"/>
                  </w:r>
                  <w:r>
                    <w:rPr>
                      <w:sz w:val="18"/>
                      <w:szCs w:val="18"/>
                    </w:rPr>
                    <w:t>；枯水期 □；冰封期 □</w:t>
                  </w:r>
                  <w:r>
                    <w:rPr>
                      <w:sz w:val="18"/>
                      <w:szCs w:val="18"/>
                    </w:rPr>
                    <w:br w:type="textWrapping"/>
                  </w:r>
                  <w:r>
                    <w:rPr>
                      <w:sz w:val="18"/>
                      <w:szCs w:val="18"/>
                    </w:rPr>
                    <w:t xml:space="preserve">春季 </w:t>
                  </w:r>
                  <w:r>
                    <w:rPr>
                      <w:sz w:val="18"/>
                      <w:szCs w:val="18"/>
                    </w:rPr>
                    <w:sym w:font="Wingdings 2" w:char="0052"/>
                  </w:r>
                  <w:r>
                    <w:rPr>
                      <w:sz w:val="18"/>
                      <w:szCs w:val="18"/>
                    </w:rPr>
                    <w:t>；夏季 □；秋季 □；冬季 □</w:t>
                  </w:r>
                </w:p>
              </w:tc>
              <w:tc>
                <w:tcPr>
                  <w:tcW w:w="3308" w:type="dxa"/>
                  <w:gridSpan w:val="7"/>
                  <w:noWrap/>
                  <w:vAlign w:val="center"/>
                </w:tcPr>
                <w:p>
                  <w:pPr>
                    <w:adjustRightInd w:val="0"/>
                    <w:snapToGrid w:val="0"/>
                    <w:ind w:firstLine="360" w:firstLineChars="200"/>
                    <w:rPr>
                      <w:sz w:val="18"/>
                      <w:szCs w:val="18"/>
                    </w:rPr>
                  </w:pPr>
                  <w:r>
                    <w:rPr>
                      <w:sz w:val="18"/>
                      <w:szCs w:val="18"/>
                    </w:rPr>
                    <w:t>生态环境保护主管部门 □；补充监测 □；其他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区域水资源开发利用状况</w:t>
                  </w:r>
                </w:p>
              </w:tc>
              <w:tc>
                <w:tcPr>
                  <w:tcW w:w="6613" w:type="dxa"/>
                  <w:gridSpan w:val="11"/>
                  <w:noWrap/>
                  <w:vAlign w:val="center"/>
                </w:tcPr>
                <w:p>
                  <w:pPr>
                    <w:adjustRightInd w:val="0"/>
                    <w:snapToGrid w:val="0"/>
                    <w:ind w:firstLine="360" w:firstLineChars="200"/>
                    <w:rPr>
                      <w:sz w:val="18"/>
                      <w:szCs w:val="18"/>
                    </w:rPr>
                  </w:pPr>
                  <w:r>
                    <w:rPr>
                      <w:sz w:val="18"/>
                      <w:szCs w:val="18"/>
                    </w:rPr>
                    <w:t xml:space="preserve">未开发 </w:t>
                  </w:r>
                  <w:r>
                    <w:rPr>
                      <w:sz w:val="18"/>
                      <w:szCs w:val="18"/>
                    </w:rPr>
                    <w:sym w:font="Wingdings 2" w:char="0052"/>
                  </w:r>
                  <w:r>
                    <w:rPr>
                      <w:sz w:val="18"/>
                      <w:szCs w:val="18"/>
                    </w:rPr>
                    <w:t>；开发量40%以下 □；开发量40%以上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水文情势调查　</w:t>
                  </w:r>
                </w:p>
              </w:tc>
              <w:tc>
                <w:tcPr>
                  <w:tcW w:w="3305" w:type="dxa"/>
                  <w:gridSpan w:val="4"/>
                  <w:noWrap/>
                  <w:vAlign w:val="center"/>
                </w:tcPr>
                <w:p>
                  <w:pPr>
                    <w:adjustRightInd w:val="0"/>
                    <w:snapToGrid w:val="0"/>
                    <w:ind w:firstLine="360" w:firstLineChars="200"/>
                    <w:rPr>
                      <w:sz w:val="18"/>
                      <w:szCs w:val="18"/>
                    </w:rPr>
                  </w:pPr>
                  <w:r>
                    <w:rPr>
                      <w:sz w:val="18"/>
                      <w:szCs w:val="18"/>
                    </w:rPr>
                    <w:t>调查时期</w:t>
                  </w:r>
                </w:p>
              </w:tc>
              <w:tc>
                <w:tcPr>
                  <w:tcW w:w="3308" w:type="dxa"/>
                  <w:gridSpan w:val="7"/>
                  <w:noWrap/>
                  <w:vAlign w:val="center"/>
                </w:tcPr>
                <w:p>
                  <w:pPr>
                    <w:adjustRightInd w:val="0"/>
                    <w:snapToGrid w:val="0"/>
                    <w:ind w:firstLine="360" w:firstLineChars="200"/>
                    <w:rPr>
                      <w:sz w:val="18"/>
                      <w:szCs w:val="18"/>
                    </w:rPr>
                  </w:pPr>
                  <w:r>
                    <w:rPr>
                      <w:sz w:val="18"/>
                      <w:szCs w:val="18"/>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9"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3305" w:type="dxa"/>
                  <w:gridSpan w:val="4"/>
                  <w:vAlign w:val="center"/>
                </w:tcPr>
                <w:p>
                  <w:pPr>
                    <w:adjustRightInd w:val="0"/>
                    <w:snapToGrid w:val="0"/>
                    <w:ind w:firstLine="360" w:firstLineChars="200"/>
                    <w:rPr>
                      <w:sz w:val="18"/>
                      <w:szCs w:val="18"/>
                    </w:rPr>
                  </w:pPr>
                  <w:r>
                    <w:rPr>
                      <w:sz w:val="18"/>
                      <w:szCs w:val="18"/>
                    </w:rPr>
                    <w:t xml:space="preserve">丰水期 □；平水期 </w:t>
                  </w:r>
                  <w:r>
                    <w:rPr>
                      <w:sz w:val="18"/>
                      <w:szCs w:val="18"/>
                    </w:rPr>
                    <w:sym w:font="Wingdings 2" w:char="0052"/>
                  </w:r>
                  <w:r>
                    <w:rPr>
                      <w:sz w:val="18"/>
                      <w:szCs w:val="18"/>
                    </w:rPr>
                    <w:t>；枯水期 □；冰封期 □</w:t>
                  </w:r>
                  <w:r>
                    <w:rPr>
                      <w:sz w:val="18"/>
                      <w:szCs w:val="18"/>
                    </w:rPr>
                    <w:br w:type="textWrapping"/>
                  </w:r>
                  <w:r>
                    <w:rPr>
                      <w:sz w:val="18"/>
                      <w:szCs w:val="18"/>
                    </w:rPr>
                    <w:t xml:space="preserve">春季 </w:t>
                  </w:r>
                  <w:r>
                    <w:rPr>
                      <w:sz w:val="18"/>
                      <w:szCs w:val="18"/>
                    </w:rPr>
                    <w:sym w:font="Wingdings 2" w:char="0052"/>
                  </w:r>
                  <w:r>
                    <w:rPr>
                      <w:sz w:val="18"/>
                      <w:szCs w:val="18"/>
                    </w:rPr>
                    <w:t>；夏季 □；秋季 □；冬季 □</w:t>
                  </w:r>
                </w:p>
              </w:tc>
              <w:tc>
                <w:tcPr>
                  <w:tcW w:w="3308" w:type="dxa"/>
                  <w:gridSpan w:val="7"/>
                  <w:noWrap/>
                  <w:vAlign w:val="center"/>
                </w:tcPr>
                <w:p>
                  <w:pPr>
                    <w:adjustRightInd w:val="0"/>
                    <w:snapToGrid w:val="0"/>
                    <w:ind w:firstLine="360" w:firstLineChars="200"/>
                    <w:rPr>
                      <w:sz w:val="18"/>
                      <w:szCs w:val="18"/>
                    </w:rPr>
                  </w:pPr>
                  <w:r>
                    <w:rPr>
                      <w:sz w:val="18"/>
                      <w:szCs w:val="18"/>
                    </w:rPr>
                    <w:t>水行政主管部门 □；补充监测 □；其他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补充监测　</w:t>
                  </w:r>
                </w:p>
              </w:tc>
              <w:tc>
                <w:tcPr>
                  <w:tcW w:w="3305" w:type="dxa"/>
                  <w:gridSpan w:val="4"/>
                  <w:vAlign w:val="center"/>
                </w:tcPr>
                <w:p>
                  <w:pPr>
                    <w:adjustRightInd w:val="0"/>
                    <w:snapToGrid w:val="0"/>
                    <w:ind w:firstLine="360" w:firstLineChars="200"/>
                    <w:rPr>
                      <w:sz w:val="18"/>
                      <w:szCs w:val="18"/>
                    </w:rPr>
                  </w:pPr>
                  <w:r>
                    <w:rPr>
                      <w:sz w:val="18"/>
                      <w:szCs w:val="18"/>
                    </w:rPr>
                    <w:t>监测时期</w:t>
                  </w:r>
                </w:p>
              </w:tc>
              <w:tc>
                <w:tcPr>
                  <w:tcW w:w="1639" w:type="dxa"/>
                  <w:gridSpan w:val="4"/>
                  <w:noWrap/>
                  <w:vAlign w:val="center"/>
                </w:tcPr>
                <w:p>
                  <w:pPr>
                    <w:adjustRightInd w:val="0"/>
                    <w:snapToGrid w:val="0"/>
                    <w:ind w:firstLine="360" w:firstLineChars="200"/>
                    <w:rPr>
                      <w:sz w:val="18"/>
                      <w:szCs w:val="18"/>
                    </w:rPr>
                  </w:pPr>
                  <w:r>
                    <w:rPr>
                      <w:sz w:val="18"/>
                      <w:szCs w:val="18"/>
                    </w:rPr>
                    <w:t>监测因子</w:t>
                  </w:r>
                </w:p>
              </w:tc>
              <w:tc>
                <w:tcPr>
                  <w:tcW w:w="1669" w:type="dxa"/>
                  <w:gridSpan w:val="3"/>
                  <w:noWrap/>
                  <w:vAlign w:val="center"/>
                </w:tcPr>
                <w:p>
                  <w:pPr>
                    <w:adjustRightInd w:val="0"/>
                    <w:snapToGrid w:val="0"/>
                    <w:ind w:firstLine="360" w:firstLineChars="200"/>
                    <w:rPr>
                      <w:sz w:val="18"/>
                      <w:szCs w:val="18"/>
                    </w:rPr>
                  </w:pPr>
                  <w:r>
                    <w:rPr>
                      <w:sz w:val="18"/>
                      <w:szCs w:val="18"/>
                    </w:rPr>
                    <w:t>监测断面或点位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9"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3305" w:type="dxa"/>
                  <w:gridSpan w:val="4"/>
                  <w:vAlign w:val="center"/>
                </w:tcPr>
                <w:p>
                  <w:pPr>
                    <w:adjustRightInd w:val="0"/>
                    <w:snapToGrid w:val="0"/>
                    <w:ind w:firstLine="360" w:firstLineChars="200"/>
                    <w:rPr>
                      <w:sz w:val="18"/>
                      <w:szCs w:val="18"/>
                    </w:rPr>
                  </w:pPr>
                  <w:r>
                    <w:rPr>
                      <w:sz w:val="18"/>
                      <w:szCs w:val="18"/>
                    </w:rPr>
                    <w:t xml:space="preserve">丰水期 □；平水期 </w:t>
                  </w:r>
                  <w:r>
                    <w:rPr>
                      <w:sz w:val="18"/>
                      <w:szCs w:val="18"/>
                    </w:rPr>
                    <w:sym w:font="Wingdings 2" w:char="0052"/>
                  </w:r>
                  <w:r>
                    <w:rPr>
                      <w:sz w:val="18"/>
                      <w:szCs w:val="18"/>
                    </w:rPr>
                    <w:t>；枯水期 □；冰封期 □</w:t>
                  </w:r>
                  <w:r>
                    <w:rPr>
                      <w:sz w:val="18"/>
                      <w:szCs w:val="18"/>
                    </w:rPr>
                    <w:br w:type="textWrapping"/>
                  </w:r>
                  <w:r>
                    <w:rPr>
                      <w:sz w:val="18"/>
                      <w:szCs w:val="18"/>
                    </w:rPr>
                    <w:t xml:space="preserve">春季 </w:t>
                  </w:r>
                  <w:r>
                    <w:rPr>
                      <w:sz w:val="18"/>
                      <w:szCs w:val="18"/>
                    </w:rPr>
                    <w:sym w:font="Wingdings 2" w:char="0052"/>
                  </w:r>
                  <w:r>
                    <w:rPr>
                      <w:sz w:val="18"/>
                      <w:szCs w:val="18"/>
                    </w:rPr>
                    <w:t>；夏季 □；秋季 □；冬季 □</w:t>
                  </w:r>
                </w:p>
              </w:tc>
              <w:tc>
                <w:tcPr>
                  <w:tcW w:w="1639" w:type="dxa"/>
                  <w:gridSpan w:val="4"/>
                  <w:noWrap/>
                  <w:vAlign w:val="center"/>
                </w:tcPr>
                <w:p>
                  <w:pPr>
                    <w:adjustRightInd w:val="0"/>
                    <w:snapToGrid w:val="0"/>
                    <w:ind w:firstLine="360" w:firstLineChars="200"/>
                    <w:rPr>
                      <w:sz w:val="18"/>
                      <w:szCs w:val="18"/>
                    </w:rPr>
                  </w:pPr>
                  <w:r>
                    <w:rPr>
                      <w:sz w:val="18"/>
                      <w:szCs w:val="18"/>
                    </w:rPr>
                    <w:t>（   ）</w:t>
                  </w:r>
                </w:p>
              </w:tc>
              <w:tc>
                <w:tcPr>
                  <w:tcW w:w="1669" w:type="dxa"/>
                  <w:gridSpan w:val="3"/>
                  <w:noWrap/>
                  <w:vAlign w:val="center"/>
                </w:tcPr>
                <w:p>
                  <w:pPr>
                    <w:adjustRightInd w:val="0"/>
                    <w:snapToGrid w:val="0"/>
                    <w:ind w:firstLine="360" w:firstLineChars="200"/>
                    <w:rPr>
                      <w:sz w:val="18"/>
                      <w:szCs w:val="18"/>
                    </w:rPr>
                  </w:pPr>
                  <w:r>
                    <w:rPr>
                      <w:sz w:val="18"/>
                      <w:szCs w:val="18"/>
                    </w:rPr>
                    <w:t>监测断面或点位个数（   ）个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现状评价</w:t>
                  </w:r>
                </w:p>
              </w:tc>
              <w:tc>
                <w:tcPr>
                  <w:tcW w:w="1835" w:type="dxa"/>
                  <w:vAlign w:val="center"/>
                </w:tcPr>
                <w:p>
                  <w:pPr>
                    <w:adjustRightInd w:val="0"/>
                    <w:snapToGrid w:val="0"/>
                    <w:ind w:firstLine="360" w:firstLineChars="200"/>
                    <w:rPr>
                      <w:sz w:val="18"/>
                      <w:szCs w:val="18"/>
                    </w:rPr>
                  </w:pPr>
                  <w:r>
                    <w:rPr>
                      <w:sz w:val="18"/>
                      <w:szCs w:val="18"/>
                    </w:rPr>
                    <w:t>评价范围</w:t>
                  </w:r>
                </w:p>
              </w:tc>
              <w:tc>
                <w:tcPr>
                  <w:tcW w:w="6613" w:type="dxa"/>
                  <w:gridSpan w:val="11"/>
                  <w:noWrap/>
                  <w:vAlign w:val="center"/>
                </w:tcPr>
                <w:p>
                  <w:pPr>
                    <w:adjustRightInd w:val="0"/>
                    <w:snapToGrid w:val="0"/>
                    <w:ind w:firstLine="360" w:firstLineChars="200"/>
                    <w:rPr>
                      <w:sz w:val="18"/>
                      <w:szCs w:val="18"/>
                    </w:rPr>
                  </w:pPr>
                  <w:r>
                    <w:rPr>
                      <w:sz w:val="18"/>
                      <w:szCs w:val="18"/>
                    </w:rPr>
                    <w:t>河流：长度（5）km；湖库、河口及近岸海域：面积（   ）km2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评价因子</w:t>
                  </w:r>
                </w:p>
              </w:tc>
              <w:tc>
                <w:tcPr>
                  <w:tcW w:w="6613" w:type="dxa"/>
                  <w:gridSpan w:val="11"/>
                  <w:noWrap/>
                  <w:vAlign w:val="center"/>
                </w:tcPr>
                <w:p>
                  <w:pPr>
                    <w:adjustRightInd w:val="0"/>
                    <w:snapToGrid w:val="0"/>
                    <w:ind w:firstLine="360" w:firstLineChars="200"/>
                    <w:rPr>
                      <w:sz w:val="18"/>
                      <w:szCs w:val="18"/>
                    </w:rPr>
                  </w:pPr>
                  <w:r>
                    <w:rPr>
                      <w:sz w:val="18"/>
                      <w:szCs w:val="18"/>
                    </w:rPr>
                    <w:t>（COD、NH3-N）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2"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评价标准</w:t>
                  </w:r>
                </w:p>
              </w:tc>
              <w:tc>
                <w:tcPr>
                  <w:tcW w:w="6613" w:type="dxa"/>
                  <w:gridSpan w:val="11"/>
                  <w:noWrap/>
                  <w:vAlign w:val="center"/>
                </w:tcPr>
                <w:p>
                  <w:pPr>
                    <w:adjustRightInd w:val="0"/>
                    <w:snapToGrid w:val="0"/>
                    <w:ind w:firstLine="360" w:firstLineChars="200"/>
                    <w:rPr>
                      <w:sz w:val="18"/>
                      <w:szCs w:val="18"/>
                    </w:rPr>
                  </w:pPr>
                  <w:r>
                    <w:rPr>
                      <w:sz w:val="18"/>
                      <w:szCs w:val="18"/>
                    </w:rPr>
                    <w:t xml:space="preserve">河流、湖库、河口：Ⅰ类 □；Ⅱ类 □；Ⅲ类 </w:t>
                  </w:r>
                  <w:r>
                    <w:rPr>
                      <w:sz w:val="18"/>
                      <w:szCs w:val="18"/>
                    </w:rPr>
                    <w:sym w:font="Wingdings 2" w:char="0052"/>
                  </w:r>
                  <w:r>
                    <w:rPr>
                      <w:sz w:val="18"/>
                      <w:szCs w:val="18"/>
                    </w:rPr>
                    <w:t xml:space="preserve">；Ⅳ类 </w:t>
                  </w:r>
                  <w:r>
                    <w:rPr>
                      <w:sz w:val="18"/>
                      <w:szCs w:val="18"/>
                    </w:rPr>
                    <w:sym w:font="Wingdings 2" w:char="00A3"/>
                  </w:r>
                  <w:r>
                    <w:rPr>
                      <w:sz w:val="18"/>
                      <w:szCs w:val="18"/>
                    </w:rPr>
                    <w:t>；Ⅴ类 □</w:t>
                  </w:r>
                </w:p>
                <w:p>
                  <w:pPr>
                    <w:adjustRightInd w:val="0"/>
                    <w:snapToGrid w:val="0"/>
                    <w:ind w:firstLine="360" w:firstLineChars="200"/>
                    <w:rPr>
                      <w:sz w:val="18"/>
                      <w:szCs w:val="18"/>
                    </w:rPr>
                  </w:pPr>
                  <w:r>
                    <w:rPr>
                      <w:sz w:val="18"/>
                      <w:szCs w:val="18"/>
                    </w:rPr>
                    <w:t>近岸海域：第一类 □；第二类 □；第三类 □；第四类 □</w:t>
                  </w:r>
                </w:p>
                <w:p>
                  <w:pPr>
                    <w:adjustRightInd w:val="0"/>
                    <w:snapToGrid w:val="0"/>
                    <w:ind w:firstLine="360" w:firstLineChars="200"/>
                    <w:rPr>
                      <w:sz w:val="18"/>
                      <w:szCs w:val="18"/>
                    </w:rPr>
                  </w:pPr>
                  <w:r>
                    <w:rPr>
                      <w:sz w:val="18"/>
                      <w:szCs w:val="18"/>
                    </w:rPr>
                    <w:t>规划年评价标准（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评价时期</w:t>
                  </w:r>
                </w:p>
              </w:tc>
              <w:tc>
                <w:tcPr>
                  <w:tcW w:w="6613" w:type="dxa"/>
                  <w:gridSpan w:val="11"/>
                  <w:vAlign w:val="center"/>
                </w:tcPr>
                <w:p>
                  <w:pPr>
                    <w:adjustRightInd w:val="0"/>
                    <w:snapToGrid w:val="0"/>
                    <w:ind w:firstLine="360" w:firstLineChars="200"/>
                    <w:rPr>
                      <w:sz w:val="18"/>
                      <w:szCs w:val="18"/>
                    </w:rPr>
                  </w:pPr>
                  <w:r>
                    <w:rPr>
                      <w:sz w:val="18"/>
                      <w:szCs w:val="18"/>
                    </w:rPr>
                    <w:t xml:space="preserve">丰水期 □；平水期 </w:t>
                  </w:r>
                  <w:r>
                    <w:rPr>
                      <w:sz w:val="18"/>
                      <w:szCs w:val="18"/>
                    </w:rPr>
                    <w:sym w:font="Wingdings 2" w:char="0052"/>
                  </w:r>
                  <w:r>
                    <w:rPr>
                      <w:sz w:val="18"/>
                      <w:szCs w:val="18"/>
                    </w:rPr>
                    <w:t xml:space="preserve">；枯水期 </w:t>
                  </w:r>
                  <w:r>
                    <w:rPr>
                      <w:sz w:val="18"/>
                      <w:szCs w:val="18"/>
                    </w:rPr>
                    <w:sym w:font="Wingdings 2" w:char="00A3"/>
                  </w:r>
                  <w:r>
                    <w:rPr>
                      <w:sz w:val="18"/>
                      <w:szCs w:val="18"/>
                    </w:rPr>
                    <w:t>；冰封期 □</w:t>
                  </w:r>
                  <w:r>
                    <w:rPr>
                      <w:sz w:val="18"/>
                      <w:szCs w:val="18"/>
                    </w:rPr>
                    <w:br w:type="textWrapping"/>
                  </w:r>
                  <w:r>
                    <w:rPr>
                      <w:sz w:val="18"/>
                      <w:szCs w:val="18"/>
                    </w:rPr>
                    <w:t xml:space="preserve">春季 </w:t>
                  </w:r>
                  <w:r>
                    <w:rPr>
                      <w:sz w:val="18"/>
                      <w:szCs w:val="18"/>
                    </w:rPr>
                    <w:sym w:font="Wingdings 2" w:char="0052"/>
                  </w:r>
                  <w:r>
                    <w:rPr>
                      <w:sz w:val="18"/>
                      <w:szCs w:val="18"/>
                    </w:rPr>
                    <w:t>；夏季 □；秋季 □；冬季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86"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评价结论</w:t>
                  </w:r>
                </w:p>
              </w:tc>
              <w:tc>
                <w:tcPr>
                  <w:tcW w:w="5687" w:type="dxa"/>
                  <w:gridSpan w:val="10"/>
                  <w:vAlign w:val="center"/>
                </w:tcPr>
                <w:p>
                  <w:pPr>
                    <w:adjustRightInd w:val="0"/>
                    <w:snapToGrid w:val="0"/>
                    <w:ind w:firstLine="360" w:firstLineChars="200"/>
                    <w:rPr>
                      <w:sz w:val="18"/>
                      <w:szCs w:val="18"/>
                    </w:rPr>
                  </w:pPr>
                  <w:r>
                    <w:rPr>
                      <w:sz w:val="18"/>
                      <w:szCs w:val="18"/>
                    </w:rPr>
                    <w:t xml:space="preserve">水环境功能区或水功能区、近岸海域环境功能区水质达标状况 ：达标 </w:t>
                  </w:r>
                  <w:r>
                    <w:rPr>
                      <w:sz w:val="18"/>
                      <w:szCs w:val="18"/>
                    </w:rPr>
                    <w:sym w:font="Wingdings 2" w:char="0052"/>
                  </w:r>
                  <w:r>
                    <w:rPr>
                      <w:sz w:val="18"/>
                      <w:szCs w:val="18"/>
                    </w:rPr>
                    <w:t>；不达标 □</w:t>
                  </w:r>
                  <w:r>
                    <w:rPr>
                      <w:sz w:val="18"/>
                      <w:szCs w:val="18"/>
                    </w:rPr>
                    <w:br w:type="textWrapping"/>
                  </w:r>
                  <w:r>
                    <w:rPr>
                      <w:sz w:val="18"/>
                      <w:szCs w:val="18"/>
                    </w:rPr>
                    <w:t xml:space="preserve">水环境控制单元或断面水质达标状况 ：达标 </w:t>
                  </w:r>
                  <w:r>
                    <w:rPr>
                      <w:sz w:val="18"/>
                      <w:szCs w:val="18"/>
                    </w:rPr>
                    <w:sym w:font="Wingdings 2" w:char="00A3"/>
                  </w:r>
                  <w:r>
                    <w:rPr>
                      <w:sz w:val="18"/>
                      <w:szCs w:val="18"/>
                    </w:rPr>
                    <w:t xml:space="preserve">；不达标 </w:t>
                  </w:r>
                  <w:r>
                    <w:rPr>
                      <w:sz w:val="18"/>
                      <w:szCs w:val="18"/>
                    </w:rPr>
                    <w:sym w:font="Wingdings 2" w:char="0052"/>
                  </w:r>
                  <w:r>
                    <w:rPr>
                      <w:sz w:val="18"/>
                      <w:szCs w:val="18"/>
                    </w:rPr>
                    <w:br w:type="textWrapping"/>
                  </w:r>
                  <w:r>
                    <w:rPr>
                      <w:sz w:val="18"/>
                      <w:szCs w:val="18"/>
                    </w:rPr>
                    <w:t xml:space="preserve">水环境保护目标质量状况 ：达标 </w:t>
                  </w:r>
                  <w:r>
                    <w:rPr>
                      <w:sz w:val="18"/>
                      <w:szCs w:val="18"/>
                    </w:rPr>
                    <w:sym w:font="Wingdings 2" w:char="00A3"/>
                  </w:r>
                  <w:r>
                    <w:rPr>
                      <w:sz w:val="18"/>
                      <w:szCs w:val="18"/>
                    </w:rPr>
                    <w:t xml:space="preserve">；不达标 </w:t>
                  </w:r>
                  <w:r>
                    <w:rPr>
                      <w:sz w:val="18"/>
                      <w:szCs w:val="18"/>
                    </w:rPr>
                    <w:sym w:font="Wingdings 2" w:char="0052"/>
                  </w:r>
                  <w:r>
                    <w:rPr>
                      <w:sz w:val="18"/>
                      <w:szCs w:val="18"/>
                    </w:rPr>
                    <w:br w:type="textWrapping"/>
                  </w:r>
                  <w:r>
                    <w:rPr>
                      <w:sz w:val="18"/>
                      <w:szCs w:val="18"/>
                    </w:rPr>
                    <w:t>对照断面、控制断面等代表性断面的水质状况 ：达标 □；不达标 □</w:t>
                  </w:r>
                </w:p>
                <w:p>
                  <w:pPr>
                    <w:adjustRightInd w:val="0"/>
                    <w:snapToGrid w:val="0"/>
                    <w:ind w:firstLine="360" w:firstLineChars="200"/>
                    <w:rPr>
                      <w:sz w:val="18"/>
                      <w:szCs w:val="18"/>
                    </w:rPr>
                  </w:pPr>
                  <w:r>
                    <w:rPr>
                      <w:sz w:val="18"/>
                      <w:szCs w:val="18"/>
                    </w:rPr>
                    <w:t>底泥污染评价 □</w:t>
                  </w:r>
                  <w:r>
                    <w:rPr>
                      <w:sz w:val="18"/>
                      <w:szCs w:val="18"/>
                    </w:rPr>
                    <w:br w:type="textWrapping"/>
                  </w:r>
                  <w:r>
                    <w:rPr>
                      <w:sz w:val="18"/>
                      <w:szCs w:val="18"/>
                    </w:rPr>
                    <w:t>水资源与开发利用程度及其水文情势评价 □</w:t>
                  </w:r>
                  <w:r>
                    <w:rPr>
                      <w:sz w:val="18"/>
                      <w:szCs w:val="18"/>
                    </w:rPr>
                    <w:br w:type="textWrapping"/>
                  </w:r>
                  <w:r>
                    <w:rPr>
                      <w:sz w:val="18"/>
                      <w:szCs w:val="18"/>
                    </w:rPr>
                    <w:t>水环境质量回顾评价 □</w:t>
                  </w:r>
                  <w:r>
                    <w:rPr>
                      <w:sz w:val="18"/>
                      <w:szCs w:val="18"/>
                    </w:rPr>
                    <w:br w:type="textWrapping"/>
                  </w:r>
                  <w:r>
                    <w:rPr>
                      <w:sz w:val="18"/>
                      <w:szCs w:val="18"/>
                    </w:rPr>
                    <w:t>流域（区域）水资源（包括水能资源）与开发利用总体状况、生态流量管理要求与现状满足程度、建设项目占用水域空间的水流状况与河湖演变状况 □</w:t>
                  </w:r>
                </w:p>
                <w:p>
                  <w:pPr>
                    <w:adjustRightInd w:val="0"/>
                    <w:snapToGrid w:val="0"/>
                    <w:ind w:firstLine="360" w:firstLineChars="200"/>
                    <w:rPr>
                      <w:sz w:val="18"/>
                      <w:szCs w:val="18"/>
                    </w:rPr>
                  </w:pPr>
                  <w:r>
                    <w:rPr>
                      <w:sz w:val="18"/>
                      <w:szCs w:val="18"/>
                    </w:rPr>
                    <w:t>依托污水处理设施稳定达标排放评价 □</w:t>
                  </w:r>
                </w:p>
              </w:tc>
              <w:tc>
                <w:tcPr>
                  <w:tcW w:w="926" w:type="dxa"/>
                  <w:vAlign w:val="center"/>
                </w:tcPr>
                <w:p>
                  <w:pPr>
                    <w:adjustRightInd w:val="0"/>
                    <w:snapToGrid w:val="0"/>
                    <w:ind w:firstLine="360" w:firstLineChars="200"/>
                    <w:rPr>
                      <w:sz w:val="18"/>
                      <w:szCs w:val="18"/>
                    </w:rPr>
                  </w:pPr>
                  <w:r>
                    <w:rPr>
                      <w:sz w:val="18"/>
                      <w:szCs w:val="18"/>
                    </w:rPr>
                    <w:t xml:space="preserve">达标区 </w:t>
                  </w:r>
                  <w:r>
                    <w:rPr>
                      <w:sz w:val="18"/>
                      <w:szCs w:val="18"/>
                    </w:rPr>
                    <w:sym w:font="Wingdings 2" w:char="0052"/>
                  </w:r>
                </w:p>
                <w:p>
                  <w:pPr>
                    <w:adjustRightInd w:val="0"/>
                    <w:snapToGrid w:val="0"/>
                    <w:ind w:firstLine="360" w:firstLineChars="200"/>
                    <w:rPr>
                      <w:sz w:val="18"/>
                      <w:szCs w:val="18"/>
                    </w:rPr>
                  </w:pPr>
                  <w:r>
                    <w:rPr>
                      <w:sz w:val="18"/>
                      <w:szCs w:val="18"/>
                    </w:rPr>
                    <w:t xml:space="preserve">不达标区 </w:t>
                  </w:r>
                  <w:r>
                    <w:rPr>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影响预测</w:t>
                  </w:r>
                </w:p>
              </w:tc>
              <w:tc>
                <w:tcPr>
                  <w:tcW w:w="1835" w:type="dxa"/>
                  <w:vAlign w:val="center"/>
                </w:tcPr>
                <w:p>
                  <w:pPr>
                    <w:adjustRightInd w:val="0"/>
                    <w:snapToGrid w:val="0"/>
                    <w:ind w:firstLine="360" w:firstLineChars="200"/>
                    <w:rPr>
                      <w:sz w:val="18"/>
                      <w:szCs w:val="18"/>
                    </w:rPr>
                  </w:pPr>
                  <w:r>
                    <w:rPr>
                      <w:sz w:val="18"/>
                      <w:szCs w:val="18"/>
                    </w:rPr>
                    <w:t>预测范围</w:t>
                  </w:r>
                </w:p>
              </w:tc>
              <w:tc>
                <w:tcPr>
                  <w:tcW w:w="6613" w:type="dxa"/>
                  <w:gridSpan w:val="11"/>
                  <w:noWrap/>
                  <w:vAlign w:val="center"/>
                </w:tcPr>
                <w:p>
                  <w:pPr>
                    <w:adjustRightInd w:val="0"/>
                    <w:snapToGrid w:val="0"/>
                    <w:ind w:firstLine="360" w:firstLineChars="200"/>
                    <w:rPr>
                      <w:sz w:val="18"/>
                      <w:szCs w:val="18"/>
                    </w:rPr>
                  </w:pPr>
                  <w:r>
                    <w:rPr>
                      <w:sz w:val="18"/>
                      <w:szCs w:val="18"/>
                    </w:rPr>
                    <w:t>河流：长度（2）km；湖库、河口及近岸海域：面积（   ）km2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预测因子</w:t>
                  </w:r>
                </w:p>
              </w:tc>
              <w:tc>
                <w:tcPr>
                  <w:tcW w:w="6613" w:type="dxa"/>
                  <w:gridSpan w:val="11"/>
                  <w:noWrap/>
                  <w:vAlign w:val="center"/>
                </w:tcPr>
                <w:p>
                  <w:pPr>
                    <w:adjustRightInd w:val="0"/>
                    <w:snapToGrid w:val="0"/>
                    <w:ind w:firstLine="360" w:firstLineChars="200"/>
                    <w:rPr>
                      <w:sz w:val="18"/>
                      <w:szCs w:val="18"/>
                    </w:rPr>
                  </w:pPr>
                  <w:r>
                    <w:rPr>
                      <w:sz w:val="18"/>
                      <w:szCs w:val="18"/>
                    </w:rPr>
                    <w:t>（COD、NH3-N）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2"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预测时期</w:t>
                  </w:r>
                </w:p>
              </w:tc>
              <w:tc>
                <w:tcPr>
                  <w:tcW w:w="6613" w:type="dxa"/>
                  <w:gridSpan w:val="11"/>
                  <w:vAlign w:val="center"/>
                </w:tcPr>
                <w:p>
                  <w:pPr>
                    <w:adjustRightInd w:val="0"/>
                    <w:snapToGrid w:val="0"/>
                    <w:ind w:firstLine="360" w:firstLineChars="200"/>
                    <w:rPr>
                      <w:sz w:val="18"/>
                      <w:szCs w:val="18"/>
                    </w:rPr>
                  </w:pPr>
                  <w:r>
                    <w:rPr>
                      <w:sz w:val="18"/>
                      <w:szCs w:val="18"/>
                    </w:rPr>
                    <w:t xml:space="preserve">丰水期 □；平水期 </w:t>
                  </w:r>
                  <w:r>
                    <w:rPr>
                      <w:sz w:val="18"/>
                      <w:szCs w:val="18"/>
                    </w:rPr>
                    <w:sym w:font="Wingdings 2" w:char="0052"/>
                  </w:r>
                  <w:r>
                    <w:rPr>
                      <w:sz w:val="18"/>
                      <w:szCs w:val="18"/>
                    </w:rPr>
                    <w:t>；枯水期 □；冰封期 □</w:t>
                  </w:r>
                  <w:r>
                    <w:rPr>
                      <w:sz w:val="18"/>
                      <w:szCs w:val="18"/>
                    </w:rPr>
                    <w:br w:type="textWrapping"/>
                  </w:r>
                  <w:r>
                    <w:rPr>
                      <w:sz w:val="18"/>
                      <w:szCs w:val="18"/>
                    </w:rPr>
                    <w:t xml:space="preserve">春季 </w:t>
                  </w:r>
                  <w:r>
                    <w:rPr>
                      <w:sz w:val="18"/>
                      <w:szCs w:val="18"/>
                    </w:rPr>
                    <w:sym w:font="Wingdings 2" w:char="0052"/>
                  </w:r>
                  <w:r>
                    <w:rPr>
                      <w:sz w:val="18"/>
                      <w:szCs w:val="18"/>
                    </w:rPr>
                    <w:t>；夏季 □；秋季 □；冬季 □</w:t>
                  </w:r>
                  <w:r>
                    <w:rPr>
                      <w:sz w:val="18"/>
                      <w:szCs w:val="18"/>
                    </w:rPr>
                    <w:br w:type="textWrapping"/>
                  </w:r>
                  <w:r>
                    <w:rPr>
                      <w:sz w:val="18"/>
                      <w:szCs w:val="18"/>
                    </w:rPr>
                    <w:t>设计水文条件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1"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预测情景</w:t>
                  </w:r>
                </w:p>
              </w:tc>
              <w:tc>
                <w:tcPr>
                  <w:tcW w:w="6613" w:type="dxa"/>
                  <w:gridSpan w:val="11"/>
                  <w:vAlign w:val="center"/>
                </w:tcPr>
                <w:p>
                  <w:pPr>
                    <w:adjustRightInd w:val="0"/>
                    <w:snapToGrid w:val="0"/>
                    <w:ind w:firstLine="360" w:firstLineChars="200"/>
                    <w:rPr>
                      <w:sz w:val="18"/>
                      <w:szCs w:val="18"/>
                    </w:rPr>
                  </w:pPr>
                  <w:r>
                    <w:rPr>
                      <w:sz w:val="18"/>
                      <w:szCs w:val="18"/>
                    </w:rPr>
                    <w:t>建设期 □；生产运行期 □；服务期满后 □</w:t>
                  </w:r>
                  <w:r>
                    <w:rPr>
                      <w:sz w:val="18"/>
                      <w:szCs w:val="18"/>
                    </w:rPr>
                    <w:br w:type="textWrapping"/>
                  </w:r>
                  <w:r>
                    <w:rPr>
                      <w:sz w:val="18"/>
                      <w:szCs w:val="18"/>
                    </w:rPr>
                    <w:t xml:space="preserve">正常工况 </w:t>
                  </w:r>
                  <w:r>
                    <w:rPr>
                      <w:sz w:val="18"/>
                      <w:szCs w:val="18"/>
                    </w:rPr>
                    <w:sym w:font="Wingdings 2" w:char="0052"/>
                  </w:r>
                  <w:r>
                    <w:rPr>
                      <w:sz w:val="18"/>
                      <w:szCs w:val="18"/>
                    </w:rPr>
                    <w:t xml:space="preserve">；非正常工况 </w:t>
                  </w:r>
                  <w:r>
                    <w:rPr>
                      <w:sz w:val="18"/>
                      <w:szCs w:val="18"/>
                    </w:rPr>
                    <w:sym w:font="Wingdings 2" w:char="0052"/>
                  </w:r>
                  <w:r>
                    <w:rPr>
                      <w:sz w:val="18"/>
                      <w:szCs w:val="18"/>
                    </w:rPr>
                    <w:br w:type="textWrapping"/>
                  </w:r>
                  <w:r>
                    <w:rPr>
                      <w:sz w:val="18"/>
                      <w:szCs w:val="18"/>
                    </w:rPr>
                    <w:t>污染控制和减缓措施方案 □</w:t>
                  </w:r>
                  <w:r>
                    <w:rPr>
                      <w:sz w:val="18"/>
                      <w:szCs w:val="18"/>
                    </w:rPr>
                    <w:br w:type="textWrapping"/>
                  </w:r>
                  <w:r>
                    <w:rPr>
                      <w:sz w:val="18"/>
                      <w:szCs w:val="18"/>
                    </w:rPr>
                    <w:t>区（流）域环境质量改善目标要求情景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预测方法</w:t>
                  </w:r>
                </w:p>
              </w:tc>
              <w:tc>
                <w:tcPr>
                  <w:tcW w:w="6613" w:type="dxa"/>
                  <w:gridSpan w:val="11"/>
                  <w:noWrap/>
                  <w:vAlign w:val="center"/>
                </w:tcPr>
                <w:p>
                  <w:pPr>
                    <w:adjustRightInd w:val="0"/>
                    <w:snapToGrid w:val="0"/>
                    <w:ind w:firstLine="360" w:firstLineChars="200"/>
                    <w:rPr>
                      <w:sz w:val="18"/>
                      <w:szCs w:val="18"/>
                    </w:rPr>
                  </w:pPr>
                  <w:r>
                    <w:rPr>
                      <w:sz w:val="18"/>
                      <w:szCs w:val="18"/>
                    </w:rPr>
                    <w:t xml:space="preserve">数值解 □：解析解 </w:t>
                  </w:r>
                  <w:r>
                    <w:rPr>
                      <w:sz w:val="18"/>
                      <w:szCs w:val="18"/>
                    </w:rPr>
                    <w:sym w:font="Wingdings 2" w:char="0052"/>
                  </w:r>
                  <w:r>
                    <w:rPr>
                      <w:sz w:val="18"/>
                      <w:szCs w:val="18"/>
                    </w:rPr>
                    <w:t>；其他 □</w:t>
                  </w:r>
                </w:p>
                <w:p>
                  <w:pPr>
                    <w:adjustRightInd w:val="0"/>
                    <w:snapToGrid w:val="0"/>
                    <w:ind w:firstLine="360" w:firstLineChars="200"/>
                    <w:rPr>
                      <w:sz w:val="18"/>
                      <w:szCs w:val="18"/>
                    </w:rPr>
                  </w:pPr>
                  <w:r>
                    <w:rPr>
                      <w:sz w:val="18"/>
                      <w:szCs w:val="18"/>
                    </w:rPr>
                    <w:t xml:space="preserve">导则推荐模式 </w:t>
                  </w:r>
                  <w:r>
                    <w:rPr>
                      <w:sz w:val="18"/>
                      <w:szCs w:val="18"/>
                    </w:rPr>
                    <w:sym w:font="Wingdings 2" w:char="0052"/>
                  </w:r>
                  <w:r>
                    <w:rPr>
                      <w:sz w:val="18"/>
                      <w:szCs w:val="18"/>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影响评价</w:t>
                  </w:r>
                </w:p>
              </w:tc>
              <w:tc>
                <w:tcPr>
                  <w:tcW w:w="1835" w:type="dxa"/>
                  <w:vAlign w:val="center"/>
                </w:tcPr>
                <w:p>
                  <w:pPr>
                    <w:adjustRightInd w:val="0"/>
                    <w:snapToGrid w:val="0"/>
                    <w:ind w:firstLine="360" w:firstLineChars="200"/>
                    <w:rPr>
                      <w:sz w:val="18"/>
                      <w:szCs w:val="18"/>
                    </w:rPr>
                  </w:pPr>
                  <w:r>
                    <w:rPr>
                      <w:sz w:val="18"/>
                      <w:szCs w:val="18"/>
                    </w:rPr>
                    <w:t>水污染控制和水环境影响减缓措施有效性评价</w:t>
                  </w:r>
                </w:p>
              </w:tc>
              <w:tc>
                <w:tcPr>
                  <w:tcW w:w="6613" w:type="dxa"/>
                  <w:gridSpan w:val="11"/>
                  <w:noWrap/>
                  <w:vAlign w:val="center"/>
                </w:tcPr>
                <w:p>
                  <w:pPr>
                    <w:adjustRightInd w:val="0"/>
                    <w:snapToGrid w:val="0"/>
                    <w:ind w:firstLine="360" w:firstLineChars="200"/>
                    <w:rPr>
                      <w:sz w:val="18"/>
                      <w:szCs w:val="18"/>
                    </w:rPr>
                  </w:pPr>
                  <w:r>
                    <w:rPr>
                      <w:sz w:val="18"/>
                      <w:szCs w:val="18"/>
                    </w:rPr>
                    <w:t xml:space="preserve">区（流）域水环境质量改善目标 </w:t>
                  </w:r>
                  <w:r>
                    <w:rPr>
                      <w:sz w:val="18"/>
                      <w:szCs w:val="18"/>
                    </w:rPr>
                    <w:sym w:font="Wingdings 2" w:char="0052"/>
                  </w:r>
                  <w:r>
                    <w:rPr>
                      <w:sz w:val="18"/>
                      <w:szCs w:val="18"/>
                    </w:rPr>
                    <w:t>；替代削减源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5"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水环境影响评价</w:t>
                  </w:r>
                </w:p>
              </w:tc>
              <w:tc>
                <w:tcPr>
                  <w:tcW w:w="6613" w:type="dxa"/>
                  <w:gridSpan w:val="11"/>
                  <w:vAlign w:val="center"/>
                </w:tcPr>
                <w:p>
                  <w:pPr>
                    <w:adjustRightInd w:val="0"/>
                    <w:snapToGrid w:val="0"/>
                    <w:ind w:firstLine="360" w:firstLineChars="200"/>
                    <w:rPr>
                      <w:sz w:val="18"/>
                      <w:szCs w:val="18"/>
                    </w:rPr>
                  </w:pPr>
                  <w:r>
                    <w:rPr>
                      <w:sz w:val="18"/>
                      <w:szCs w:val="18"/>
                    </w:rPr>
                    <w:t>排放口混合区外满足水环境管理要求 □</w:t>
                  </w:r>
                  <w:r>
                    <w:rPr>
                      <w:sz w:val="18"/>
                      <w:szCs w:val="18"/>
                    </w:rPr>
                    <w:br w:type="textWrapping"/>
                  </w:r>
                  <w:r>
                    <w:rPr>
                      <w:sz w:val="18"/>
                      <w:szCs w:val="18"/>
                    </w:rPr>
                    <w:t>水环境功能区或水功能区、近岸海域环境功能区水质达标 □</w:t>
                  </w:r>
                  <w:r>
                    <w:rPr>
                      <w:sz w:val="18"/>
                      <w:szCs w:val="18"/>
                    </w:rPr>
                    <w:br w:type="textWrapping"/>
                  </w:r>
                  <w:r>
                    <w:rPr>
                      <w:sz w:val="18"/>
                      <w:szCs w:val="18"/>
                    </w:rPr>
                    <w:t>满足水环境保护目标水域水环境质量要求 □</w:t>
                  </w:r>
                  <w:r>
                    <w:rPr>
                      <w:sz w:val="18"/>
                      <w:szCs w:val="18"/>
                    </w:rPr>
                    <w:br w:type="textWrapping"/>
                  </w:r>
                  <w:r>
                    <w:rPr>
                      <w:sz w:val="18"/>
                      <w:szCs w:val="18"/>
                    </w:rPr>
                    <w:t>水环境控制单元或断面水质达标 □</w:t>
                  </w:r>
                  <w:r>
                    <w:rPr>
                      <w:sz w:val="18"/>
                      <w:szCs w:val="18"/>
                    </w:rPr>
                    <w:br w:type="textWrapping"/>
                  </w:r>
                  <w:r>
                    <w:rPr>
                      <w:sz w:val="18"/>
                      <w:szCs w:val="18"/>
                    </w:rPr>
                    <w:t>满足重点水污染物排放总量控制指标要求，重点行业建设项目， 主要污染物排放满足等量或减量替代要求 □</w:t>
                  </w:r>
                </w:p>
                <w:p>
                  <w:pPr>
                    <w:adjustRightInd w:val="0"/>
                    <w:snapToGrid w:val="0"/>
                    <w:ind w:firstLine="360" w:firstLineChars="200"/>
                    <w:rPr>
                      <w:sz w:val="18"/>
                      <w:szCs w:val="18"/>
                    </w:rPr>
                  </w:pPr>
                  <w:r>
                    <w:rPr>
                      <w:sz w:val="18"/>
                      <w:szCs w:val="18"/>
                    </w:rPr>
                    <w:t>满足区（流）域水环境质量改善目标要求 □</w:t>
                  </w:r>
                  <w:r>
                    <w:rPr>
                      <w:sz w:val="18"/>
                      <w:szCs w:val="18"/>
                    </w:rPr>
                    <w:br w:type="textWrapping"/>
                  </w:r>
                  <w:r>
                    <w:rPr>
                      <w:sz w:val="18"/>
                      <w:szCs w:val="18"/>
                    </w:rPr>
                    <w:t>水文要素影响型建设项目同时应包括水文情势变化评价、主要水文特征值影响评价、生态流量符合性评价 □</w:t>
                  </w:r>
                  <w:r>
                    <w:rPr>
                      <w:sz w:val="18"/>
                      <w:szCs w:val="18"/>
                    </w:rPr>
                    <w:br w:type="textWrapping"/>
                  </w:r>
                  <w:r>
                    <w:rPr>
                      <w:sz w:val="18"/>
                      <w:szCs w:val="18"/>
                    </w:rPr>
                    <w:t>对于新设或调整入河（湖库、近岸海域）排放口的建设项目，应包括排放口设置的环境合理性评价 □</w:t>
                  </w:r>
                  <w:r>
                    <w:rPr>
                      <w:sz w:val="18"/>
                      <w:szCs w:val="18"/>
                    </w:rPr>
                    <w:br w:type="textWrapping"/>
                  </w:r>
                  <w:r>
                    <w:rPr>
                      <w:sz w:val="18"/>
                      <w:szCs w:val="18"/>
                    </w:rPr>
                    <w:t>满足生态保护红线、水环境质量底线、资源利用上线和环境准入清单管理要求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污染源排放量核算</w:t>
                  </w:r>
                </w:p>
              </w:tc>
              <w:tc>
                <w:tcPr>
                  <w:tcW w:w="2205" w:type="dxa"/>
                  <w:gridSpan w:val="2"/>
                  <w:noWrap/>
                  <w:vAlign w:val="center"/>
                </w:tcPr>
                <w:p>
                  <w:pPr>
                    <w:adjustRightInd w:val="0"/>
                    <w:snapToGrid w:val="0"/>
                    <w:ind w:firstLine="360" w:firstLineChars="200"/>
                    <w:rPr>
                      <w:sz w:val="18"/>
                      <w:szCs w:val="18"/>
                    </w:rPr>
                  </w:pPr>
                  <w:r>
                    <w:rPr>
                      <w:sz w:val="18"/>
                      <w:szCs w:val="18"/>
                    </w:rPr>
                    <w:t>污染物名称</w:t>
                  </w:r>
                </w:p>
              </w:tc>
              <w:tc>
                <w:tcPr>
                  <w:tcW w:w="2203" w:type="dxa"/>
                  <w:gridSpan w:val="5"/>
                  <w:vAlign w:val="center"/>
                </w:tcPr>
                <w:p>
                  <w:pPr>
                    <w:adjustRightInd w:val="0"/>
                    <w:snapToGrid w:val="0"/>
                    <w:ind w:firstLine="360" w:firstLineChars="200"/>
                    <w:rPr>
                      <w:sz w:val="18"/>
                      <w:szCs w:val="18"/>
                    </w:rPr>
                  </w:pPr>
                  <w:r>
                    <w:rPr>
                      <w:sz w:val="18"/>
                      <w:szCs w:val="18"/>
                    </w:rPr>
                    <w:t>排放量/（t/a）</w:t>
                  </w:r>
                </w:p>
              </w:tc>
              <w:tc>
                <w:tcPr>
                  <w:tcW w:w="2205" w:type="dxa"/>
                  <w:gridSpan w:val="4"/>
                  <w:vAlign w:val="center"/>
                </w:tcPr>
                <w:p>
                  <w:pPr>
                    <w:adjustRightInd w:val="0"/>
                    <w:snapToGrid w:val="0"/>
                    <w:ind w:firstLine="360" w:firstLineChars="200"/>
                    <w:rPr>
                      <w:sz w:val="18"/>
                      <w:szCs w:val="18"/>
                    </w:rPr>
                  </w:pPr>
                  <w:r>
                    <w:rPr>
                      <w:sz w:val="18"/>
                      <w:szCs w:val="18"/>
                    </w:rPr>
                    <w:t>排放浓度/（mg/L）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2205" w:type="dxa"/>
                  <w:gridSpan w:val="2"/>
                  <w:noWrap/>
                  <w:vAlign w:val="center"/>
                </w:tcPr>
                <w:p>
                  <w:pPr>
                    <w:adjustRightInd w:val="0"/>
                    <w:snapToGrid w:val="0"/>
                    <w:ind w:firstLine="360" w:firstLineChars="200"/>
                    <w:rPr>
                      <w:sz w:val="18"/>
                      <w:szCs w:val="18"/>
                    </w:rPr>
                  </w:pPr>
                  <w:r>
                    <w:rPr>
                      <w:sz w:val="18"/>
                      <w:szCs w:val="18"/>
                    </w:rPr>
                    <w:t>（COD）</w:t>
                  </w:r>
                </w:p>
              </w:tc>
              <w:tc>
                <w:tcPr>
                  <w:tcW w:w="2203" w:type="dxa"/>
                  <w:gridSpan w:val="5"/>
                  <w:vAlign w:val="center"/>
                </w:tcPr>
                <w:p>
                  <w:pPr>
                    <w:adjustRightInd w:val="0"/>
                    <w:snapToGrid w:val="0"/>
                    <w:ind w:firstLine="360" w:firstLineChars="200"/>
                    <w:rPr>
                      <w:sz w:val="18"/>
                      <w:szCs w:val="18"/>
                    </w:rPr>
                  </w:pPr>
                  <w:r>
                    <w:rPr>
                      <w:sz w:val="18"/>
                      <w:szCs w:val="18"/>
                    </w:rPr>
                    <w:t>（</w:t>
                  </w:r>
                  <w:r>
                    <w:rPr>
                      <w:rFonts w:hint="eastAsia"/>
                      <w:sz w:val="18"/>
                      <w:szCs w:val="18"/>
                    </w:rPr>
                    <w:t>5.25</w:t>
                  </w:r>
                  <w:r>
                    <w:rPr>
                      <w:sz w:val="18"/>
                      <w:szCs w:val="18"/>
                    </w:rPr>
                    <w:t>）</w:t>
                  </w:r>
                </w:p>
              </w:tc>
              <w:tc>
                <w:tcPr>
                  <w:tcW w:w="2205" w:type="dxa"/>
                  <w:gridSpan w:val="4"/>
                  <w:vAlign w:val="center"/>
                </w:tcPr>
                <w:p>
                  <w:pPr>
                    <w:adjustRightInd w:val="0"/>
                    <w:snapToGrid w:val="0"/>
                    <w:ind w:firstLine="360" w:firstLineChars="200"/>
                    <w:rPr>
                      <w:sz w:val="18"/>
                      <w:szCs w:val="18"/>
                    </w:rPr>
                  </w:pPr>
                  <w:r>
                    <w:rPr>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替代源排放情况</w:t>
                  </w:r>
                </w:p>
              </w:tc>
              <w:tc>
                <w:tcPr>
                  <w:tcW w:w="1125" w:type="dxa"/>
                  <w:noWrap/>
                  <w:vAlign w:val="center"/>
                </w:tcPr>
                <w:p>
                  <w:pPr>
                    <w:adjustRightInd w:val="0"/>
                    <w:snapToGrid w:val="0"/>
                    <w:ind w:firstLine="360" w:firstLineChars="200"/>
                    <w:rPr>
                      <w:sz w:val="18"/>
                      <w:szCs w:val="18"/>
                    </w:rPr>
                  </w:pPr>
                  <w:r>
                    <w:rPr>
                      <w:sz w:val="18"/>
                      <w:szCs w:val="18"/>
                    </w:rPr>
                    <w:t>污染源名称</w:t>
                  </w:r>
                </w:p>
              </w:tc>
              <w:tc>
                <w:tcPr>
                  <w:tcW w:w="1519" w:type="dxa"/>
                  <w:gridSpan w:val="2"/>
                  <w:vAlign w:val="center"/>
                </w:tcPr>
                <w:p>
                  <w:pPr>
                    <w:adjustRightInd w:val="0"/>
                    <w:snapToGrid w:val="0"/>
                    <w:ind w:firstLine="360" w:firstLineChars="200"/>
                    <w:rPr>
                      <w:sz w:val="18"/>
                      <w:szCs w:val="18"/>
                    </w:rPr>
                  </w:pPr>
                  <w:r>
                    <w:rPr>
                      <w:sz w:val="18"/>
                      <w:szCs w:val="18"/>
                    </w:rPr>
                    <w:t>排污许可证编号</w:t>
                  </w:r>
                </w:p>
              </w:tc>
              <w:tc>
                <w:tcPr>
                  <w:tcW w:w="1323" w:type="dxa"/>
                  <w:gridSpan w:val="3"/>
                  <w:vAlign w:val="center"/>
                </w:tcPr>
                <w:p>
                  <w:pPr>
                    <w:adjustRightInd w:val="0"/>
                    <w:snapToGrid w:val="0"/>
                    <w:ind w:firstLine="360" w:firstLineChars="200"/>
                    <w:rPr>
                      <w:sz w:val="18"/>
                      <w:szCs w:val="18"/>
                    </w:rPr>
                  </w:pPr>
                  <w:r>
                    <w:rPr>
                      <w:sz w:val="18"/>
                      <w:szCs w:val="18"/>
                    </w:rPr>
                    <w:t>污染物名称</w:t>
                  </w:r>
                </w:p>
              </w:tc>
              <w:tc>
                <w:tcPr>
                  <w:tcW w:w="1323" w:type="dxa"/>
                  <w:gridSpan w:val="3"/>
                  <w:vAlign w:val="center"/>
                </w:tcPr>
                <w:p>
                  <w:pPr>
                    <w:adjustRightInd w:val="0"/>
                    <w:snapToGrid w:val="0"/>
                    <w:ind w:firstLine="360" w:firstLineChars="200"/>
                    <w:rPr>
                      <w:sz w:val="18"/>
                      <w:szCs w:val="18"/>
                    </w:rPr>
                  </w:pPr>
                  <w:r>
                    <w:rPr>
                      <w:sz w:val="18"/>
                      <w:szCs w:val="18"/>
                    </w:rPr>
                    <w:t>排放量/（t/a）</w:t>
                  </w:r>
                </w:p>
              </w:tc>
              <w:tc>
                <w:tcPr>
                  <w:tcW w:w="1323" w:type="dxa"/>
                  <w:gridSpan w:val="2"/>
                  <w:vAlign w:val="center"/>
                </w:tcPr>
                <w:p>
                  <w:pPr>
                    <w:adjustRightInd w:val="0"/>
                    <w:snapToGrid w:val="0"/>
                    <w:ind w:firstLine="360" w:firstLineChars="200"/>
                    <w:rPr>
                      <w:sz w:val="18"/>
                      <w:szCs w:val="18"/>
                    </w:rPr>
                  </w:pPr>
                  <w:r>
                    <w:rPr>
                      <w:sz w:val="18"/>
                      <w:szCs w:val="18"/>
                    </w:rPr>
                    <w:t>排放浓度/（mg/L）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1125" w:type="dxa"/>
                  <w:noWrap/>
                  <w:vAlign w:val="center"/>
                </w:tcPr>
                <w:p>
                  <w:pPr>
                    <w:adjustRightInd w:val="0"/>
                    <w:snapToGrid w:val="0"/>
                    <w:ind w:firstLine="360" w:firstLineChars="200"/>
                    <w:rPr>
                      <w:sz w:val="18"/>
                      <w:szCs w:val="18"/>
                    </w:rPr>
                  </w:pPr>
                  <w:r>
                    <w:rPr>
                      <w:sz w:val="18"/>
                      <w:szCs w:val="18"/>
                    </w:rPr>
                    <w:t>（   ）</w:t>
                  </w:r>
                </w:p>
              </w:tc>
              <w:tc>
                <w:tcPr>
                  <w:tcW w:w="1519" w:type="dxa"/>
                  <w:gridSpan w:val="2"/>
                  <w:vAlign w:val="center"/>
                </w:tcPr>
                <w:p>
                  <w:pPr>
                    <w:adjustRightInd w:val="0"/>
                    <w:snapToGrid w:val="0"/>
                    <w:ind w:firstLine="360" w:firstLineChars="200"/>
                    <w:rPr>
                      <w:sz w:val="18"/>
                      <w:szCs w:val="18"/>
                    </w:rPr>
                  </w:pPr>
                  <w:r>
                    <w:rPr>
                      <w:sz w:val="18"/>
                      <w:szCs w:val="18"/>
                    </w:rPr>
                    <w:t>（   ）</w:t>
                  </w:r>
                </w:p>
              </w:tc>
              <w:tc>
                <w:tcPr>
                  <w:tcW w:w="1323" w:type="dxa"/>
                  <w:gridSpan w:val="3"/>
                  <w:vAlign w:val="center"/>
                </w:tcPr>
                <w:p>
                  <w:pPr>
                    <w:adjustRightInd w:val="0"/>
                    <w:snapToGrid w:val="0"/>
                    <w:ind w:firstLine="360" w:firstLineChars="200"/>
                    <w:rPr>
                      <w:sz w:val="18"/>
                      <w:szCs w:val="18"/>
                    </w:rPr>
                  </w:pPr>
                  <w:r>
                    <w:rPr>
                      <w:sz w:val="18"/>
                      <w:szCs w:val="18"/>
                    </w:rPr>
                    <w:t>（   ）</w:t>
                  </w:r>
                </w:p>
              </w:tc>
              <w:tc>
                <w:tcPr>
                  <w:tcW w:w="1323" w:type="dxa"/>
                  <w:gridSpan w:val="3"/>
                  <w:vAlign w:val="center"/>
                </w:tcPr>
                <w:p>
                  <w:pPr>
                    <w:adjustRightInd w:val="0"/>
                    <w:snapToGrid w:val="0"/>
                    <w:ind w:firstLine="360" w:firstLineChars="200"/>
                    <w:rPr>
                      <w:sz w:val="18"/>
                      <w:szCs w:val="18"/>
                    </w:rPr>
                  </w:pPr>
                  <w:r>
                    <w:rPr>
                      <w:sz w:val="18"/>
                      <w:szCs w:val="18"/>
                    </w:rPr>
                    <w:t>（   ）</w:t>
                  </w:r>
                </w:p>
              </w:tc>
              <w:tc>
                <w:tcPr>
                  <w:tcW w:w="1323" w:type="dxa"/>
                  <w:gridSpan w:val="2"/>
                  <w:vAlign w:val="center"/>
                </w:tcPr>
                <w:p>
                  <w:pPr>
                    <w:adjustRightInd w:val="0"/>
                    <w:snapToGrid w:val="0"/>
                    <w:ind w:firstLine="360" w:firstLineChars="200"/>
                    <w:rPr>
                      <w:sz w:val="18"/>
                      <w:szCs w:val="18"/>
                    </w:rPr>
                  </w:pPr>
                  <w:r>
                    <w:rPr>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生态流量确定</w:t>
                  </w:r>
                </w:p>
              </w:tc>
              <w:tc>
                <w:tcPr>
                  <w:tcW w:w="6613" w:type="dxa"/>
                  <w:gridSpan w:val="11"/>
                  <w:noWrap/>
                  <w:vAlign w:val="center"/>
                </w:tcPr>
                <w:p>
                  <w:pPr>
                    <w:adjustRightInd w:val="0"/>
                    <w:snapToGrid w:val="0"/>
                    <w:ind w:firstLine="360" w:firstLineChars="200"/>
                    <w:rPr>
                      <w:sz w:val="18"/>
                      <w:szCs w:val="18"/>
                    </w:rPr>
                  </w:pPr>
                  <w:r>
                    <w:rPr>
                      <w:sz w:val="18"/>
                      <w:szCs w:val="18"/>
                    </w:rPr>
                    <w:t>生态流量：一般水期（   ）m3/s；鱼类繁殖期（   ）m3/s；其他（   ）m3/s</w:t>
                  </w:r>
                </w:p>
                <w:p>
                  <w:pPr>
                    <w:adjustRightInd w:val="0"/>
                    <w:snapToGrid w:val="0"/>
                    <w:ind w:firstLine="360" w:firstLineChars="200"/>
                    <w:rPr>
                      <w:sz w:val="18"/>
                      <w:szCs w:val="18"/>
                    </w:rPr>
                  </w:pPr>
                  <w:r>
                    <w:rPr>
                      <w:sz w:val="18"/>
                      <w:szCs w:val="18"/>
                    </w:rPr>
                    <w:t>生态水位：一般水期（   ）m；鱼类繁殖期（   ）m；其他（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restart"/>
                  <w:noWrap/>
                  <w:textDirection w:val="tbRlV"/>
                  <w:vAlign w:val="center"/>
                </w:tcPr>
                <w:p>
                  <w:pPr>
                    <w:adjustRightInd w:val="0"/>
                    <w:snapToGrid w:val="0"/>
                    <w:ind w:firstLine="360" w:firstLineChars="200"/>
                    <w:rPr>
                      <w:sz w:val="18"/>
                      <w:szCs w:val="18"/>
                    </w:rPr>
                  </w:pPr>
                  <w:r>
                    <w:rPr>
                      <w:sz w:val="18"/>
                      <w:szCs w:val="18"/>
                    </w:rPr>
                    <w:t>防治措施</w:t>
                  </w:r>
                </w:p>
              </w:tc>
              <w:tc>
                <w:tcPr>
                  <w:tcW w:w="1835" w:type="dxa"/>
                  <w:vAlign w:val="center"/>
                </w:tcPr>
                <w:p>
                  <w:pPr>
                    <w:adjustRightInd w:val="0"/>
                    <w:snapToGrid w:val="0"/>
                    <w:ind w:firstLine="360" w:firstLineChars="200"/>
                    <w:rPr>
                      <w:sz w:val="18"/>
                      <w:szCs w:val="18"/>
                    </w:rPr>
                  </w:pPr>
                  <w:r>
                    <w:rPr>
                      <w:sz w:val="18"/>
                      <w:szCs w:val="18"/>
                    </w:rPr>
                    <w:t>环保措施</w:t>
                  </w:r>
                </w:p>
              </w:tc>
              <w:tc>
                <w:tcPr>
                  <w:tcW w:w="6613" w:type="dxa"/>
                  <w:gridSpan w:val="11"/>
                  <w:noWrap/>
                  <w:vAlign w:val="center"/>
                </w:tcPr>
                <w:p>
                  <w:pPr>
                    <w:adjustRightInd w:val="0"/>
                    <w:snapToGrid w:val="0"/>
                    <w:ind w:firstLine="360" w:firstLineChars="200"/>
                    <w:rPr>
                      <w:sz w:val="18"/>
                      <w:szCs w:val="18"/>
                    </w:rPr>
                  </w:pPr>
                  <w:r>
                    <w:rPr>
                      <w:sz w:val="18"/>
                      <w:szCs w:val="18"/>
                    </w:rPr>
                    <w:t xml:space="preserve">污水处理设施 </w:t>
                  </w:r>
                  <w:r>
                    <w:rPr>
                      <w:sz w:val="18"/>
                      <w:szCs w:val="18"/>
                    </w:rPr>
                    <w:sym w:font="Wingdings 2" w:char="0052"/>
                  </w:r>
                  <w:r>
                    <w:rPr>
                      <w:sz w:val="18"/>
                      <w:szCs w:val="18"/>
                    </w:rPr>
                    <w:t xml:space="preserve">；水文减缓设施 □；生态流量保障设施 □；区域削减 □；依托其他工程措施 </w:t>
                  </w:r>
                  <w:r>
                    <w:rPr>
                      <w:sz w:val="18"/>
                      <w:szCs w:val="18"/>
                    </w:rPr>
                    <w:sym w:font="Wingdings 2" w:char="00A3"/>
                  </w:r>
                  <w:r>
                    <w:rPr>
                      <w:sz w:val="18"/>
                      <w:szCs w:val="18"/>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restart"/>
                  <w:vAlign w:val="center"/>
                </w:tcPr>
                <w:p>
                  <w:pPr>
                    <w:adjustRightInd w:val="0"/>
                    <w:snapToGrid w:val="0"/>
                    <w:ind w:firstLine="360" w:firstLineChars="200"/>
                    <w:rPr>
                      <w:sz w:val="18"/>
                      <w:szCs w:val="18"/>
                    </w:rPr>
                  </w:pPr>
                  <w:r>
                    <w:rPr>
                      <w:sz w:val="18"/>
                      <w:szCs w:val="18"/>
                    </w:rPr>
                    <w:t>监测计划</w:t>
                  </w:r>
                </w:p>
              </w:tc>
              <w:tc>
                <w:tcPr>
                  <w:tcW w:w="1125" w:type="dxa"/>
                  <w:noWrap/>
                  <w:vAlign w:val="center"/>
                </w:tcPr>
                <w:p>
                  <w:pPr>
                    <w:adjustRightInd w:val="0"/>
                    <w:snapToGrid w:val="0"/>
                    <w:ind w:firstLine="360" w:firstLineChars="200"/>
                    <w:rPr>
                      <w:sz w:val="18"/>
                      <w:szCs w:val="18"/>
                    </w:rPr>
                  </w:pPr>
                </w:p>
              </w:tc>
              <w:tc>
                <w:tcPr>
                  <w:tcW w:w="2773" w:type="dxa"/>
                  <w:gridSpan w:val="4"/>
                  <w:vAlign w:val="center"/>
                </w:tcPr>
                <w:p>
                  <w:pPr>
                    <w:adjustRightInd w:val="0"/>
                    <w:snapToGrid w:val="0"/>
                    <w:ind w:firstLine="360" w:firstLineChars="200"/>
                    <w:rPr>
                      <w:sz w:val="18"/>
                      <w:szCs w:val="18"/>
                    </w:rPr>
                  </w:pPr>
                  <w:r>
                    <w:rPr>
                      <w:sz w:val="18"/>
                      <w:szCs w:val="18"/>
                    </w:rPr>
                    <w:t>环境质量</w:t>
                  </w:r>
                </w:p>
              </w:tc>
              <w:tc>
                <w:tcPr>
                  <w:tcW w:w="2715" w:type="dxa"/>
                  <w:gridSpan w:val="6"/>
                  <w:vAlign w:val="center"/>
                </w:tcPr>
                <w:p>
                  <w:pPr>
                    <w:adjustRightInd w:val="0"/>
                    <w:snapToGrid w:val="0"/>
                    <w:ind w:firstLine="360" w:firstLineChars="200"/>
                    <w:rPr>
                      <w:sz w:val="18"/>
                      <w:szCs w:val="18"/>
                    </w:rPr>
                  </w:pPr>
                  <w:r>
                    <w:rPr>
                      <w:sz w:val="18"/>
                      <w:szCs w:val="18"/>
                    </w:rPr>
                    <w:t>污染源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1125" w:type="dxa"/>
                  <w:noWrap/>
                  <w:vAlign w:val="center"/>
                </w:tcPr>
                <w:p>
                  <w:pPr>
                    <w:adjustRightInd w:val="0"/>
                    <w:snapToGrid w:val="0"/>
                    <w:ind w:firstLine="360" w:firstLineChars="200"/>
                    <w:rPr>
                      <w:sz w:val="18"/>
                      <w:szCs w:val="18"/>
                    </w:rPr>
                  </w:pPr>
                  <w:r>
                    <w:rPr>
                      <w:sz w:val="18"/>
                      <w:szCs w:val="18"/>
                    </w:rPr>
                    <w:t>监测方式</w:t>
                  </w:r>
                </w:p>
              </w:tc>
              <w:tc>
                <w:tcPr>
                  <w:tcW w:w="2773" w:type="dxa"/>
                  <w:gridSpan w:val="4"/>
                  <w:vAlign w:val="center"/>
                </w:tcPr>
                <w:p>
                  <w:pPr>
                    <w:adjustRightInd w:val="0"/>
                    <w:snapToGrid w:val="0"/>
                    <w:ind w:firstLine="360" w:firstLineChars="200"/>
                    <w:rPr>
                      <w:sz w:val="18"/>
                      <w:szCs w:val="18"/>
                    </w:rPr>
                  </w:pPr>
                  <w:r>
                    <w:rPr>
                      <w:sz w:val="18"/>
                      <w:szCs w:val="18"/>
                    </w:rPr>
                    <w:t xml:space="preserve">手动 </w:t>
                  </w:r>
                  <w:r>
                    <w:rPr>
                      <w:sz w:val="18"/>
                      <w:szCs w:val="18"/>
                    </w:rPr>
                    <w:sym w:font="Wingdings 2" w:char="0052"/>
                  </w:r>
                  <w:r>
                    <w:rPr>
                      <w:sz w:val="18"/>
                      <w:szCs w:val="18"/>
                    </w:rPr>
                    <w:t xml:space="preserve">；自动 □；无监测 </w:t>
                  </w:r>
                  <w:r>
                    <w:rPr>
                      <w:sz w:val="18"/>
                      <w:szCs w:val="18"/>
                    </w:rPr>
                    <w:sym w:font="Wingdings 2" w:char="00A3"/>
                  </w:r>
                </w:p>
              </w:tc>
              <w:tc>
                <w:tcPr>
                  <w:tcW w:w="2715" w:type="dxa"/>
                  <w:gridSpan w:val="6"/>
                  <w:vAlign w:val="center"/>
                </w:tcPr>
                <w:p>
                  <w:pPr>
                    <w:adjustRightInd w:val="0"/>
                    <w:snapToGrid w:val="0"/>
                    <w:ind w:firstLine="360" w:firstLineChars="200"/>
                    <w:rPr>
                      <w:sz w:val="18"/>
                      <w:szCs w:val="18"/>
                    </w:rPr>
                  </w:pPr>
                  <w:r>
                    <w:rPr>
                      <w:sz w:val="18"/>
                      <w:szCs w:val="18"/>
                    </w:rPr>
                    <w:t xml:space="preserve">手动 </w:t>
                  </w:r>
                  <w:r>
                    <w:rPr>
                      <w:sz w:val="18"/>
                      <w:szCs w:val="18"/>
                    </w:rPr>
                    <w:sym w:font="Wingdings 2" w:char="0052"/>
                  </w:r>
                  <w:r>
                    <w:rPr>
                      <w:sz w:val="18"/>
                      <w:szCs w:val="18"/>
                    </w:rPr>
                    <w:t xml:space="preserve">；自动 </w:t>
                  </w:r>
                  <w:r>
                    <w:rPr>
                      <w:sz w:val="18"/>
                      <w:szCs w:val="18"/>
                    </w:rPr>
                    <w:sym w:font="Wingdings 2" w:char="0052"/>
                  </w:r>
                  <w:r>
                    <w:rPr>
                      <w:sz w:val="18"/>
                      <w:szCs w:val="18"/>
                    </w:rPr>
                    <w:t>；无监测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1125" w:type="dxa"/>
                  <w:noWrap/>
                  <w:vAlign w:val="center"/>
                </w:tcPr>
                <w:p>
                  <w:pPr>
                    <w:adjustRightInd w:val="0"/>
                    <w:snapToGrid w:val="0"/>
                    <w:ind w:firstLine="360" w:firstLineChars="200"/>
                    <w:rPr>
                      <w:sz w:val="18"/>
                      <w:szCs w:val="18"/>
                    </w:rPr>
                  </w:pPr>
                  <w:r>
                    <w:rPr>
                      <w:sz w:val="18"/>
                      <w:szCs w:val="18"/>
                    </w:rPr>
                    <w:t>监测点位</w:t>
                  </w:r>
                </w:p>
              </w:tc>
              <w:tc>
                <w:tcPr>
                  <w:tcW w:w="2773" w:type="dxa"/>
                  <w:gridSpan w:val="4"/>
                  <w:vAlign w:val="center"/>
                </w:tcPr>
                <w:p>
                  <w:pPr>
                    <w:adjustRightInd w:val="0"/>
                    <w:snapToGrid w:val="0"/>
                    <w:ind w:firstLine="360" w:firstLineChars="200"/>
                    <w:rPr>
                      <w:sz w:val="18"/>
                      <w:szCs w:val="18"/>
                    </w:rPr>
                  </w:pPr>
                  <w:r>
                    <w:rPr>
                      <w:sz w:val="18"/>
                      <w:szCs w:val="18"/>
                    </w:rPr>
                    <w:t>（同现状监测点位）</w:t>
                  </w:r>
                </w:p>
              </w:tc>
              <w:tc>
                <w:tcPr>
                  <w:tcW w:w="2715" w:type="dxa"/>
                  <w:gridSpan w:val="6"/>
                  <w:vAlign w:val="center"/>
                </w:tcPr>
                <w:p>
                  <w:pPr>
                    <w:adjustRightInd w:val="0"/>
                    <w:snapToGrid w:val="0"/>
                    <w:ind w:firstLine="360" w:firstLineChars="200"/>
                    <w:rPr>
                      <w:sz w:val="18"/>
                      <w:szCs w:val="18"/>
                    </w:rPr>
                  </w:pPr>
                  <w:r>
                    <w:rPr>
                      <w:sz w:val="18"/>
                      <w:szCs w:val="18"/>
                    </w:rPr>
                    <w:t>（厂界四周）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Merge w:val="continue"/>
                  <w:vAlign w:val="center"/>
                </w:tcPr>
                <w:p>
                  <w:pPr>
                    <w:adjustRightInd w:val="0"/>
                    <w:snapToGrid w:val="0"/>
                    <w:ind w:firstLine="360" w:firstLineChars="200"/>
                    <w:rPr>
                      <w:sz w:val="18"/>
                      <w:szCs w:val="18"/>
                    </w:rPr>
                  </w:pPr>
                </w:p>
              </w:tc>
              <w:tc>
                <w:tcPr>
                  <w:tcW w:w="1125" w:type="dxa"/>
                  <w:noWrap/>
                  <w:vAlign w:val="center"/>
                </w:tcPr>
                <w:p>
                  <w:pPr>
                    <w:adjustRightInd w:val="0"/>
                    <w:snapToGrid w:val="0"/>
                    <w:ind w:firstLine="360" w:firstLineChars="200"/>
                    <w:rPr>
                      <w:sz w:val="18"/>
                      <w:szCs w:val="18"/>
                    </w:rPr>
                  </w:pPr>
                  <w:r>
                    <w:rPr>
                      <w:sz w:val="18"/>
                      <w:szCs w:val="18"/>
                    </w:rPr>
                    <w:t>监测因子</w:t>
                  </w:r>
                </w:p>
              </w:tc>
              <w:tc>
                <w:tcPr>
                  <w:tcW w:w="2773" w:type="dxa"/>
                  <w:gridSpan w:val="4"/>
                </w:tcPr>
                <w:p>
                  <w:pPr>
                    <w:adjustRightInd w:val="0"/>
                    <w:snapToGrid w:val="0"/>
                    <w:ind w:firstLine="360" w:firstLineChars="200"/>
                    <w:rPr>
                      <w:sz w:val="18"/>
                      <w:szCs w:val="18"/>
                    </w:rPr>
                  </w:pPr>
                  <w:r>
                    <w:rPr>
                      <w:sz w:val="18"/>
                      <w:szCs w:val="18"/>
                    </w:rPr>
                    <w:t>（pH、CODcr、氨氮、硝酸盐、亚硝酸盐、硫酸盐、氯化物、氟化物、氰化物、挥发酚、六价铬、总硬度、汞、砷、镉、铅、铁、锌、溶解性总固体、K+、Na+、Ca2+、Mg2+、CO32-、HCO3-等）</w:t>
                  </w:r>
                </w:p>
              </w:tc>
              <w:tc>
                <w:tcPr>
                  <w:tcW w:w="2715" w:type="dxa"/>
                  <w:gridSpan w:val="6"/>
                </w:tcPr>
                <w:p>
                  <w:pPr>
                    <w:adjustRightInd w:val="0"/>
                    <w:snapToGrid w:val="0"/>
                    <w:ind w:firstLine="360" w:firstLineChars="200"/>
                    <w:rPr>
                      <w:sz w:val="18"/>
                      <w:szCs w:val="18"/>
                    </w:rPr>
                  </w:pPr>
                  <w:r>
                    <w:rPr>
                      <w:sz w:val="18"/>
                      <w:szCs w:val="18"/>
                    </w:rPr>
                    <w:t>等效连续A声级</w:t>
                  </w:r>
                </w:p>
                <w:p>
                  <w:pPr>
                    <w:adjustRightInd w:val="0"/>
                    <w:snapToGrid w:val="0"/>
                    <w:ind w:firstLine="360" w:firstLineChars="200"/>
                    <w:rPr>
                      <w:sz w:val="18"/>
                      <w:szCs w:val="18"/>
                    </w:rPr>
                  </w:pPr>
                  <w:r>
                    <w:rPr>
                      <w:sz w:val="18"/>
                      <w:szCs w:val="18"/>
                    </w:rPr>
                    <w:t>NH3、H2S</w:t>
                  </w:r>
                </w:p>
                <w:p>
                  <w:pPr>
                    <w:adjustRightInd w:val="0"/>
                    <w:snapToGrid w:val="0"/>
                    <w:ind w:firstLine="360" w:firstLineChars="200"/>
                    <w:rPr>
                      <w:sz w:val="18"/>
                      <w:szCs w:val="18"/>
                    </w:rPr>
                  </w:pPr>
                  <w:r>
                    <w:rPr>
                      <w:sz w:val="18"/>
                      <w:szCs w:val="18"/>
                    </w:rPr>
                    <w:t>BOD5、SS、TN、TP</w:t>
                  </w:r>
                </w:p>
                <w:p>
                  <w:pPr>
                    <w:adjustRightInd w:val="0"/>
                    <w:snapToGrid w:val="0"/>
                    <w:ind w:firstLine="360" w:firstLineChars="200"/>
                    <w:rPr>
                      <w:sz w:val="18"/>
                      <w:szCs w:val="18"/>
                    </w:rPr>
                  </w:pPr>
                  <w:r>
                    <w:rPr>
                      <w:sz w:val="18"/>
                      <w:szCs w:val="18"/>
                    </w:rPr>
                    <w:t>CODCr、NH3-N）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345" w:type="dxa"/>
                  <w:vMerge w:val="continue"/>
                  <w:vAlign w:val="center"/>
                </w:tcPr>
                <w:p>
                  <w:pPr>
                    <w:adjustRightInd w:val="0"/>
                    <w:snapToGrid w:val="0"/>
                    <w:ind w:firstLine="360" w:firstLineChars="200"/>
                    <w:rPr>
                      <w:sz w:val="18"/>
                      <w:szCs w:val="18"/>
                    </w:rPr>
                  </w:pPr>
                </w:p>
              </w:tc>
              <w:tc>
                <w:tcPr>
                  <w:tcW w:w="1835" w:type="dxa"/>
                  <w:vAlign w:val="center"/>
                </w:tcPr>
                <w:p>
                  <w:pPr>
                    <w:adjustRightInd w:val="0"/>
                    <w:snapToGrid w:val="0"/>
                    <w:ind w:firstLine="360" w:firstLineChars="200"/>
                    <w:rPr>
                      <w:sz w:val="18"/>
                      <w:szCs w:val="18"/>
                    </w:rPr>
                  </w:pPr>
                  <w:r>
                    <w:rPr>
                      <w:sz w:val="18"/>
                      <w:szCs w:val="18"/>
                    </w:rPr>
                    <w:t>污染物排放清单</w:t>
                  </w:r>
                </w:p>
              </w:tc>
              <w:tc>
                <w:tcPr>
                  <w:tcW w:w="6613" w:type="dxa"/>
                  <w:gridSpan w:val="11"/>
                  <w:noWrap/>
                  <w:vAlign w:val="center"/>
                </w:tcPr>
                <w:p>
                  <w:pPr>
                    <w:adjustRightInd w:val="0"/>
                    <w:snapToGrid w:val="0"/>
                    <w:ind w:firstLine="360" w:firstLineChars="200"/>
                    <w:rPr>
                      <w:sz w:val="18"/>
                      <w:szCs w:val="18"/>
                    </w:rPr>
                  </w:pPr>
                  <w:r>
                    <w:rPr>
                      <w:sz w:val="18"/>
                      <w:szCs w:val="18"/>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2180" w:type="dxa"/>
                  <w:gridSpan w:val="2"/>
                  <w:tcBorders>
                    <w:bottom w:val="single" w:color="auto" w:sz="12" w:space="0"/>
                  </w:tcBorders>
                  <w:noWrap/>
                  <w:vAlign w:val="center"/>
                </w:tcPr>
                <w:p>
                  <w:pPr>
                    <w:adjustRightInd w:val="0"/>
                    <w:snapToGrid w:val="0"/>
                    <w:ind w:firstLine="360" w:firstLineChars="200"/>
                    <w:rPr>
                      <w:sz w:val="18"/>
                      <w:szCs w:val="18"/>
                    </w:rPr>
                  </w:pPr>
                  <w:r>
                    <w:rPr>
                      <w:sz w:val="18"/>
                      <w:szCs w:val="18"/>
                    </w:rPr>
                    <w:t>评价结论</w:t>
                  </w:r>
                </w:p>
              </w:tc>
              <w:tc>
                <w:tcPr>
                  <w:tcW w:w="6613" w:type="dxa"/>
                  <w:gridSpan w:val="11"/>
                  <w:tcBorders>
                    <w:bottom w:val="single" w:color="auto" w:sz="12" w:space="0"/>
                  </w:tcBorders>
                  <w:noWrap/>
                  <w:vAlign w:val="center"/>
                </w:tcPr>
                <w:p>
                  <w:pPr>
                    <w:adjustRightInd w:val="0"/>
                    <w:snapToGrid w:val="0"/>
                    <w:ind w:firstLine="360" w:firstLineChars="200"/>
                    <w:rPr>
                      <w:sz w:val="18"/>
                      <w:szCs w:val="18"/>
                    </w:rPr>
                  </w:pPr>
                  <w:r>
                    <w:rPr>
                      <w:sz w:val="18"/>
                      <w:szCs w:val="18"/>
                    </w:rPr>
                    <w:t xml:space="preserve">可以接受 </w:t>
                  </w:r>
                  <w:r>
                    <w:rPr>
                      <w:sz w:val="18"/>
                      <w:szCs w:val="18"/>
                    </w:rPr>
                    <w:sym w:font="Wingdings 2" w:char="0052"/>
                  </w:r>
                  <w:r>
                    <w:rPr>
                      <w:sz w:val="18"/>
                      <w:szCs w:val="18"/>
                    </w:rPr>
                    <w:t>；不可以接受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8793" w:type="dxa"/>
                  <w:gridSpan w:val="13"/>
                  <w:tcBorders>
                    <w:top w:val="single" w:color="auto" w:sz="12" w:space="0"/>
                    <w:bottom w:val="single" w:color="auto" w:sz="12" w:space="0"/>
                  </w:tcBorders>
                  <w:noWrap/>
                  <w:vAlign w:val="center"/>
                </w:tcPr>
                <w:p>
                  <w:pPr>
                    <w:adjustRightInd w:val="0"/>
                    <w:snapToGrid w:val="0"/>
                    <w:ind w:firstLine="360" w:firstLineChars="200"/>
                    <w:rPr>
                      <w:sz w:val="18"/>
                      <w:szCs w:val="18"/>
                    </w:rPr>
                  </w:pPr>
                  <w:r>
                    <w:rPr>
                      <w:sz w:val="18"/>
                      <w:szCs w:val="18"/>
                    </w:rPr>
                    <w:t>注：“□”为勾选项，可打√；“（   ）”为内容填写项；“备注”为其他补充内容。</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Pr>
        <w:spacing w:line="360" w:lineRule="auto"/>
        <w:rPr>
          <w:sz w:val="24"/>
        </w:rPr>
      </w:pPr>
    </w:p>
    <w:sectPr>
      <w:footerReference r:id="rId5" w:type="default"/>
      <w:pgSz w:w="11906" w:h="16838"/>
      <w:pgMar w:top="1588" w:right="1588" w:bottom="1985" w:left="1588" w:header="851" w:footer="103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中文正文">
    <w:altName w:val="宋体"/>
    <w:panose1 w:val="020B0604020202020204"/>
    <w:charset w:val="86"/>
    <w:family w:val="roman"/>
    <w:pitch w:val="default"/>
    <w:sig w:usb0="00000000" w:usb1="00000000" w:usb2="00000000" w:usb3="00000000" w:csb0="00040001" w:csb1="00000000"/>
  </w:font>
  <w:font w:name="Gisha">
    <w:altName w:val="Segoe UI Light"/>
    <w:panose1 w:val="020B0502040204020203"/>
    <w:charset w:val="00"/>
    <w:family w:val="swiss"/>
    <w:pitch w:val="default"/>
    <w:sig w:usb0="00000000" w:usb1="00000000" w:usb2="00000000" w:usb3="00000000" w:csb0="0000002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9"/>
        <w:rFonts w:ascii="Times New Roman" w:hAnsi="Times New Roman"/>
        <w:sz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9"/>
      </w:rPr>
    </w:pPr>
    <w:r>
      <w:fldChar w:fldCharType="begin"/>
    </w:r>
    <w:r>
      <w:rPr>
        <w:rStyle w:val="29"/>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9"/>
        <w:rFonts w:ascii="Times New Roman" w:hAnsi="Times New Roman"/>
        <w:sz w:val="21"/>
        <w:szCs w:val="21"/>
      </w:rPr>
    </w:pPr>
    <w:r>
      <w:rPr>
        <w:rFonts w:ascii="Times New Roman" w:hAnsi="Times New Roman"/>
        <w:sz w:val="21"/>
        <w:szCs w:val="21"/>
      </w:rPr>
      <w:fldChar w:fldCharType="begin"/>
    </w:r>
    <w:r>
      <w:rPr>
        <w:rStyle w:val="29"/>
        <w:rFonts w:ascii="Times New Roman" w:hAnsi="Times New Roman"/>
        <w:sz w:val="21"/>
        <w:szCs w:val="21"/>
      </w:rPr>
      <w:instrText xml:space="preserve">PAGE  </w:instrText>
    </w:r>
    <w:r>
      <w:rPr>
        <w:rFonts w:ascii="Times New Roman" w:hAnsi="Times New Roman"/>
        <w:sz w:val="21"/>
        <w:szCs w:val="21"/>
      </w:rPr>
      <w:fldChar w:fldCharType="separate"/>
    </w:r>
    <w:r>
      <w:rPr>
        <w:rStyle w:val="29"/>
        <w:rFonts w:ascii="Times New Roman" w:hAnsi="Times New Roman"/>
        <w:sz w:val="21"/>
        <w:szCs w:val="21"/>
      </w:rPr>
      <w:t>110</w:t>
    </w:r>
    <w:r>
      <w:rPr>
        <w:rFonts w:ascii="Times New Roman" w:hAnsi="Times New Roman"/>
        <w:sz w:val="21"/>
        <w:szCs w:val="21"/>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BC228"/>
    <w:multiLevelType w:val="singleLevel"/>
    <w:tmpl w:val="9EEBC228"/>
    <w:lvl w:ilvl="0" w:tentative="0">
      <w:start w:val="5"/>
      <w:numFmt w:val="decimal"/>
      <w:suff w:val="nothing"/>
      <w:lvlText w:val="%1、"/>
      <w:lvlJc w:val="left"/>
    </w:lvl>
  </w:abstractNum>
  <w:abstractNum w:abstractNumId="1">
    <w:nsid w:val="59DF2A0D"/>
    <w:multiLevelType w:val="multilevel"/>
    <w:tmpl w:val="59DF2A0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BF04459"/>
    <w:multiLevelType w:val="singleLevel"/>
    <w:tmpl w:val="5BF04459"/>
    <w:lvl w:ilvl="0" w:tentative="0">
      <w:start w:val="5"/>
      <w:numFmt w:val="decimal"/>
      <w:suff w:val="nothing"/>
      <w:lvlText w:val="（%1）"/>
      <w:lvlJc w:val="left"/>
    </w:lvl>
  </w:abstractNum>
  <w:abstractNum w:abstractNumId="3">
    <w:nsid w:val="7A97364A"/>
    <w:multiLevelType w:val="multilevel"/>
    <w:tmpl w:val="7A97364A"/>
    <w:lvl w:ilvl="0" w:tentative="0">
      <w:start w:val="1"/>
      <w:numFmt w:val="decimalEnclosedCircle"/>
      <w:lvlText w:val="%1"/>
      <w:lvlJc w:val="left"/>
      <w:pPr>
        <w:ind w:left="948" w:hanging="360"/>
      </w:pPr>
      <w:rPr>
        <w:rFonts w:hint="default" w:ascii="宋体" w:hAnsi="宋体" w:cs="宋体"/>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3D7F"/>
    <w:rsid w:val="000008B5"/>
    <w:rsid w:val="00001609"/>
    <w:rsid w:val="00002767"/>
    <w:rsid w:val="000027D5"/>
    <w:rsid w:val="00002B0E"/>
    <w:rsid w:val="00002C35"/>
    <w:rsid w:val="00002E9B"/>
    <w:rsid w:val="00002F52"/>
    <w:rsid w:val="00005E2D"/>
    <w:rsid w:val="00006332"/>
    <w:rsid w:val="00006EB0"/>
    <w:rsid w:val="00007C04"/>
    <w:rsid w:val="00010170"/>
    <w:rsid w:val="00012E56"/>
    <w:rsid w:val="00013AF0"/>
    <w:rsid w:val="0001402B"/>
    <w:rsid w:val="00014847"/>
    <w:rsid w:val="000148FC"/>
    <w:rsid w:val="000152B8"/>
    <w:rsid w:val="00015686"/>
    <w:rsid w:val="0001578C"/>
    <w:rsid w:val="0001625B"/>
    <w:rsid w:val="000168BA"/>
    <w:rsid w:val="00016B56"/>
    <w:rsid w:val="00017272"/>
    <w:rsid w:val="00017292"/>
    <w:rsid w:val="0002008A"/>
    <w:rsid w:val="000205ED"/>
    <w:rsid w:val="00021F99"/>
    <w:rsid w:val="00022191"/>
    <w:rsid w:val="00022798"/>
    <w:rsid w:val="00022BF4"/>
    <w:rsid w:val="00023961"/>
    <w:rsid w:val="00024074"/>
    <w:rsid w:val="000247A8"/>
    <w:rsid w:val="00025935"/>
    <w:rsid w:val="00027206"/>
    <w:rsid w:val="00027D13"/>
    <w:rsid w:val="000300AE"/>
    <w:rsid w:val="0003104A"/>
    <w:rsid w:val="000313DC"/>
    <w:rsid w:val="00031D76"/>
    <w:rsid w:val="00032AC1"/>
    <w:rsid w:val="00033A2C"/>
    <w:rsid w:val="000368EB"/>
    <w:rsid w:val="00037F2F"/>
    <w:rsid w:val="00040C45"/>
    <w:rsid w:val="00040EED"/>
    <w:rsid w:val="000423A5"/>
    <w:rsid w:val="0004273C"/>
    <w:rsid w:val="000427D1"/>
    <w:rsid w:val="00042C4B"/>
    <w:rsid w:val="00044F2B"/>
    <w:rsid w:val="000505C0"/>
    <w:rsid w:val="00050690"/>
    <w:rsid w:val="00050EF3"/>
    <w:rsid w:val="000520A1"/>
    <w:rsid w:val="00053646"/>
    <w:rsid w:val="00054282"/>
    <w:rsid w:val="00054D3F"/>
    <w:rsid w:val="00056B45"/>
    <w:rsid w:val="000578E5"/>
    <w:rsid w:val="0006110B"/>
    <w:rsid w:val="00061960"/>
    <w:rsid w:val="00063A07"/>
    <w:rsid w:val="00064426"/>
    <w:rsid w:val="000658E4"/>
    <w:rsid w:val="00065B01"/>
    <w:rsid w:val="000668C0"/>
    <w:rsid w:val="00067009"/>
    <w:rsid w:val="0006756E"/>
    <w:rsid w:val="000716C9"/>
    <w:rsid w:val="0007185C"/>
    <w:rsid w:val="00072CBA"/>
    <w:rsid w:val="0007395C"/>
    <w:rsid w:val="00073AFA"/>
    <w:rsid w:val="000772B1"/>
    <w:rsid w:val="000779DB"/>
    <w:rsid w:val="00077AD4"/>
    <w:rsid w:val="00080BDD"/>
    <w:rsid w:val="00080FFC"/>
    <w:rsid w:val="000810BF"/>
    <w:rsid w:val="00082414"/>
    <w:rsid w:val="0008316F"/>
    <w:rsid w:val="00083CAF"/>
    <w:rsid w:val="0008513A"/>
    <w:rsid w:val="000856B2"/>
    <w:rsid w:val="00085D81"/>
    <w:rsid w:val="0008691B"/>
    <w:rsid w:val="00087418"/>
    <w:rsid w:val="00087F4E"/>
    <w:rsid w:val="00090BA9"/>
    <w:rsid w:val="00091181"/>
    <w:rsid w:val="00091960"/>
    <w:rsid w:val="000923BE"/>
    <w:rsid w:val="00092720"/>
    <w:rsid w:val="00092B6E"/>
    <w:rsid w:val="00094076"/>
    <w:rsid w:val="0009451C"/>
    <w:rsid w:val="0009546B"/>
    <w:rsid w:val="0009618C"/>
    <w:rsid w:val="00097544"/>
    <w:rsid w:val="000A2651"/>
    <w:rsid w:val="000A336E"/>
    <w:rsid w:val="000A34AA"/>
    <w:rsid w:val="000A383F"/>
    <w:rsid w:val="000A3D23"/>
    <w:rsid w:val="000A3DD9"/>
    <w:rsid w:val="000A4118"/>
    <w:rsid w:val="000A6642"/>
    <w:rsid w:val="000A7B06"/>
    <w:rsid w:val="000B077B"/>
    <w:rsid w:val="000B079B"/>
    <w:rsid w:val="000B0884"/>
    <w:rsid w:val="000B0AC3"/>
    <w:rsid w:val="000B0D77"/>
    <w:rsid w:val="000B0EFD"/>
    <w:rsid w:val="000B151B"/>
    <w:rsid w:val="000B2271"/>
    <w:rsid w:val="000B3028"/>
    <w:rsid w:val="000B344D"/>
    <w:rsid w:val="000B4377"/>
    <w:rsid w:val="000B5EA6"/>
    <w:rsid w:val="000B632D"/>
    <w:rsid w:val="000B7BE5"/>
    <w:rsid w:val="000B7FCE"/>
    <w:rsid w:val="000C04E0"/>
    <w:rsid w:val="000C0823"/>
    <w:rsid w:val="000C11D8"/>
    <w:rsid w:val="000C2016"/>
    <w:rsid w:val="000C240F"/>
    <w:rsid w:val="000C28BC"/>
    <w:rsid w:val="000C2E1B"/>
    <w:rsid w:val="000C2E38"/>
    <w:rsid w:val="000C3226"/>
    <w:rsid w:val="000C49D5"/>
    <w:rsid w:val="000C53F3"/>
    <w:rsid w:val="000C54AF"/>
    <w:rsid w:val="000C6664"/>
    <w:rsid w:val="000C732D"/>
    <w:rsid w:val="000D1DB2"/>
    <w:rsid w:val="000D2D63"/>
    <w:rsid w:val="000D3D1D"/>
    <w:rsid w:val="000D3E39"/>
    <w:rsid w:val="000D469C"/>
    <w:rsid w:val="000D617C"/>
    <w:rsid w:val="000D64EB"/>
    <w:rsid w:val="000E078B"/>
    <w:rsid w:val="000E0E55"/>
    <w:rsid w:val="000E151F"/>
    <w:rsid w:val="000E19C6"/>
    <w:rsid w:val="000E20FD"/>
    <w:rsid w:val="000E2434"/>
    <w:rsid w:val="000E3B3C"/>
    <w:rsid w:val="000E4067"/>
    <w:rsid w:val="000E7406"/>
    <w:rsid w:val="000F3295"/>
    <w:rsid w:val="000F376D"/>
    <w:rsid w:val="000F3C08"/>
    <w:rsid w:val="000F50C3"/>
    <w:rsid w:val="000F51D1"/>
    <w:rsid w:val="000F76C2"/>
    <w:rsid w:val="001007EF"/>
    <w:rsid w:val="0010098A"/>
    <w:rsid w:val="00103CE2"/>
    <w:rsid w:val="00104171"/>
    <w:rsid w:val="0010552B"/>
    <w:rsid w:val="00107BE8"/>
    <w:rsid w:val="00107DAE"/>
    <w:rsid w:val="0011030F"/>
    <w:rsid w:val="0011065B"/>
    <w:rsid w:val="00110CCB"/>
    <w:rsid w:val="0011116F"/>
    <w:rsid w:val="00111C4B"/>
    <w:rsid w:val="001139EC"/>
    <w:rsid w:val="0011452D"/>
    <w:rsid w:val="00114CF3"/>
    <w:rsid w:val="00115A69"/>
    <w:rsid w:val="00116434"/>
    <w:rsid w:val="00120EC0"/>
    <w:rsid w:val="001219EB"/>
    <w:rsid w:val="00121A00"/>
    <w:rsid w:val="001226D2"/>
    <w:rsid w:val="00122CAF"/>
    <w:rsid w:val="001236FC"/>
    <w:rsid w:val="0012372D"/>
    <w:rsid w:val="001248D4"/>
    <w:rsid w:val="001251BF"/>
    <w:rsid w:val="00125A77"/>
    <w:rsid w:val="001263CC"/>
    <w:rsid w:val="00127292"/>
    <w:rsid w:val="00127AD6"/>
    <w:rsid w:val="00130F7F"/>
    <w:rsid w:val="00131810"/>
    <w:rsid w:val="00134A1F"/>
    <w:rsid w:val="00135778"/>
    <w:rsid w:val="00135B3A"/>
    <w:rsid w:val="00135F4B"/>
    <w:rsid w:val="00136524"/>
    <w:rsid w:val="00136837"/>
    <w:rsid w:val="00137CD4"/>
    <w:rsid w:val="001417DD"/>
    <w:rsid w:val="00142FE2"/>
    <w:rsid w:val="001448B0"/>
    <w:rsid w:val="0014496B"/>
    <w:rsid w:val="00145323"/>
    <w:rsid w:val="00146480"/>
    <w:rsid w:val="00146D29"/>
    <w:rsid w:val="0014762F"/>
    <w:rsid w:val="00147E8B"/>
    <w:rsid w:val="001514ED"/>
    <w:rsid w:val="00152415"/>
    <w:rsid w:val="00152524"/>
    <w:rsid w:val="00152AAF"/>
    <w:rsid w:val="00152B90"/>
    <w:rsid w:val="00153889"/>
    <w:rsid w:val="001539E4"/>
    <w:rsid w:val="0015410D"/>
    <w:rsid w:val="001541BB"/>
    <w:rsid w:val="00156ECB"/>
    <w:rsid w:val="00157C05"/>
    <w:rsid w:val="0016019F"/>
    <w:rsid w:val="001616B2"/>
    <w:rsid w:val="001623C6"/>
    <w:rsid w:val="00162576"/>
    <w:rsid w:val="00163904"/>
    <w:rsid w:val="00163B9B"/>
    <w:rsid w:val="00163F01"/>
    <w:rsid w:val="0016417E"/>
    <w:rsid w:val="00164257"/>
    <w:rsid w:val="0016444B"/>
    <w:rsid w:val="00164C87"/>
    <w:rsid w:val="00164F11"/>
    <w:rsid w:val="001675B6"/>
    <w:rsid w:val="00170CA6"/>
    <w:rsid w:val="001717FB"/>
    <w:rsid w:val="001720BE"/>
    <w:rsid w:val="00172B7D"/>
    <w:rsid w:val="001735FD"/>
    <w:rsid w:val="00173770"/>
    <w:rsid w:val="00173E4F"/>
    <w:rsid w:val="001766AF"/>
    <w:rsid w:val="001766FB"/>
    <w:rsid w:val="0017670B"/>
    <w:rsid w:val="00176BDC"/>
    <w:rsid w:val="00176D79"/>
    <w:rsid w:val="00176DBF"/>
    <w:rsid w:val="001770E0"/>
    <w:rsid w:val="00180237"/>
    <w:rsid w:val="00180BDA"/>
    <w:rsid w:val="00180DB5"/>
    <w:rsid w:val="00181AC3"/>
    <w:rsid w:val="00182772"/>
    <w:rsid w:val="00183486"/>
    <w:rsid w:val="001843AB"/>
    <w:rsid w:val="001869B7"/>
    <w:rsid w:val="00186D7F"/>
    <w:rsid w:val="00187A26"/>
    <w:rsid w:val="00187AE4"/>
    <w:rsid w:val="001902D5"/>
    <w:rsid w:val="0019077F"/>
    <w:rsid w:val="00190784"/>
    <w:rsid w:val="00191450"/>
    <w:rsid w:val="00192ED5"/>
    <w:rsid w:val="001953FC"/>
    <w:rsid w:val="001968DF"/>
    <w:rsid w:val="00197CA6"/>
    <w:rsid w:val="001A0320"/>
    <w:rsid w:val="001A03EE"/>
    <w:rsid w:val="001A0807"/>
    <w:rsid w:val="001A1F2E"/>
    <w:rsid w:val="001A2617"/>
    <w:rsid w:val="001A2AB4"/>
    <w:rsid w:val="001A2CDA"/>
    <w:rsid w:val="001A3927"/>
    <w:rsid w:val="001A448D"/>
    <w:rsid w:val="001A5DFE"/>
    <w:rsid w:val="001A662B"/>
    <w:rsid w:val="001A6C2C"/>
    <w:rsid w:val="001A7CF7"/>
    <w:rsid w:val="001B15E7"/>
    <w:rsid w:val="001B2AFA"/>
    <w:rsid w:val="001B2B35"/>
    <w:rsid w:val="001B3425"/>
    <w:rsid w:val="001B3D74"/>
    <w:rsid w:val="001B3DB1"/>
    <w:rsid w:val="001B4602"/>
    <w:rsid w:val="001B4E0E"/>
    <w:rsid w:val="001B50FC"/>
    <w:rsid w:val="001B7A8E"/>
    <w:rsid w:val="001B7CEA"/>
    <w:rsid w:val="001C0652"/>
    <w:rsid w:val="001C16A0"/>
    <w:rsid w:val="001C1EB8"/>
    <w:rsid w:val="001C26F6"/>
    <w:rsid w:val="001C34CD"/>
    <w:rsid w:val="001C5A9B"/>
    <w:rsid w:val="001C5CE8"/>
    <w:rsid w:val="001C603A"/>
    <w:rsid w:val="001C6A15"/>
    <w:rsid w:val="001C7F05"/>
    <w:rsid w:val="001D0E3D"/>
    <w:rsid w:val="001D40DD"/>
    <w:rsid w:val="001D5798"/>
    <w:rsid w:val="001D6E39"/>
    <w:rsid w:val="001D799A"/>
    <w:rsid w:val="001D7DAC"/>
    <w:rsid w:val="001E0301"/>
    <w:rsid w:val="001E1109"/>
    <w:rsid w:val="001E1E53"/>
    <w:rsid w:val="001E265C"/>
    <w:rsid w:val="001E30E1"/>
    <w:rsid w:val="001E63BB"/>
    <w:rsid w:val="001E64E4"/>
    <w:rsid w:val="001E7C38"/>
    <w:rsid w:val="001E7D4F"/>
    <w:rsid w:val="001F11DE"/>
    <w:rsid w:val="001F179A"/>
    <w:rsid w:val="001F17A0"/>
    <w:rsid w:val="001F2769"/>
    <w:rsid w:val="001F3506"/>
    <w:rsid w:val="001F3EF0"/>
    <w:rsid w:val="001F413D"/>
    <w:rsid w:val="001F4A68"/>
    <w:rsid w:val="001F5004"/>
    <w:rsid w:val="001F5EFF"/>
    <w:rsid w:val="001F64D2"/>
    <w:rsid w:val="001F725B"/>
    <w:rsid w:val="001F7D16"/>
    <w:rsid w:val="001F7DA3"/>
    <w:rsid w:val="002008EA"/>
    <w:rsid w:val="002011D9"/>
    <w:rsid w:val="0020275D"/>
    <w:rsid w:val="00202B18"/>
    <w:rsid w:val="0020395E"/>
    <w:rsid w:val="00203DD2"/>
    <w:rsid w:val="002049F6"/>
    <w:rsid w:val="0020543F"/>
    <w:rsid w:val="00206FFA"/>
    <w:rsid w:val="00210159"/>
    <w:rsid w:val="002108C2"/>
    <w:rsid w:val="00210F46"/>
    <w:rsid w:val="00211070"/>
    <w:rsid w:val="002112DA"/>
    <w:rsid w:val="00211776"/>
    <w:rsid w:val="002124B7"/>
    <w:rsid w:val="002129FD"/>
    <w:rsid w:val="00213185"/>
    <w:rsid w:val="002134AA"/>
    <w:rsid w:val="002140E3"/>
    <w:rsid w:val="00214BFC"/>
    <w:rsid w:val="00215326"/>
    <w:rsid w:val="00224E68"/>
    <w:rsid w:val="00225CFC"/>
    <w:rsid w:val="002266D9"/>
    <w:rsid w:val="00226B71"/>
    <w:rsid w:val="002278C4"/>
    <w:rsid w:val="00230107"/>
    <w:rsid w:val="00230EF1"/>
    <w:rsid w:val="002318BA"/>
    <w:rsid w:val="00231B75"/>
    <w:rsid w:val="002320A4"/>
    <w:rsid w:val="002331B8"/>
    <w:rsid w:val="00234D7C"/>
    <w:rsid w:val="0023557E"/>
    <w:rsid w:val="00235D2C"/>
    <w:rsid w:val="00235FBC"/>
    <w:rsid w:val="00236652"/>
    <w:rsid w:val="0023752D"/>
    <w:rsid w:val="00237E8F"/>
    <w:rsid w:val="00241749"/>
    <w:rsid w:val="0024467C"/>
    <w:rsid w:val="00245975"/>
    <w:rsid w:val="00245CF2"/>
    <w:rsid w:val="00245F7F"/>
    <w:rsid w:val="00246B9B"/>
    <w:rsid w:val="00250206"/>
    <w:rsid w:val="00251F0A"/>
    <w:rsid w:val="0025227F"/>
    <w:rsid w:val="00253386"/>
    <w:rsid w:val="0025380D"/>
    <w:rsid w:val="00253C01"/>
    <w:rsid w:val="002561D2"/>
    <w:rsid w:val="0025656E"/>
    <w:rsid w:val="00257180"/>
    <w:rsid w:val="0026165B"/>
    <w:rsid w:val="002619BD"/>
    <w:rsid w:val="00262A58"/>
    <w:rsid w:val="00262AFA"/>
    <w:rsid w:val="00263D5D"/>
    <w:rsid w:val="00265251"/>
    <w:rsid w:val="00265292"/>
    <w:rsid w:val="00265BD7"/>
    <w:rsid w:val="002672CC"/>
    <w:rsid w:val="00267EE7"/>
    <w:rsid w:val="0027108C"/>
    <w:rsid w:val="002726C9"/>
    <w:rsid w:val="00273B7E"/>
    <w:rsid w:val="00273E40"/>
    <w:rsid w:val="002741AC"/>
    <w:rsid w:val="002750B9"/>
    <w:rsid w:val="002755F3"/>
    <w:rsid w:val="0027604F"/>
    <w:rsid w:val="00276A51"/>
    <w:rsid w:val="002777E4"/>
    <w:rsid w:val="00280139"/>
    <w:rsid w:val="00280215"/>
    <w:rsid w:val="00280386"/>
    <w:rsid w:val="00281259"/>
    <w:rsid w:val="00283392"/>
    <w:rsid w:val="002852C2"/>
    <w:rsid w:val="00285651"/>
    <w:rsid w:val="002857F0"/>
    <w:rsid w:val="00285F05"/>
    <w:rsid w:val="002873D2"/>
    <w:rsid w:val="00292205"/>
    <w:rsid w:val="00292397"/>
    <w:rsid w:val="00293863"/>
    <w:rsid w:val="00294D5A"/>
    <w:rsid w:val="00295365"/>
    <w:rsid w:val="00295629"/>
    <w:rsid w:val="00295DF7"/>
    <w:rsid w:val="002960C6"/>
    <w:rsid w:val="0029614A"/>
    <w:rsid w:val="002966FB"/>
    <w:rsid w:val="00296D75"/>
    <w:rsid w:val="0029753C"/>
    <w:rsid w:val="0029768D"/>
    <w:rsid w:val="002A0A12"/>
    <w:rsid w:val="002A24D0"/>
    <w:rsid w:val="002A4536"/>
    <w:rsid w:val="002A4AD1"/>
    <w:rsid w:val="002A529A"/>
    <w:rsid w:val="002A565E"/>
    <w:rsid w:val="002A5B5F"/>
    <w:rsid w:val="002A5CCB"/>
    <w:rsid w:val="002A7F8E"/>
    <w:rsid w:val="002B0CE2"/>
    <w:rsid w:val="002B1358"/>
    <w:rsid w:val="002B168E"/>
    <w:rsid w:val="002B2A30"/>
    <w:rsid w:val="002B2FFF"/>
    <w:rsid w:val="002B37CE"/>
    <w:rsid w:val="002B39E7"/>
    <w:rsid w:val="002B52B6"/>
    <w:rsid w:val="002B5536"/>
    <w:rsid w:val="002B6ADD"/>
    <w:rsid w:val="002C0EC4"/>
    <w:rsid w:val="002C1CA3"/>
    <w:rsid w:val="002C1E1D"/>
    <w:rsid w:val="002C39DC"/>
    <w:rsid w:val="002C3BB4"/>
    <w:rsid w:val="002C4508"/>
    <w:rsid w:val="002C4E49"/>
    <w:rsid w:val="002C5CD2"/>
    <w:rsid w:val="002C67B8"/>
    <w:rsid w:val="002D09CD"/>
    <w:rsid w:val="002D1464"/>
    <w:rsid w:val="002D17D1"/>
    <w:rsid w:val="002D23F2"/>
    <w:rsid w:val="002D2835"/>
    <w:rsid w:val="002D3730"/>
    <w:rsid w:val="002D50E1"/>
    <w:rsid w:val="002D69D5"/>
    <w:rsid w:val="002D7A04"/>
    <w:rsid w:val="002E00B6"/>
    <w:rsid w:val="002E2262"/>
    <w:rsid w:val="002E2589"/>
    <w:rsid w:val="002E3A45"/>
    <w:rsid w:val="002E687B"/>
    <w:rsid w:val="002E751E"/>
    <w:rsid w:val="002F0365"/>
    <w:rsid w:val="002F0505"/>
    <w:rsid w:val="002F0DB3"/>
    <w:rsid w:val="002F1BCF"/>
    <w:rsid w:val="002F2857"/>
    <w:rsid w:val="002F3068"/>
    <w:rsid w:val="002F4315"/>
    <w:rsid w:val="002F4547"/>
    <w:rsid w:val="002F5BAD"/>
    <w:rsid w:val="002F6420"/>
    <w:rsid w:val="002F6450"/>
    <w:rsid w:val="002F7864"/>
    <w:rsid w:val="003020B8"/>
    <w:rsid w:val="003021DF"/>
    <w:rsid w:val="003034F2"/>
    <w:rsid w:val="0030516A"/>
    <w:rsid w:val="00305CCD"/>
    <w:rsid w:val="003065EC"/>
    <w:rsid w:val="00307067"/>
    <w:rsid w:val="003073C2"/>
    <w:rsid w:val="00307574"/>
    <w:rsid w:val="003106CB"/>
    <w:rsid w:val="00311B28"/>
    <w:rsid w:val="00311CBA"/>
    <w:rsid w:val="003122DB"/>
    <w:rsid w:val="00314058"/>
    <w:rsid w:val="00314658"/>
    <w:rsid w:val="00314BED"/>
    <w:rsid w:val="003157B8"/>
    <w:rsid w:val="00317590"/>
    <w:rsid w:val="003201A7"/>
    <w:rsid w:val="00320633"/>
    <w:rsid w:val="00320A80"/>
    <w:rsid w:val="00320CD1"/>
    <w:rsid w:val="0032399D"/>
    <w:rsid w:val="00325184"/>
    <w:rsid w:val="00325ABB"/>
    <w:rsid w:val="00327EB2"/>
    <w:rsid w:val="003302C3"/>
    <w:rsid w:val="00333813"/>
    <w:rsid w:val="00333D5F"/>
    <w:rsid w:val="003346D6"/>
    <w:rsid w:val="00334CCA"/>
    <w:rsid w:val="00335051"/>
    <w:rsid w:val="00335192"/>
    <w:rsid w:val="00335854"/>
    <w:rsid w:val="003376AA"/>
    <w:rsid w:val="00337D1D"/>
    <w:rsid w:val="00337F4F"/>
    <w:rsid w:val="00340946"/>
    <w:rsid w:val="00341330"/>
    <w:rsid w:val="003415A9"/>
    <w:rsid w:val="00341901"/>
    <w:rsid w:val="003424A5"/>
    <w:rsid w:val="0034269E"/>
    <w:rsid w:val="00343A7B"/>
    <w:rsid w:val="00344917"/>
    <w:rsid w:val="0034511F"/>
    <w:rsid w:val="00346720"/>
    <w:rsid w:val="003501F9"/>
    <w:rsid w:val="003516A4"/>
    <w:rsid w:val="00351725"/>
    <w:rsid w:val="0035193F"/>
    <w:rsid w:val="00351EB6"/>
    <w:rsid w:val="00351F98"/>
    <w:rsid w:val="00354CB4"/>
    <w:rsid w:val="00355D1E"/>
    <w:rsid w:val="00356383"/>
    <w:rsid w:val="00357C3C"/>
    <w:rsid w:val="00360B00"/>
    <w:rsid w:val="00362397"/>
    <w:rsid w:val="00362954"/>
    <w:rsid w:val="00362F70"/>
    <w:rsid w:val="0036357A"/>
    <w:rsid w:val="00364069"/>
    <w:rsid w:val="00364222"/>
    <w:rsid w:val="003645BE"/>
    <w:rsid w:val="00364C38"/>
    <w:rsid w:val="00364CB5"/>
    <w:rsid w:val="00365B4A"/>
    <w:rsid w:val="003671C8"/>
    <w:rsid w:val="00371029"/>
    <w:rsid w:val="00371361"/>
    <w:rsid w:val="00371366"/>
    <w:rsid w:val="0037345D"/>
    <w:rsid w:val="003736ED"/>
    <w:rsid w:val="00373A47"/>
    <w:rsid w:val="00375224"/>
    <w:rsid w:val="00375ADC"/>
    <w:rsid w:val="00377249"/>
    <w:rsid w:val="00377D16"/>
    <w:rsid w:val="00380717"/>
    <w:rsid w:val="00381893"/>
    <w:rsid w:val="00381ECC"/>
    <w:rsid w:val="003835E7"/>
    <w:rsid w:val="003836E6"/>
    <w:rsid w:val="00383E9A"/>
    <w:rsid w:val="003851C7"/>
    <w:rsid w:val="00385397"/>
    <w:rsid w:val="003857BF"/>
    <w:rsid w:val="003866BA"/>
    <w:rsid w:val="00390229"/>
    <w:rsid w:val="00390C2A"/>
    <w:rsid w:val="003937D0"/>
    <w:rsid w:val="003944A5"/>
    <w:rsid w:val="003947C1"/>
    <w:rsid w:val="00395106"/>
    <w:rsid w:val="003965EC"/>
    <w:rsid w:val="003974EF"/>
    <w:rsid w:val="003A0023"/>
    <w:rsid w:val="003A15D9"/>
    <w:rsid w:val="003A1A82"/>
    <w:rsid w:val="003A1E7C"/>
    <w:rsid w:val="003A2338"/>
    <w:rsid w:val="003A2FEE"/>
    <w:rsid w:val="003A41E9"/>
    <w:rsid w:val="003A7A13"/>
    <w:rsid w:val="003B07A2"/>
    <w:rsid w:val="003B17AA"/>
    <w:rsid w:val="003B1C04"/>
    <w:rsid w:val="003B20F2"/>
    <w:rsid w:val="003B37E2"/>
    <w:rsid w:val="003B3A7B"/>
    <w:rsid w:val="003B47D7"/>
    <w:rsid w:val="003B6D47"/>
    <w:rsid w:val="003B775D"/>
    <w:rsid w:val="003B7D51"/>
    <w:rsid w:val="003C055C"/>
    <w:rsid w:val="003C090E"/>
    <w:rsid w:val="003C2535"/>
    <w:rsid w:val="003C3412"/>
    <w:rsid w:val="003C39FF"/>
    <w:rsid w:val="003C4909"/>
    <w:rsid w:val="003C5889"/>
    <w:rsid w:val="003C765F"/>
    <w:rsid w:val="003D0AE8"/>
    <w:rsid w:val="003D0FA4"/>
    <w:rsid w:val="003D1D36"/>
    <w:rsid w:val="003D208A"/>
    <w:rsid w:val="003D2330"/>
    <w:rsid w:val="003D3197"/>
    <w:rsid w:val="003D3281"/>
    <w:rsid w:val="003D3799"/>
    <w:rsid w:val="003D390B"/>
    <w:rsid w:val="003D42FA"/>
    <w:rsid w:val="003D4E3C"/>
    <w:rsid w:val="003D5760"/>
    <w:rsid w:val="003D5CBC"/>
    <w:rsid w:val="003D69D0"/>
    <w:rsid w:val="003E0176"/>
    <w:rsid w:val="003E090F"/>
    <w:rsid w:val="003E0D03"/>
    <w:rsid w:val="003E0ED3"/>
    <w:rsid w:val="003E2A44"/>
    <w:rsid w:val="003E2A48"/>
    <w:rsid w:val="003E37A8"/>
    <w:rsid w:val="003E3A99"/>
    <w:rsid w:val="003E4061"/>
    <w:rsid w:val="003E48F6"/>
    <w:rsid w:val="003E51BC"/>
    <w:rsid w:val="003E531D"/>
    <w:rsid w:val="003E70E6"/>
    <w:rsid w:val="003F0282"/>
    <w:rsid w:val="003F041C"/>
    <w:rsid w:val="003F0B43"/>
    <w:rsid w:val="003F0C15"/>
    <w:rsid w:val="003F1619"/>
    <w:rsid w:val="003F18F5"/>
    <w:rsid w:val="003F19AE"/>
    <w:rsid w:val="003F1B05"/>
    <w:rsid w:val="003F23F4"/>
    <w:rsid w:val="003F2AA1"/>
    <w:rsid w:val="003F37BD"/>
    <w:rsid w:val="003F495F"/>
    <w:rsid w:val="003F5669"/>
    <w:rsid w:val="003F5992"/>
    <w:rsid w:val="003F5F14"/>
    <w:rsid w:val="003F6756"/>
    <w:rsid w:val="003F6E2F"/>
    <w:rsid w:val="003F70C4"/>
    <w:rsid w:val="003F7A0D"/>
    <w:rsid w:val="003F7B16"/>
    <w:rsid w:val="003F7F6C"/>
    <w:rsid w:val="004007E4"/>
    <w:rsid w:val="00400E6D"/>
    <w:rsid w:val="004014B8"/>
    <w:rsid w:val="0040156A"/>
    <w:rsid w:val="00402295"/>
    <w:rsid w:val="00405AFF"/>
    <w:rsid w:val="00405D01"/>
    <w:rsid w:val="00405E12"/>
    <w:rsid w:val="00406005"/>
    <w:rsid w:val="0040667D"/>
    <w:rsid w:val="00407152"/>
    <w:rsid w:val="00410D48"/>
    <w:rsid w:val="0041126B"/>
    <w:rsid w:val="004119F2"/>
    <w:rsid w:val="00412A15"/>
    <w:rsid w:val="0041382B"/>
    <w:rsid w:val="00413CA3"/>
    <w:rsid w:val="00413FF9"/>
    <w:rsid w:val="00415464"/>
    <w:rsid w:val="00415D29"/>
    <w:rsid w:val="0041695F"/>
    <w:rsid w:val="00416BA9"/>
    <w:rsid w:val="0041780A"/>
    <w:rsid w:val="00417DA6"/>
    <w:rsid w:val="00420F59"/>
    <w:rsid w:val="00421654"/>
    <w:rsid w:val="004219EA"/>
    <w:rsid w:val="00423DFE"/>
    <w:rsid w:val="00424C17"/>
    <w:rsid w:val="00425E2F"/>
    <w:rsid w:val="00426313"/>
    <w:rsid w:val="00426420"/>
    <w:rsid w:val="00427017"/>
    <w:rsid w:val="004277B6"/>
    <w:rsid w:val="00430239"/>
    <w:rsid w:val="00430D34"/>
    <w:rsid w:val="004317C3"/>
    <w:rsid w:val="00431D1B"/>
    <w:rsid w:val="00432C22"/>
    <w:rsid w:val="00435FD8"/>
    <w:rsid w:val="00436F92"/>
    <w:rsid w:val="00437EDC"/>
    <w:rsid w:val="0044010E"/>
    <w:rsid w:val="0044036C"/>
    <w:rsid w:val="00440924"/>
    <w:rsid w:val="00440BD1"/>
    <w:rsid w:val="004423A5"/>
    <w:rsid w:val="0044259A"/>
    <w:rsid w:val="004446D7"/>
    <w:rsid w:val="00444D7E"/>
    <w:rsid w:val="00445B33"/>
    <w:rsid w:val="0044799C"/>
    <w:rsid w:val="00452D5E"/>
    <w:rsid w:val="00453F46"/>
    <w:rsid w:val="004544C6"/>
    <w:rsid w:val="00455241"/>
    <w:rsid w:val="004555C0"/>
    <w:rsid w:val="00455E5B"/>
    <w:rsid w:val="00456F87"/>
    <w:rsid w:val="00457F14"/>
    <w:rsid w:val="0046084C"/>
    <w:rsid w:val="00460CC9"/>
    <w:rsid w:val="00461181"/>
    <w:rsid w:val="00461636"/>
    <w:rsid w:val="00462113"/>
    <w:rsid w:val="00463420"/>
    <w:rsid w:val="004638A8"/>
    <w:rsid w:val="0046423F"/>
    <w:rsid w:val="0046678C"/>
    <w:rsid w:val="00466B9D"/>
    <w:rsid w:val="00466CDE"/>
    <w:rsid w:val="00466F27"/>
    <w:rsid w:val="00470138"/>
    <w:rsid w:val="0047035D"/>
    <w:rsid w:val="00470655"/>
    <w:rsid w:val="00471178"/>
    <w:rsid w:val="00471BAE"/>
    <w:rsid w:val="00472498"/>
    <w:rsid w:val="0047383A"/>
    <w:rsid w:val="00473E14"/>
    <w:rsid w:val="0047473C"/>
    <w:rsid w:val="004750E8"/>
    <w:rsid w:val="00475BB8"/>
    <w:rsid w:val="0048213A"/>
    <w:rsid w:val="004828A0"/>
    <w:rsid w:val="00482C7D"/>
    <w:rsid w:val="00482E5D"/>
    <w:rsid w:val="00485280"/>
    <w:rsid w:val="00487B34"/>
    <w:rsid w:val="0049003F"/>
    <w:rsid w:val="0049226A"/>
    <w:rsid w:val="00492840"/>
    <w:rsid w:val="00492FC7"/>
    <w:rsid w:val="00493044"/>
    <w:rsid w:val="0049472F"/>
    <w:rsid w:val="00495D82"/>
    <w:rsid w:val="004A04A6"/>
    <w:rsid w:val="004A0727"/>
    <w:rsid w:val="004A1967"/>
    <w:rsid w:val="004A3295"/>
    <w:rsid w:val="004A5B3C"/>
    <w:rsid w:val="004A6F18"/>
    <w:rsid w:val="004A754E"/>
    <w:rsid w:val="004A75BE"/>
    <w:rsid w:val="004A7705"/>
    <w:rsid w:val="004A7C1C"/>
    <w:rsid w:val="004A7FD9"/>
    <w:rsid w:val="004B1EC1"/>
    <w:rsid w:val="004B2C32"/>
    <w:rsid w:val="004B34D6"/>
    <w:rsid w:val="004B3D25"/>
    <w:rsid w:val="004B48CB"/>
    <w:rsid w:val="004B5BD0"/>
    <w:rsid w:val="004B636F"/>
    <w:rsid w:val="004B6A19"/>
    <w:rsid w:val="004B71C2"/>
    <w:rsid w:val="004C0D25"/>
    <w:rsid w:val="004C1B11"/>
    <w:rsid w:val="004C22A1"/>
    <w:rsid w:val="004C22F7"/>
    <w:rsid w:val="004C2A1C"/>
    <w:rsid w:val="004C2C91"/>
    <w:rsid w:val="004C3A56"/>
    <w:rsid w:val="004C6418"/>
    <w:rsid w:val="004C6C5B"/>
    <w:rsid w:val="004D0557"/>
    <w:rsid w:val="004D05E8"/>
    <w:rsid w:val="004D1319"/>
    <w:rsid w:val="004D311B"/>
    <w:rsid w:val="004D441F"/>
    <w:rsid w:val="004D4B6F"/>
    <w:rsid w:val="004D5AF7"/>
    <w:rsid w:val="004D5E01"/>
    <w:rsid w:val="004D6ACC"/>
    <w:rsid w:val="004E00D5"/>
    <w:rsid w:val="004E06E3"/>
    <w:rsid w:val="004E0C2A"/>
    <w:rsid w:val="004E105C"/>
    <w:rsid w:val="004E3C10"/>
    <w:rsid w:val="004E5C23"/>
    <w:rsid w:val="004E6A0E"/>
    <w:rsid w:val="004E6AA0"/>
    <w:rsid w:val="004E703A"/>
    <w:rsid w:val="004F0B79"/>
    <w:rsid w:val="004F100F"/>
    <w:rsid w:val="004F195A"/>
    <w:rsid w:val="004F1A27"/>
    <w:rsid w:val="004F28E5"/>
    <w:rsid w:val="004F2F13"/>
    <w:rsid w:val="004F41C0"/>
    <w:rsid w:val="004F4429"/>
    <w:rsid w:val="004F4440"/>
    <w:rsid w:val="004F543B"/>
    <w:rsid w:val="004F5DE5"/>
    <w:rsid w:val="004F6D32"/>
    <w:rsid w:val="004F7929"/>
    <w:rsid w:val="00500B7D"/>
    <w:rsid w:val="00501BB0"/>
    <w:rsid w:val="00501F61"/>
    <w:rsid w:val="00502197"/>
    <w:rsid w:val="00502C62"/>
    <w:rsid w:val="00503709"/>
    <w:rsid w:val="005039FF"/>
    <w:rsid w:val="00504F86"/>
    <w:rsid w:val="00507106"/>
    <w:rsid w:val="00507992"/>
    <w:rsid w:val="00507DE8"/>
    <w:rsid w:val="00511585"/>
    <w:rsid w:val="00511831"/>
    <w:rsid w:val="00512CB5"/>
    <w:rsid w:val="005135CD"/>
    <w:rsid w:val="00513AFE"/>
    <w:rsid w:val="00514144"/>
    <w:rsid w:val="0051494D"/>
    <w:rsid w:val="00516637"/>
    <w:rsid w:val="005173D5"/>
    <w:rsid w:val="0051797F"/>
    <w:rsid w:val="00520184"/>
    <w:rsid w:val="0052020E"/>
    <w:rsid w:val="005206BC"/>
    <w:rsid w:val="005210B5"/>
    <w:rsid w:val="00521BB3"/>
    <w:rsid w:val="005221CB"/>
    <w:rsid w:val="00522948"/>
    <w:rsid w:val="0052338C"/>
    <w:rsid w:val="00523A96"/>
    <w:rsid w:val="005241D7"/>
    <w:rsid w:val="00525773"/>
    <w:rsid w:val="005259BB"/>
    <w:rsid w:val="005304E8"/>
    <w:rsid w:val="00530A9B"/>
    <w:rsid w:val="00530E52"/>
    <w:rsid w:val="00531A25"/>
    <w:rsid w:val="00531EE4"/>
    <w:rsid w:val="00532CDB"/>
    <w:rsid w:val="00533644"/>
    <w:rsid w:val="005352E9"/>
    <w:rsid w:val="005369D7"/>
    <w:rsid w:val="005370A5"/>
    <w:rsid w:val="005375A6"/>
    <w:rsid w:val="005377E1"/>
    <w:rsid w:val="00537A72"/>
    <w:rsid w:val="00537D85"/>
    <w:rsid w:val="0054016B"/>
    <w:rsid w:val="005403CA"/>
    <w:rsid w:val="005419C0"/>
    <w:rsid w:val="00543EC1"/>
    <w:rsid w:val="00543F15"/>
    <w:rsid w:val="005456E6"/>
    <w:rsid w:val="00545957"/>
    <w:rsid w:val="005460FE"/>
    <w:rsid w:val="005474B0"/>
    <w:rsid w:val="00547B8C"/>
    <w:rsid w:val="00550567"/>
    <w:rsid w:val="005506D9"/>
    <w:rsid w:val="00550F19"/>
    <w:rsid w:val="00551560"/>
    <w:rsid w:val="00553442"/>
    <w:rsid w:val="00553B03"/>
    <w:rsid w:val="00555437"/>
    <w:rsid w:val="0056030F"/>
    <w:rsid w:val="00560B68"/>
    <w:rsid w:val="00561773"/>
    <w:rsid w:val="0056266A"/>
    <w:rsid w:val="00562A50"/>
    <w:rsid w:val="005638CA"/>
    <w:rsid w:val="00563B33"/>
    <w:rsid w:val="00564199"/>
    <w:rsid w:val="00564450"/>
    <w:rsid w:val="0056449F"/>
    <w:rsid w:val="00564EF1"/>
    <w:rsid w:val="00565AF9"/>
    <w:rsid w:val="00567603"/>
    <w:rsid w:val="00567CA3"/>
    <w:rsid w:val="00570085"/>
    <w:rsid w:val="00570174"/>
    <w:rsid w:val="005715ED"/>
    <w:rsid w:val="00571CBF"/>
    <w:rsid w:val="00572E6E"/>
    <w:rsid w:val="00573AA6"/>
    <w:rsid w:val="0057678D"/>
    <w:rsid w:val="0057726F"/>
    <w:rsid w:val="00577492"/>
    <w:rsid w:val="00577EA1"/>
    <w:rsid w:val="00580257"/>
    <w:rsid w:val="00580317"/>
    <w:rsid w:val="00580318"/>
    <w:rsid w:val="005806A0"/>
    <w:rsid w:val="005823ED"/>
    <w:rsid w:val="005836A8"/>
    <w:rsid w:val="005843AE"/>
    <w:rsid w:val="0058474C"/>
    <w:rsid w:val="00585468"/>
    <w:rsid w:val="00585669"/>
    <w:rsid w:val="00586507"/>
    <w:rsid w:val="0058746A"/>
    <w:rsid w:val="00587BD7"/>
    <w:rsid w:val="0059183C"/>
    <w:rsid w:val="005928E5"/>
    <w:rsid w:val="00592EB9"/>
    <w:rsid w:val="00593080"/>
    <w:rsid w:val="00593F6F"/>
    <w:rsid w:val="00594B1B"/>
    <w:rsid w:val="00594F30"/>
    <w:rsid w:val="00595064"/>
    <w:rsid w:val="005954D4"/>
    <w:rsid w:val="00595595"/>
    <w:rsid w:val="00595A1D"/>
    <w:rsid w:val="00596D81"/>
    <w:rsid w:val="00597511"/>
    <w:rsid w:val="00597A91"/>
    <w:rsid w:val="00597C6F"/>
    <w:rsid w:val="005A0667"/>
    <w:rsid w:val="005A0DC3"/>
    <w:rsid w:val="005A1D2C"/>
    <w:rsid w:val="005A25C9"/>
    <w:rsid w:val="005A2A8C"/>
    <w:rsid w:val="005A2C93"/>
    <w:rsid w:val="005A32A0"/>
    <w:rsid w:val="005A32E7"/>
    <w:rsid w:val="005A3619"/>
    <w:rsid w:val="005A3A71"/>
    <w:rsid w:val="005A3B86"/>
    <w:rsid w:val="005A4943"/>
    <w:rsid w:val="005A75AF"/>
    <w:rsid w:val="005B0D57"/>
    <w:rsid w:val="005B3089"/>
    <w:rsid w:val="005B33EA"/>
    <w:rsid w:val="005B34AA"/>
    <w:rsid w:val="005B65B5"/>
    <w:rsid w:val="005B68B2"/>
    <w:rsid w:val="005B6BAE"/>
    <w:rsid w:val="005B7342"/>
    <w:rsid w:val="005C05FA"/>
    <w:rsid w:val="005C2781"/>
    <w:rsid w:val="005C47A7"/>
    <w:rsid w:val="005C4B05"/>
    <w:rsid w:val="005C4F16"/>
    <w:rsid w:val="005C52B7"/>
    <w:rsid w:val="005C54BF"/>
    <w:rsid w:val="005C5713"/>
    <w:rsid w:val="005C5825"/>
    <w:rsid w:val="005C5990"/>
    <w:rsid w:val="005C638C"/>
    <w:rsid w:val="005C6863"/>
    <w:rsid w:val="005C6E70"/>
    <w:rsid w:val="005C7C2B"/>
    <w:rsid w:val="005C7DF9"/>
    <w:rsid w:val="005D0191"/>
    <w:rsid w:val="005D0252"/>
    <w:rsid w:val="005D2A92"/>
    <w:rsid w:val="005D35F1"/>
    <w:rsid w:val="005D3FF1"/>
    <w:rsid w:val="005D4365"/>
    <w:rsid w:val="005D5995"/>
    <w:rsid w:val="005D6124"/>
    <w:rsid w:val="005D6C63"/>
    <w:rsid w:val="005D7108"/>
    <w:rsid w:val="005D7F52"/>
    <w:rsid w:val="005E0B43"/>
    <w:rsid w:val="005E160E"/>
    <w:rsid w:val="005E1639"/>
    <w:rsid w:val="005E2C21"/>
    <w:rsid w:val="005E35EF"/>
    <w:rsid w:val="005E38D7"/>
    <w:rsid w:val="005E47BB"/>
    <w:rsid w:val="005E7432"/>
    <w:rsid w:val="005E75F3"/>
    <w:rsid w:val="005E77BA"/>
    <w:rsid w:val="005F0166"/>
    <w:rsid w:val="005F0513"/>
    <w:rsid w:val="005F0D88"/>
    <w:rsid w:val="005F2381"/>
    <w:rsid w:val="005F2A3A"/>
    <w:rsid w:val="005F3707"/>
    <w:rsid w:val="005F3B40"/>
    <w:rsid w:val="005F3BC1"/>
    <w:rsid w:val="005F45CE"/>
    <w:rsid w:val="005F5527"/>
    <w:rsid w:val="005F61BE"/>
    <w:rsid w:val="005F700E"/>
    <w:rsid w:val="005F7E9D"/>
    <w:rsid w:val="006002D7"/>
    <w:rsid w:val="00600A83"/>
    <w:rsid w:val="00600C1C"/>
    <w:rsid w:val="0060111B"/>
    <w:rsid w:val="0060181D"/>
    <w:rsid w:val="006026EE"/>
    <w:rsid w:val="00604D2C"/>
    <w:rsid w:val="00605F13"/>
    <w:rsid w:val="006106E1"/>
    <w:rsid w:val="00610878"/>
    <w:rsid w:val="00611952"/>
    <w:rsid w:val="00611CB9"/>
    <w:rsid w:val="0061207C"/>
    <w:rsid w:val="006147A6"/>
    <w:rsid w:val="00614D00"/>
    <w:rsid w:val="00616969"/>
    <w:rsid w:val="006173B1"/>
    <w:rsid w:val="00617A27"/>
    <w:rsid w:val="0062090F"/>
    <w:rsid w:val="00620DF8"/>
    <w:rsid w:val="0062103D"/>
    <w:rsid w:val="00621136"/>
    <w:rsid w:val="006213EA"/>
    <w:rsid w:val="006213F6"/>
    <w:rsid w:val="006227CB"/>
    <w:rsid w:val="00622FC9"/>
    <w:rsid w:val="006236B0"/>
    <w:rsid w:val="00624408"/>
    <w:rsid w:val="00624A74"/>
    <w:rsid w:val="006263B9"/>
    <w:rsid w:val="00626656"/>
    <w:rsid w:val="0062703A"/>
    <w:rsid w:val="00630146"/>
    <w:rsid w:val="00630862"/>
    <w:rsid w:val="00631661"/>
    <w:rsid w:val="0063201E"/>
    <w:rsid w:val="00632FDF"/>
    <w:rsid w:val="006332EB"/>
    <w:rsid w:val="00633384"/>
    <w:rsid w:val="00633C8C"/>
    <w:rsid w:val="0063473B"/>
    <w:rsid w:val="00634901"/>
    <w:rsid w:val="00634BFF"/>
    <w:rsid w:val="006362CC"/>
    <w:rsid w:val="006372AE"/>
    <w:rsid w:val="00637591"/>
    <w:rsid w:val="0064012D"/>
    <w:rsid w:val="00642B17"/>
    <w:rsid w:val="00642C4B"/>
    <w:rsid w:val="00642E51"/>
    <w:rsid w:val="00643151"/>
    <w:rsid w:val="00643303"/>
    <w:rsid w:val="00644764"/>
    <w:rsid w:val="00646006"/>
    <w:rsid w:val="00646722"/>
    <w:rsid w:val="00646988"/>
    <w:rsid w:val="00646D70"/>
    <w:rsid w:val="00647007"/>
    <w:rsid w:val="0064738B"/>
    <w:rsid w:val="00647F5E"/>
    <w:rsid w:val="00647FD1"/>
    <w:rsid w:val="0065134C"/>
    <w:rsid w:val="00651EFC"/>
    <w:rsid w:val="00653261"/>
    <w:rsid w:val="0065420D"/>
    <w:rsid w:val="00654E9C"/>
    <w:rsid w:val="006550E7"/>
    <w:rsid w:val="00655547"/>
    <w:rsid w:val="00657256"/>
    <w:rsid w:val="00657A2D"/>
    <w:rsid w:val="006601D1"/>
    <w:rsid w:val="00660819"/>
    <w:rsid w:val="00660B65"/>
    <w:rsid w:val="00660D69"/>
    <w:rsid w:val="00661310"/>
    <w:rsid w:val="006618D8"/>
    <w:rsid w:val="006626B7"/>
    <w:rsid w:val="00662AD4"/>
    <w:rsid w:val="00662B5D"/>
    <w:rsid w:val="00662B5E"/>
    <w:rsid w:val="00662DC9"/>
    <w:rsid w:val="00663025"/>
    <w:rsid w:val="00664D7E"/>
    <w:rsid w:val="00665BAC"/>
    <w:rsid w:val="00665E2C"/>
    <w:rsid w:val="00665F78"/>
    <w:rsid w:val="006660D9"/>
    <w:rsid w:val="006717BD"/>
    <w:rsid w:val="006718DD"/>
    <w:rsid w:val="006725A4"/>
    <w:rsid w:val="00672D6D"/>
    <w:rsid w:val="00673422"/>
    <w:rsid w:val="00674218"/>
    <w:rsid w:val="00674937"/>
    <w:rsid w:val="0067556A"/>
    <w:rsid w:val="00676D3E"/>
    <w:rsid w:val="00676FC3"/>
    <w:rsid w:val="00677570"/>
    <w:rsid w:val="00680D2A"/>
    <w:rsid w:val="00680F51"/>
    <w:rsid w:val="00681564"/>
    <w:rsid w:val="00681731"/>
    <w:rsid w:val="00683D7F"/>
    <w:rsid w:val="006841E1"/>
    <w:rsid w:val="00684871"/>
    <w:rsid w:val="006848A5"/>
    <w:rsid w:val="00684EA2"/>
    <w:rsid w:val="00685644"/>
    <w:rsid w:val="006866B5"/>
    <w:rsid w:val="0069094B"/>
    <w:rsid w:val="00690C6A"/>
    <w:rsid w:val="00690D17"/>
    <w:rsid w:val="00693F94"/>
    <w:rsid w:val="0069431E"/>
    <w:rsid w:val="00695342"/>
    <w:rsid w:val="00695CD0"/>
    <w:rsid w:val="00697C2D"/>
    <w:rsid w:val="00697D32"/>
    <w:rsid w:val="006A01AC"/>
    <w:rsid w:val="006A0A9F"/>
    <w:rsid w:val="006A2459"/>
    <w:rsid w:val="006A24C4"/>
    <w:rsid w:val="006A2861"/>
    <w:rsid w:val="006A2DEC"/>
    <w:rsid w:val="006A5835"/>
    <w:rsid w:val="006A5A27"/>
    <w:rsid w:val="006A67D7"/>
    <w:rsid w:val="006A6F23"/>
    <w:rsid w:val="006A7CDA"/>
    <w:rsid w:val="006B0063"/>
    <w:rsid w:val="006B0D62"/>
    <w:rsid w:val="006B0F78"/>
    <w:rsid w:val="006B1000"/>
    <w:rsid w:val="006B1625"/>
    <w:rsid w:val="006B2580"/>
    <w:rsid w:val="006B2BA2"/>
    <w:rsid w:val="006B32B6"/>
    <w:rsid w:val="006B5C48"/>
    <w:rsid w:val="006B5FAF"/>
    <w:rsid w:val="006B6959"/>
    <w:rsid w:val="006B6C44"/>
    <w:rsid w:val="006B749A"/>
    <w:rsid w:val="006C26AF"/>
    <w:rsid w:val="006C42EF"/>
    <w:rsid w:val="006C4CEC"/>
    <w:rsid w:val="006C68A9"/>
    <w:rsid w:val="006C711E"/>
    <w:rsid w:val="006D1EF3"/>
    <w:rsid w:val="006D2243"/>
    <w:rsid w:val="006D2D17"/>
    <w:rsid w:val="006D3CC7"/>
    <w:rsid w:val="006D4153"/>
    <w:rsid w:val="006D43C9"/>
    <w:rsid w:val="006D4500"/>
    <w:rsid w:val="006D48E9"/>
    <w:rsid w:val="006D53AF"/>
    <w:rsid w:val="006D6FB7"/>
    <w:rsid w:val="006E122C"/>
    <w:rsid w:val="006E2429"/>
    <w:rsid w:val="006E2FA1"/>
    <w:rsid w:val="006E3799"/>
    <w:rsid w:val="006E4389"/>
    <w:rsid w:val="006E5465"/>
    <w:rsid w:val="006E5884"/>
    <w:rsid w:val="006E59FC"/>
    <w:rsid w:val="006E5D3B"/>
    <w:rsid w:val="006E6716"/>
    <w:rsid w:val="006E6738"/>
    <w:rsid w:val="006E69ED"/>
    <w:rsid w:val="006E77FE"/>
    <w:rsid w:val="006F62AF"/>
    <w:rsid w:val="006F6DF3"/>
    <w:rsid w:val="00700ABA"/>
    <w:rsid w:val="00701911"/>
    <w:rsid w:val="007028C2"/>
    <w:rsid w:val="00702EFF"/>
    <w:rsid w:val="00703CC6"/>
    <w:rsid w:val="00706E6D"/>
    <w:rsid w:val="0070747F"/>
    <w:rsid w:val="0071391A"/>
    <w:rsid w:val="00713E70"/>
    <w:rsid w:val="007144E1"/>
    <w:rsid w:val="007145F9"/>
    <w:rsid w:val="00714DDC"/>
    <w:rsid w:val="00714EF4"/>
    <w:rsid w:val="00715E17"/>
    <w:rsid w:val="00716594"/>
    <w:rsid w:val="007175D6"/>
    <w:rsid w:val="00717F70"/>
    <w:rsid w:val="007215A3"/>
    <w:rsid w:val="00722ADC"/>
    <w:rsid w:val="00722C90"/>
    <w:rsid w:val="00723AC3"/>
    <w:rsid w:val="007248BD"/>
    <w:rsid w:val="007256AB"/>
    <w:rsid w:val="00726622"/>
    <w:rsid w:val="0072712A"/>
    <w:rsid w:val="00730296"/>
    <w:rsid w:val="00730A2A"/>
    <w:rsid w:val="00731509"/>
    <w:rsid w:val="007316F5"/>
    <w:rsid w:val="00731BD4"/>
    <w:rsid w:val="00732C0A"/>
    <w:rsid w:val="00732FBE"/>
    <w:rsid w:val="007337C6"/>
    <w:rsid w:val="00734858"/>
    <w:rsid w:val="0073485A"/>
    <w:rsid w:val="00734C95"/>
    <w:rsid w:val="007370CC"/>
    <w:rsid w:val="00740D44"/>
    <w:rsid w:val="00741554"/>
    <w:rsid w:val="00742BBF"/>
    <w:rsid w:val="00742F3C"/>
    <w:rsid w:val="00743562"/>
    <w:rsid w:val="007439ED"/>
    <w:rsid w:val="007442C4"/>
    <w:rsid w:val="00745723"/>
    <w:rsid w:val="00745B49"/>
    <w:rsid w:val="007464F2"/>
    <w:rsid w:val="00747D93"/>
    <w:rsid w:val="007509D3"/>
    <w:rsid w:val="00751321"/>
    <w:rsid w:val="00751986"/>
    <w:rsid w:val="00752120"/>
    <w:rsid w:val="007527F5"/>
    <w:rsid w:val="00752939"/>
    <w:rsid w:val="00752A1F"/>
    <w:rsid w:val="007531BE"/>
    <w:rsid w:val="00753224"/>
    <w:rsid w:val="007544D1"/>
    <w:rsid w:val="00754667"/>
    <w:rsid w:val="00754A0A"/>
    <w:rsid w:val="00754D43"/>
    <w:rsid w:val="00755663"/>
    <w:rsid w:val="0075579C"/>
    <w:rsid w:val="00755FC6"/>
    <w:rsid w:val="0075663D"/>
    <w:rsid w:val="0075672C"/>
    <w:rsid w:val="00761EE0"/>
    <w:rsid w:val="00763C77"/>
    <w:rsid w:val="0076464A"/>
    <w:rsid w:val="0076495C"/>
    <w:rsid w:val="00764A6F"/>
    <w:rsid w:val="00765271"/>
    <w:rsid w:val="00766874"/>
    <w:rsid w:val="00766A7A"/>
    <w:rsid w:val="00767ACE"/>
    <w:rsid w:val="00770836"/>
    <w:rsid w:val="007736EC"/>
    <w:rsid w:val="0077383F"/>
    <w:rsid w:val="007749B1"/>
    <w:rsid w:val="00774E6B"/>
    <w:rsid w:val="007756EA"/>
    <w:rsid w:val="00775DDA"/>
    <w:rsid w:val="00776801"/>
    <w:rsid w:val="00780242"/>
    <w:rsid w:val="00780426"/>
    <w:rsid w:val="00781B1E"/>
    <w:rsid w:val="00782082"/>
    <w:rsid w:val="00782B94"/>
    <w:rsid w:val="00783AB1"/>
    <w:rsid w:val="0078694C"/>
    <w:rsid w:val="0078786F"/>
    <w:rsid w:val="007917D9"/>
    <w:rsid w:val="0079249B"/>
    <w:rsid w:val="00792BE6"/>
    <w:rsid w:val="00792DD9"/>
    <w:rsid w:val="00793117"/>
    <w:rsid w:val="00793BF8"/>
    <w:rsid w:val="0079462E"/>
    <w:rsid w:val="00794FDB"/>
    <w:rsid w:val="007951E4"/>
    <w:rsid w:val="00795758"/>
    <w:rsid w:val="00795FED"/>
    <w:rsid w:val="0079686B"/>
    <w:rsid w:val="007A0A05"/>
    <w:rsid w:val="007A1346"/>
    <w:rsid w:val="007A14A8"/>
    <w:rsid w:val="007A18F7"/>
    <w:rsid w:val="007A1BEB"/>
    <w:rsid w:val="007A233B"/>
    <w:rsid w:val="007A2409"/>
    <w:rsid w:val="007A319D"/>
    <w:rsid w:val="007A3767"/>
    <w:rsid w:val="007A3D75"/>
    <w:rsid w:val="007A3FE6"/>
    <w:rsid w:val="007A45E3"/>
    <w:rsid w:val="007A5BDE"/>
    <w:rsid w:val="007A6A06"/>
    <w:rsid w:val="007A7BBB"/>
    <w:rsid w:val="007A7C33"/>
    <w:rsid w:val="007B0B3C"/>
    <w:rsid w:val="007B0FE3"/>
    <w:rsid w:val="007B10A0"/>
    <w:rsid w:val="007B12F2"/>
    <w:rsid w:val="007B35D5"/>
    <w:rsid w:val="007B3904"/>
    <w:rsid w:val="007B3C2A"/>
    <w:rsid w:val="007B4FA9"/>
    <w:rsid w:val="007B53A3"/>
    <w:rsid w:val="007B67F7"/>
    <w:rsid w:val="007B68D9"/>
    <w:rsid w:val="007B6C41"/>
    <w:rsid w:val="007B7467"/>
    <w:rsid w:val="007C0807"/>
    <w:rsid w:val="007C1FC5"/>
    <w:rsid w:val="007C3460"/>
    <w:rsid w:val="007C3691"/>
    <w:rsid w:val="007C4414"/>
    <w:rsid w:val="007C46F9"/>
    <w:rsid w:val="007C5EF3"/>
    <w:rsid w:val="007C6BA2"/>
    <w:rsid w:val="007C6F2A"/>
    <w:rsid w:val="007C762C"/>
    <w:rsid w:val="007C7D9D"/>
    <w:rsid w:val="007D1BD4"/>
    <w:rsid w:val="007D2CC6"/>
    <w:rsid w:val="007D2D36"/>
    <w:rsid w:val="007D2E1A"/>
    <w:rsid w:val="007D354E"/>
    <w:rsid w:val="007D3D62"/>
    <w:rsid w:val="007D3EA6"/>
    <w:rsid w:val="007D4164"/>
    <w:rsid w:val="007D5C19"/>
    <w:rsid w:val="007D5E1A"/>
    <w:rsid w:val="007D615B"/>
    <w:rsid w:val="007D753F"/>
    <w:rsid w:val="007D789F"/>
    <w:rsid w:val="007E093F"/>
    <w:rsid w:val="007E157E"/>
    <w:rsid w:val="007E3C42"/>
    <w:rsid w:val="007E4F9A"/>
    <w:rsid w:val="007F04F8"/>
    <w:rsid w:val="007F0DD9"/>
    <w:rsid w:val="007F13DA"/>
    <w:rsid w:val="007F155C"/>
    <w:rsid w:val="007F1980"/>
    <w:rsid w:val="007F320C"/>
    <w:rsid w:val="007F4263"/>
    <w:rsid w:val="007F4EB5"/>
    <w:rsid w:val="007F5205"/>
    <w:rsid w:val="007F544D"/>
    <w:rsid w:val="007F7D16"/>
    <w:rsid w:val="00800211"/>
    <w:rsid w:val="008011D7"/>
    <w:rsid w:val="00801A5A"/>
    <w:rsid w:val="008032C6"/>
    <w:rsid w:val="00803355"/>
    <w:rsid w:val="00803502"/>
    <w:rsid w:val="008048FC"/>
    <w:rsid w:val="00804E71"/>
    <w:rsid w:val="00805C77"/>
    <w:rsid w:val="008074E7"/>
    <w:rsid w:val="00807872"/>
    <w:rsid w:val="00807A81"/>
    <w:rsid w:val="00807D1A"/>
    <w:rsid w:val="00810836"/>
    <w:rsid w:val="00810BAC"/>
    <w:rsid w:val="00811BC4"/>
    <w:rsid w:val="00812103"/>
    <w:rsid w:val="008124AB"/>
    <w:rsid w:val="008126FA"/>
    <w:rsid w:val="008134CD"/>
    <w:rsid w:val="00813663"/>
    <w:rsid w:val="0081612F"/>
    <w:rsid w:val="0082058C"/>
    <w:rsid w:val="008205A4"/>
    <w:rsid w:val="00821122"/>
    <w:rsid w:val="00821677"/>
    <w:rsid w:val="00821AEA"/>
    <w:rsid w:val="00822982"/>
    <w:rsid w:val="00824DE3"/>
    <w:rsid w:val="00824FFB"/>
    <w:rsid w:val="008268B8"/>
    <w:rsid w:val="0082704E"/>
    <w:rsid w:val="008277BC"/>
    <w:rsid w:val="00827D79"/>
    <w:rsid w:val="00830223"/>
    <w:rsid w:val="00830320"/>
    <w:rsid w:val="008321E5"/>
    <w:rsid w:val="008336FE"/>
    <w:rsid w:val="00833711"/>
    <w:rsid w:val="00836C32"/>
    <w:rsid w:val="008378E5"/>
    <w:rsid w:val="008416E5"/>
    <w:rsid w:val="008427C3"/>
    <w:rsid w:val="00842B08"/>
    <w:rsid w:val="00844927"/>
    <w:rsid w:val="0084492D"/>
    <w:rsid w:val="00845F6E"/>
    <w:rsid w:val="00846C28"/>
    <w:rsid w:val="00846C69"/>
    <w:rsid w:val="00847E84"/>
    <w:rsid w:val="00850CFD"/>
    <w:rsid w:val="00850D8A"/>
    <w:rsid w:val="00851799"/>
    <w:rsid w:val="008517C2"/>
    <w:rsid w:val="00851C95"/>
    <w:rsid w:val="00852738"/>
    <w:rsid w:val="00852DC8"/>
    <w:rsid w:val="00853F71"/>
    <w:rsid w:val="008550DD"/>
    <w:rsid w:val="00860F14"/>
    <w:rsid w:val="00861B63"/>
    <w:rsid w:val="00862E64"/>
    <w:rsid w:val="00863388"/>
    <w:rsid w:val="008634E3"/>
    <w:rsid w:val="00863C38"/>
    <w:rsid w:val="00864176"/>
    <w:rsid w:val="00864C3E"/>
    <w:rsid w:val="00865190"/>
    <w:rsid w:val="00865ABC"/>
    <w:rsid w:val="00866FC1"/>
    <w:rsid w:val="0086725D"/>
    <w:rsid w:val="008672A8"/>
    <w:rsid w:val="00870138"/>
    <w:rsid w:val="00870778"/>
    <w:rsid w:val="00870DC6"/>
    <w:rsid w:val="008737E7"/>
    <w:rsid w:val="00873E4F"/>
    <w:rsid w:val="008744BB"/>
    <w:rsid w:val="00875398"/>
    <w:rsid w:val="0087540F"/>
    <w:rsid w:val="00875FDC"/>
    <w:rsid w:val="00881355"/>
    <w:rsid w:val="008813FD"/>
    <w:rsid w:val="008837C7"/>
    <w:rsid w:val="0088418A"/>
    <w:rsid w:val="008845C3"/>
    <w:rsid w:val="00885B44"/>
    <w:rsid w:val="00885B8F"/>
    <w:rsid w:val="00885BAA"/>
    <w:rsid w:val="008865ED"/>
    <w:rsid w:val="008865F8"/>
    <w:rsid w:val="0088754B"/>
    <w:rsid w:val="00887A9C"/>
    <w:rsid w:val="00887E99"/>
    <w:rsid w:val="00890216"/>
    <w:rsid w:val="00890370"/>
    <w:rsid w:val="00891668"/>
    <w:rsid w:val="00891BBE"/>
    <w:rsid w:val="00891C44"/>
    <w:rsid w:val="008923BC"/>
    <w:rsid w:val="00892C99"/>
    <w:rsid w:val="00892E69"/>
    <w:rsid w:val="0089312F"/>
    <w:rsid w:val="0089549B"/>
    <w:rsid w:val="00895D8F"/>
    <w:rsid w:val="00897AF5"/>
    <w:rsid w:val="008A0650"/>
    <w:rsid w:val="008A0F1F"/>
    <w:rsid w:val="008A2AF3"/>
    <w:rsid w:val="008A38D2"/>
    <w:rsid w:val="008A47FF"/>
    <w:rsid w:val="008A5044"/>
    <w:rsid w:val="008A54DB"/>
    <w:rsid w:val="008A5D2A"/>
    <w:rsid w:val="008A6188"/>
    <w:rsid w:val="008A6327"/>
    <w:rsid w:val="008A6B60"/>
    <w:rsid w:val="008A7DFC"/>
    <w:rsid w:val="008B097E"/>
    <w:rsid w:val="008B0AEC"/>
    <w:rsid w:val="008B14D6"/>
    <w:rsid w:val="008B2446"/>
    <w:rsid w:val="008B2A4A"/>
    <w:rsid w:val="008B2CE9"/>
    <w:rsid w:val="008B504F"/>
    <w:rsid w:val="008B59E0"/>
    <w:rsid w:val="008B6096"/>
    <w:rsid w:val="008C0448"/>
    <w:rsid w:val="008C057F"/>
    <w:rsid w:val="008C0CA2"/>
    <w:rsid w:val="008C0E61"/>
    <w:rsid w:val="008C1C9B"/>
    <w:rsid w:val="008C426E"/>
    <w:rsid w:val="008C437D"/>
    <w:rsid w:val="008C4B0C"/>
    <w:rsid w:val="008C505B"/>
    <w:rsid w:val="008C5099"/>
    <w:rsid w:val="008C61C2"/>
    <w:rsid w:val="008C6379"/>
    <w:rsid w:val="008C667C"/>
    <w:rsid w:val="008C67E5"/>
    <w:rsid w:val="008D0FD9"/>
    <w:rsid w:val="008D1C6E"/>
    <w:rsid w:val="008D25BE"/>
    <w:rsid w:val="008D364C"/>
    <w:rsid w:val="008D4307"/>
    <w:rsid w:val="008D4C45"/>
    <w:rsid w:val="008D57D9"/>
    <w:rsid w:val="008D6CE0"/>
    <w:rsid w:val="008E059D"/>
    <w:rsid w:val="008E0C71"/>
    <w:rsid w:val="008E1C34"/>
    <w:rsid w:val="008E22F4"/>
    <w:rsid w:val="008E33CA"/>
    <w:rsid w:val="008E3682"/>
    <w:rsid w:val="008E3762"/>
    <w:rsid w:val="008E48EF"/>
    <w:rsid w:val="008E4B77"/>
    <w:rsid w:val="008E6A45"/>
    <w:rsid w:val="008E7E2B"/>
    <w:rsid w:val="008F0B6D"/>
    <w:rsid w:val="008F0D2E"/>
    <w:rsid w:val="008F122F"/>
    <w:rsid w:val="008F1466"/>
    <w:rsid w:val="008F1D89"/>
    <w:rsid w:val="008F2EA3"/>
    <w:rsid w:val="008F3A5F"/>
    <w:rsid w:val="008F6365"/>
    <w:rsid w:val="008F7023"/>
    <w:rsid w:val="00900575"/>
    <w:rsid w:val="0090080E"/>
    <w:rsid w:val="00900A72"/>
    <w:rsid w:val="009010D3"/>
    <w:rsid w:val="009042D9"/>
    <w:rsid w:val="0090656B"/>
    <w:rsid w:val="009065F8"/>
    <w:rsid w:val="0090750A"/>
    <w:rsid w:val="009075A5"/>
    <w:rsid w:val="00907A7E"/>
    <w:rsid w:val="00910C1F"/>
    <w:rsid w:val="00914399"/>
    <w:rsid w:val="00914B8A"/>
    <w:rsid w:val="00917580"/>
    <w:rsid w:val="0091763C"/>
    <w:rsid w:val="00920830"/>
    <w:rsid w:val="00921B06"/>
    <w:rsid w:val="00922E54"/>
    <w:rsid w:val="00925312"/>
    <w:rsid w:val="0092580D"/>
    <w:rsid w:val="00925DA3"/>
    <w:rsid w:val="00926E65"/>
    <w:rsid w:val="00930DB1"/>
    <w:rsid w:val="00931CA9"/>
    <w:rsid w:val="00932AF0"/>
    <w:rsid w:val="00932C66"/>
    <w:rsid w:val="00934121"/>
    <w:rsid w:val="00934421"/>
    <w:rsid w:val="00934D5B"/>
    <w:rsid w:val="00934DF5"/>
    <w:rsid w:val="00935107"/>
    <w:rsid w:val="00935667"/>
    <w:rsid w:val="00935C99"/>
    <w:rsid w:val="00935ED1"/>
    <w:rsid w:val="00936F5D"/>
    <w:rsid w:val="0093718A"/>
    <w:rsid w:val="009372E3"/>
    <w:rsid w:val="0093769F"/>
    <w:rsid w:val="009409CF"/>
    <w:rsid w:val="0094122C"/>
    <w:rsid w:val="009412A9"/>
    <w:rsid w:val="00942331"/>
    <w:rsid w:val="00942C27"/>
    <w:rsid w:val="00942D42"/>
    <w:rsid w:val="009431E4"/>
    <w:rsid w:val="009436EE"/>
    <w:rsid w:val="0094432E"/>
    <w:rsid w:val="00944856"/>
    <w:rsid w:val="009448DC"/>
    <w:rsid w:val="0094532A"/>
    <w:rsid w:val="009455F5"/>
    <w:rsid w:val="00946246"/>
    <w:rsid w:val="0094665D"/>
    <w:rsid w:val="00951AA8"/>
    <w:rsid w:val="00951D1E"/>
    <w:rsid w:val="00952F5C"/>
    <w:rsid w:val="00952F60"/>
    <w:rsid w:val="0095336A"/>
    <w:rsid w:val="00954813"/>
    <w:rsid w:val="009548E1"/>
    <w:rsid w:val="00954951"/>
    <w:rsid w:val="00954CD3"/>
    <w:rsid w:val="00955190"/>
    <w:rsid w:val="00956B27"/>
    <w:rsid w:val="00957265"/>
    <w:rsid w:val="00960008"/>
    <w:rsid w:val="00960770"/>
    <w:rsid w:val="00960CD4"/>
    <w:rsid w:val="009637B8"/>
    <w:rsid w:val="00963F34"/>
    <w:rsid w:val="009642E1"/>
    <w:rsid w:val="00965A0E"/>
    <w:rsid w:val="00966764"/>
    <w:rsid w:val="0096716A"/>
    <w:rsid w:val="00967511"/>
    <w:rsid w:val="00967A67"/>
    <w:rsid w:val="00967B18"/>
    <w:rsid w:val="00971675"/>
    <w:rsid w:val="00972D26"/>
    <w:rsid w:val="00972F63"/>
    <w:rsid w:val="009732FB"/>
    <w:rsid w:val="009736C2"/>
    <w:rsid w:val="009736CB"/>
    <w:rsid w:val="009741B8"/>
    <w:rsid w:val="009746CC"/>
    <w:rsid w:val="00974AC2"/>
    <w:rsid w:val="009751A0"/>
    <w:rsid w:val="00975DDD"/>
    <w:rsid w:val="00975E05"/>
    <w:rsid w:val="009766C5"/>
    <w:rsid w:val="00976736"/>
    <w:rsid w:val="00976A37"/>
    <w:rsid w:val="00976B47"/>
    <w:rsid w:val="009775F8"/>
    <w:rsid w:val="0097782B"/>
    <w:rsid w:val="00977A2B"/>
    <w:rsid w:val="009804BD"/>
    <w:rsid w:val="00981871"/>
    <w:rsid w:val="00981CCE"/>
    <w:rsid w:val="009820B1"/>
    <w:rsid w:val="00982676"/>
    <w:rsid w:val="0098329F"/>
    <w:rsid w:val="009836FA"/>
    <w:rsid w:val="009844B9"/>
    <w:rsid w:val="00984CD4"/>
    <w:rsid w:val="0098644C"/>
    <w:rsid w:val="00986CC0"/>
    <w:rsid w:val="00987D6F"/>
    <w:rsid w:val="00990DB8"/>
    <w:rsid w:val="009929AA"/>
    <w:rsid w:val="009949F8"/>
    <w:rsid w:val="00994B40"/>
    <w:rsid w:val="00996957"/>
    <w:rsid w:val="00997231"/>
    <w:rsid w:val="0099731B"/>
    <w:rsid w:val="009976BA"/>
    <w:rsid w:val="00997827"/>
    <w:rsid w:val="009978FE"/>
    <w:rsid w:val="009A0183"/>
    <w:rsid w:val="009A0DE4"/>
    <w:rsid w:val="009A0FE8"/>
    <w:rsid w:val="009A109E"/>
    <w:rsid w:val="009A2B21"/>
    <w:rsid w:val="009A30E2"/>
    <w:rsid w:val="009A3241"/>
    <w:rsid w:val="009A3433"/>
    <w:rsid w:val="009A4F93"/>
    <w:rsid w:val="009A502B"/>
    <w:rsid w:val="009A5DB6"/>
    <w:rsid w:val="009A5DFE"/>
    <w:rsid w:val="009A6A52"/>
    <w:rsid w:val="009B0548"/>
    <w:rsid w:val="009B187C"/>
    <w:rsid w:val="009B2647"/>
    <w:rsid w:val="009B296F"/>
    <w:rsid w:val="009B2B39"/>
    <w:rsid w:val="009B36CF"/>
    <w:rsid w:val="009B4794"/>
    <w:rsid w:val="009B4E11"/>
    <w:rsid w:val="009B4EA3"/>
    <w:rsid w:val="009B560A"/>
    <w:rsid w:val="009B5620"/>
    <w:rsid w:val="009C0844"/>
    <w:rsid w:val="009C1992"/>
    <w:rsid w:val="009C40A9"/>
    <w:rsid w:val="009C7142"/>
    <w:rsid w:val="009C7D7F"/>
    <w:rsid w:val="009D1830"/>
    <w:rsid w:val="009D3260"/>
    <w:rsid w:val="009D38E7"/>
    <w:rsid w:val="009D5AAA"/>
    <w:rsid w:val="009E0C9C"/>
    <w:rsid w:val="009E0E05"/>
    <w:rsid w:val="009E24C3"/>
    <w:rsid w:val="009E2C1B"/>
    <w:rsid w:val="009E2C94"/>
    <w:rsid w:val="009E3103"/>
    <w:rsid w:val="009E3DD9"/>
    <w:rsid w:val="009E3F9B"/>
    <w:rsid w:val="009E47A7"/>
    <w:rsid w:val="009E4A64"/>
    <w:rsid w:val="009E64EE"/>
    <w:rsid w:val="009E79B4"/>
    <w:rsid w:val="009F173A"/>
    <w:rsid w:val="009F2D11"/>
    <w:rsid w:val="009F3F34"/>
    <w:rsid w:val="009F537D"/>
    <w:rsid w:val="009F6665"/>
    <w:rsid w:val="009F6692"/>
    <w:rsid w:val="009F6DF3"/>
    <w:rsid w:val="009F7F5E"/>
    <w:rsid w:val="00A00E80"/>
    <w:rsid w:val="00A011FF"/>
    <w:rsid w:val="00A01A83"/>
    <w:rsid w:val="00A01B0E"/>
    <w:rsid w:val="00A01D75"/>
    <w:rsid w:val="00A02C25"/>
    <w:rsid w:val="00A043C2"/>
    <w:rsid w:val="00A04581"/>
    <w:rsid w:val="00A04717"/>
    <w:rsid w:val="00A053F8"/>
    <w:rsid w:val="00A05E55"/>
    <w:rsid w:val="00A067FE"/>
    <w:rsid w:val="00A10958"/>
    <w:rsid w:val="00A111E7"/>
    <w:rsid w:val="00A11429"/>
    <w:rsid w:val="00A1249B"/>
    <w:rsid w:val="00A13970"/>
    <w:rsid w:val="00A154AE"/>
    <w:rsid w:val="00A15BBB"/>
    <w:rsid w:val="00A16574"/>
    <w:rsid w:val="00A168CC"/>
    <w:rsid w:val="00A16EAA"/>
    <w:rsid w:val="00A16F47"/>
    <w:rsid w:val="00A171FD"/>
    <w:rsid w:val="00A179DC"/>
    <w:rsid w:val="00A17C17"/>
    <w:rsid w:val="00A17F7C"/>
    <w:rsid w:val="00A20207"/>
    <w:rsid w:val="00A20328"/>
    <w:rsid w:val="00A204EA"/>
    <w:rsid w:val="00A20538"/>
    <w:rsid w:val="00A22374"/>
    <w:rsid w:val="00A2288C"/>
    <w:rsid w:val="00A2439C"/>
    <w:rsid w:val="00A24510"/>
    <w:rsid w:val="00A24926"/>
    <w:rsid w:val="00A249F1"/>
    <w:rsid w:val="00A25404"/>
    <w:rsid w:val="00A26328"/>
    <w:rsid w:val="00A27E22"/>
    <w:rsid w:val="00A30441"/>
    <w:rsid w:val="00A312DE"/>
    <w:rsid w:val="00A3270C"/>
    <w:rsid w:val="00A32E7C"/>
    <w:rsid w:val="00A34FF4"/>
    <w:rsid w:val="00A400C6"/>
    <w:rsid w:val="00A40147"/>
    <w:rsid w:val="00A405C8"/>
    <w:rsid w:val="00A40916"/>
    <w:rsid w:val="00A40F66"/>
    <w:rsid w:val="00A427F5"/>
    <w:rsid w:val="00A434C3"/>
    <w:rsid w:val="00A439B6"/>
    <w:rsid w:val="00A43A16"/>
    <w:rsid w:val="00A446AB"/>
    <w:rsid w:val="00A4628B"/>
    <w:rsid w:val="00A479B8"/>
    <w:rsid w:val="00A5008B"/>
    <w:rsid w:val="00A50BAC"/>
    <w:rsid w:val="00A50CB8"/>
    <w:rsid w:val="00A50EEE"/>
    <w:rsid w:val="00A519B5"/>
    <w:rsid w:val="00A51BBA"/>
    <w:rsid w:val="00A51FBA"/>
    <w:rsid w:val="00A53430"/>
    <w:rsid w:val="00A54298"/>
    <w:rsid w:val="00A54ABE"/>
    <w:rsid w:val="00A555A6"/>
    <w:rsid w:val="00A55802"/>
    <w:rsid w:val="00A55E90"/>
    <w:rsid w:val="00A5765B"/>
    <w:rsid w:val="00A57A6B"/>
    <w:rsid w:val="00A6062D"/>
    <w:rsid w:val="00A6181B"/>
    <w:rsid w:val="00A624C5"/>
    <w:rsid w:val="00A62597"/>
    <w:rsid w:val="00A62640"/>
    <w:rsid w:val="00A645B3"/>
    <w:rsid w:val="00A647D4"/>
    <w:rsid w:val="00A64AE1"/>
    <w:rsid w:val="00A64CC1"/>
    <w:rsid w:val="00A6589E"/>
    <w:rsid w:val="00A6599B"/>
    <w:rsid w:val="00A65F1C"/>
    <w:rsid w:val="00A65F88"/>
    <w:rsid w:val="00A661C0"/>
    <w:rsid w:val="00A717D3"/>
    <w:rsid w:val="00A71B0B"/>
    <w:rsid w:val="00A726E8"/>
    <w:rsid w:val="00A7435E"/>
    <w:rsid w:val="00A74B39"/>
    <w:rsid w:val="00A76604"/>
    <w:rsid w:val="00A7694B"/>
    <w:rsid w:val="00A770D5"/>
    <w:rsid w:val="00A77B3B"/>
    <w:rsid w:val="00A77B6F"/>
    <w:rsid w:val="00A80D6E"/>
    <w:rsid w:val="00A81411"/>
    <w:rsid w:val="00A8198C"/>
    <w:rsid w:val="00A81DB5"/>
    <w:rsid w:val="00A83286"/>
    <w:rsid w:val="00A843B5"/>
    <w:rsid w:val="00A84C2F"/>
    <w:rsid w:val="00A84F76"/>
    <w:rsid w:val="00A85094"/>
    <w:rsid w:val="00A85755"/>
    <w:rsid w:val="00A87F09"/>
    <w:rsid w:val="00A87F70"/>
    <w:rsid w:val="00A9166B"/>
    <w:rsid w:val="00A91D8D"/>
    <w:rsid w:val="00A91EBB"/>
    <w:rsid w:val="00A94D91"/>
    <w:rsid w:val="00A9554B"/>
    <w:rsid w:val="00A966B5"/>
    <w:rsid w:val="00A96C96"/>
    <w:rsid w:val="00A97A10"/>
    <w:rsid w:val="00AA0B16"/>
    <w:rsid w:val="00AA1AD4"/>
    <w:rsid w:val="00AA2077"/>
    <w:rsid w:val="00AA2870"/>
    <w:rsid w:val="00AA28A3"/>
    <w:rsid w:val="00AA2EAF"/>
    <w:rsid w:val="00AA4355"/>
    <w:rsid w:val="00AA4448"/>
    <w:rsid w:val="00AA57C2"/>
    <w:rsid w:val="00AA6AAE"/>
    <w:rsid w:val="00AA7A97"/>
    <w:rsid w:val="00AB0F74"/>
    <w:rsid w:val="00AB15C0"/>
    <w:rsid w:val="00AB1EFD"/>
    <w:rsid w:val="00AB2860"/>
    <w:rsid w:val="00AB2C06"/>
    <w:rsid w:val="00AB50C3"/>
    <w:rsid w:val="00AB6595"/>
    <w:rsid w:val="00AB73FB"/>
    <w:rsid w:val="00AC062B"/>
    <w:rsid w:val="00AC0E4E"/>
    <w:rsid w:val="00AC0EF9"/>
    <w:rsid w:val="00AC1DC0"/>
    <w:rsid w:val="00AC25A8"/>
    <w:rsid w:val="00AC279E"/>
    <w:rsid w:val="00AC2858"/>
    <w:rsid w:val="00AC34EF"/>
    <w:rsid w:val="00AC4E2D"/>
    <w:rsid w:val="00AC5D19"/>
    <w:rsid w:val="00AC6400"/>
    <w:rsid w:val="00AC712B"/>
    <w:rsid w:val="00AC78A0"/>
    <w:rsid w:val="00AD0EC1"/>
    <w:rsid w:val="00AD11C4"/>
    <w:rsid w:val="00AD18BE"/>
    <w:rsid w:val="00AD1F88"/>
    <w:rsid w:val="00AD22BC"/>
    <w:rsid w:val="00AD3D20"/>
    <w:rsid w:val="00AD3DF4"/>
    <w:rsid w:val="00AD477C"/>
    <w:rsid w:val="00AD4E78"/>
    <w:rsid w:val="00AD7E43"/>
    <w:rsid w:val="00AE03C1"/>
    <w:rsid w:val="00AE0DD6"/>
    <w:rsid w:val="00AE251D"/>
    <w:rsid w:val="00AE2A72"/>
    <w:rsid w:val="00AE2D2E"/>
    <w:rsid w:val="00AE2E00"/>
    <w:rsid w:val="00AE37E9"/>
    <w:rsid w:val="00AE49F0"/>
    <w:rsid w:val="00AE5729"/>
    <w:rsid w:val="00AE70C3"/>
    <w:rsid w:val="00AE7ADB"/>
    <w:rsid w:val="00AE7F88"/>
    <w:rsid w:val="00AF07A1"/>
    <w:rsid w:val="00AF22F9"/>
    <w:rsid w:val="00AF338B"/>
    <w:rsid w:val="00AF4469"/>
    <w:rsid w:val="00AF4B29"/>
    <w:rsid w:val="00AF5909"/>
    <w:rsid w:val="00AF5C9D"/>
    <w:rsid w:val="00AF6429"/>
    <w:rsid w:val="00AF6EE4"/>
    <w:rsid w:val="00AF7A7C"/>
    <w:rsid w:val="00AF7B74"/>
    <w:rsid w:val="00B00F26"/>
    <w:rsid w:val="00B01CB6"/>
    <w:rsid w:val="00B01F10"/>
    <w:rsid w:val="00B044B6"/>
    <w:rsid w:val="00B04ACE"/>
    <w:rsid w:val="00B0512D"/>
    <w:rsid w:val="00B05B21"/>
    <w:rsid w:val="00B05BFF"/>
    <w:rsid w:val="00B0603F"/>
    <w:rsid w:val="00B071F2"/>
    <w:rsid w:val="00B1103F"/>
    <w:rsid w:val="00B1145A"/>
    <w:rsid w:val="00B12848"/>
    <w:rsid w:val="00B12DBC"/>
    <w:rsid w:val="00B130B9"/>
    <w:rsid w:val="00B130D1"/>
    <w:rsid w:val="00B13289"/>
    <w:rsid w:val="00B13801"/>
    <w:rsid w:val="00B1412C"/>
    <w:rsid w:val="00B153BF"/>
    <w:rsid w:val="00B15CEB"/>
    <w:rsid w:val="00B15CF9"/>
    <w:rsid w:val="00B1606D"/>
    <w:rsid w:val="00B168B3"/>
    <w:rsid w:val="00B16C6C"/>
    <w:rsid w:val="00B17258"/>
    <w:rsid w:val="00B173E2"/>
    <w:rsid w:val="00B17692"/>
    <w:rsid w:val="00B20172"/>
    <w:rsid w:val="00B20AD5"/>
    <w:rsid w:val="00B2126F"/>
    <w:rsid w:val="00B24A2E"/>
    <w:rsid w:val="00B2510D"/>
    <w:rsid w:val="00B254D8"/>
    <w:rsid w:val="00B26790"/>
    <w:rsid w:val="00B26CBE"/>
    <w:rsid w:val="00B271A8"/>
    <w:rsid w:val="00B277E6"/>
    <w:rsid w:val="00B30D4C"/>
    <w:rsid w:val="00B30E5E"/>
    <w:rsid w:val="00B32101"/>
    <w:rsid w:val="00B32235"/>
    <w:rsid w:val="00B32F05"/>
    <w:rsid w:val="00B3432E"/>
    <w:rsid w:val="00B34BD1"/>
    <w:rsid w:val="00B34E73"/>
    <w:rsid w:val="00B34F06"/>
    <w:rsid w:val="00B3566C"/>
    <w:rsid w:val="00B35847"/>
    <w:rsid w:val="00B36A46"/>
    <w:rsid w:val="00B372C1"/>
    <w:rsid w:val="00B3741B"/>
    <w:rsid w:val="00B40097"/>
    <w:rsid w:val="00B41785"/>
    <w:rsid w:val="00B41937"/>
    <w:rsid w:val="00B42224"/>
    <w:rsid w:val="00B42E8C"/>
    <w:rsid w:val="00B43667"/>
    <w:rsid w:val="00B4459A"/>
    <w:rsid w:val="00B44C74"/>
    <w:rsid w:val="00B44ECB"/>
    <w:rsid w:val="00B4574D"/>
    <w:rsid w:val="00B461A8"/>
    <w:rsid w:val="00B46ED3"/>
    <w:rsid w:val="00B46FBD"/>
    <w:rsid w:val="00B47C53"/>
    <w:rsid w:val="00B500B3"/>
    <w:rsid w:val="00B50330"/>
    <w:rsid w:val="00B506BE"/>
    <w:rsid w:val="00B50A10"/>
    <w:rsid w:val="00B50D8E"/>
    <w:rsid w:val="00B51F17"/>
    <w:rsid w:val="00B52081"/>
    <w:rsid w:val="00B52857"/>
    <w:rsid w:val="00B53693"/>
    <w:rsid w:val="00B540EB"/>
    <w:rsid w:val="00B5493E"/>
    <w:rsid w:val="00B54DCD"/>
    <w:rsid w:val="00B55D38"/>
    <w:rsid w:val="00B5670F"/>
    <w:rsid w:val="00B572C6"/>
    <w:rsid w:val="00B603AA"/>
    <w:rsid w:val="00B6137D"/>
    <w:rsid w:val="00B61E96"/>
    <w:rsid w:val="00B63C09"/>
    <w:rsid w:val="00B65C51"/>
    <w:rsid w:val="00B66870"/>
    <w:rsid w:val="00B67917"/>
    <w:rsid w:val="00B7029C"/>
    <w:rsid w:val="00B7265D"/>
    <w:rsid w:val="00B72C34"/>
    <w:rsid w:val="00B74025"/>
    <w:rsid w:val="00B75319"/>
    <w:rsid w:val="00B7671E"/>
    <w:rsid w:val="00B76BF7"/>
    <w:rsid w:val="00B8272A"/>
    <w:rsid w:val="00B82EB1"/>
    <w:rsid w:val="00B83F2E"/>
    <w:rsid w:val="00B84B92"/>
    <w:rsid w:val="00B85690"/>
    <w:rsid w:val="00B85F5D"/>
    <w:rsid w:val="00B8710E"/>
    <w:rsid w:val="00B87558"/>
    <w:rsid w:val="00B877AA"/>
    <w:rsid w:val="00B91760"/>
    <w:rsid w:val="00B9227F"/>
    <w:rsid w:val="00B92434"/>
    <w:rsid w:val="00B9287B"/>
    <w:rsid w:val="00B92990"/>
    <w:rsid w:val="00B94497"/>
    <w:rsid w:val="00B96604"/>
    <w:rsid w:val="00B966F7"/>
    <w:rsid w:val="00B96B8E"/>
    <w:rsid w:val="00B96BA2"/>
    <w:rsid w:val="00BA0943"/>
    <w:rsid w:val="00BA0B85"/>
    <w:rsid w:val="00BA0D70"/>
    <w:rsid w:val="00BA0D9B"/>
    <w:rsid w:val="00BA21CC"/>
    <w:rsid w:val="00BA3140"/>
    <w:rsid w:val="00BA32E0"/>
    <w:rsid w:val="00BA3D94"/>
    <w:rsid w:val="00BA45AA"/>
    <w:rsid w:val="00BA492C"/>
    <w:rsid w:val="00BA5302"/>
    <w:rsid w:val="00BA6614"/>
    <w:rsid w:val="00BA66C0"/>
    <w:rsid w:val="00BA7CA4"/>
    <w:rsid w:val="00BB12DF"/>
    <w:rsid w:val="00BB1552"/>
    <w:rsid w:val="00BB22ED"/>
    <w:rsid w:val="00BB23DD"/>
    <w:rsid w:val="00BB25FA"/>
    <w:rsid w:val="00BB2849"/>
    <w:rsid w:val="00BB2967"/>
    <w:rsid w:val="00BB2D96"/>
    <w:rsid w:val="00BB43F9"/>
    <w:rsid w:val="00BB4C5E"/>
    <w:rsid w:val="00BB525B"/>
    <w:rsid w:val="00BB5874"/>
    <w:rsid w:val="00BB5D72"/>
    <w:rsid w:val="00BB6623"/>
    <w:rsid w:val="00BB7394"/>
    <w:rsid w:val="00BB7977"/>
    <w:rsid w:val="00BC2165"/>
    <w:rsid w:val="00BC3FF9"/>
    <w:rsid w:val="00BC5AA1"/>
    <w:rsid w:val="00BC5BA2"/>
    <w:rsid w:val="00BC5DC5"/>
    <w:rsid w:val="00BC6EDB"/>
    <w:rsid w:val="00BD05C4"/>
    <w:rsid w:val="00BD1B1F"/>
    <w:rsid w:val="00BD45FB"/>
    <w:rsid w:val="00BD584F"/>
    <w:rsid w:val="00BD5EE3"/>
    <w:rsid w:val="00BD6057"/>
    <w:rsid w:val="00BD664E"/>
    <w:rsid w:val="00BD679F"/>
    <w:rsid w:val="00BD6972"/>
    <w:rsid w:val="00BE05C3"/>
    <w:rsid w:val="00BE0B89"/>
    <w:rsid w:val="00BE2344"/>
    <w:rsid w:val="00BE32AA"/>
    <w:rsid w:val="00BE32DB"/>
    <w:rsid w:val="00BE388C"/>
    <w:rsid w:val="00BE3C32"/>
    <w:rsid w:val="00BE3C78"/>
    <w:rsid w:val="00BE3C79"/>
    <w:rsid w:val="00BE4DFC"/>
    <w:rsid w:val="00BE50D0"/>
    <w:rsid w:val="00BF1357"/>
    <w:rsid w:val="00BF14CE"/>
    <w:rsid w:val="00BF173F"/>
    <w:rsid w:val="00BF1B24"/>
    <w:rsid w:val="00BF27CF"/>
    <w:rsid w:val="00BF2FD2"/>
    <w:rsid w:val="00BF4C7B"/>
    <w:rsid w:val="00BF5F29"/>
    <w:rsid w:val="00BF5FC4"/>
    <w:rsid w:val="00BF6003"/>
    <w:rsid w:val="00BF70CF"/>
    <w:rsid w:val="00BF75FE"/>
    <w:rsid w:val="00C01569"/>
    <w:rsid w:val="00C01DE1"/>
    <w:rsid w:val="00C027D2"/>
    <w:rsid w:val="00C03A51"/>
    <w:rsid w:val="00C04CF3"/>
    <w:rsid w:val="00C10EF2"/>
    <w:rsid w:val="00C1178F"/>
    <w:rsid w:val="00C11C59"/>
    <w:rsid w:val="00C123D7"/>
    <w:rsid w:val="00C1364B"/>
    <w:rsid w:val="00C13FAE"/>
    <w:rsid w:val="00C14668"/>
    <w:rsid w:val="00C14BF6"/>
    <w:rsid w:val="00C15D8E"/>
    <w:rsid w:val="00C16ED7"/>
    <w:rsid w:val="00C17361"/>
    <w:rsid w:val="00C17B4A"/>
    <w:rsid w:val="00C202F9"/>
    <w:rsid w:val="00C2062D"/>
    <w:rsid w:val="00C20A32"/>
    <w:rsid w:val="00C20EE4"/>
    <w:rsid w:val="00C21216"/>
    <w:rsid w:val="00C2197A"/>
    <w:rsid w:val="00C229C2"/>
    <w:rsid w:val="00C23233"/>
    <w:rsid w:val="00C2525D"/>
    <w:rsid w:val="00C255E5"/>
    <w:rsid w:val="00C26605"/>
    <w:rsid w:val="00C26F4B"/>
    <w:rsid w:val="00C27503"/>
    <w:rsid w:val="00C302E8"/>
    <w:rsid w:val="00C31612"/>
    <w:rsid w:val="00C31874"/>
    <w:rsid w:val="00C321B7"/>
    <w:rsid w:val="00C3295B"/>
    <w:rsid w:val="00C32A99"/>
    <w:rsid w:val="00C32D87"/>
    <w:rsid w:val="00C3398B"/>
    <w:rsid w:val="00C33D3E"/>
    <w:rsid w:val="00C344D9"/>
    <w:rsid w:val="00C351B4"/>
    <w:rsid w:val="00C411BE"/>
    <w:rsid w:val="00C420F4"/>
    <w:rsid w:val="00C424B6"/>
    <w:rsid w:val="00C4527A"/>
    <w:rsid w:val="00C46359"/>
    <w:rsid w:val="00C509D8"/>
    <w:rsid w:val="00C51513"/>
    <w:rsid w:val="00C515A4"/>
    <w:rsid w:val="00C5176B"/>
    <w:rsid w:val="00C52261"/>
    <w:rsid w:val="00C530B8"/>
    <w:rsid w:val="00C556E9"/>
    <w:rsid w:val="00C55B71"/>
    <w:rsid w:val="00C565E9"/>
    <w:rsid w:val="00C567E6"/>
    <w:rsid w:val="00C571FB"/>
    <w:rsid w:val="00C572FF"/>
    <w:rsid w:val="00C60FA5"/>
    <w:rsid w:val="00C61BA0"/>
    <w:rsid w:val="00C639D1"/>
    <w:rsid w:val="00C64309"/>
    <w:rsid w:val="00C644E3"/>
    <w:rsid w:val="00C6497E"/>
    <w:rsid w:val="00C6518D"/>
    <w:rsid w:val="00C65B6C"/>
    <w:rsid w:val="00C6712F"/>
    <w:rsid w:val="00C675CE"/>
    <w:rsid w:val="00C67D3E"/>
    <w:rsid w:val="00C703DE"/>
    <w:rsid w:val="00C712C6"/>
    <w:rsid w:val="00C7209A"/>
    <w:rsid w:val="00C72471"/>
    <w:rsid w:val="00C72EEB"/>
    <w:rsid w:val="00C74316"/>
    <w:rsid w:val="00C748DC"/>
    <w:rsid w:val="00C7490C"/>
    <w:rsid w:val="00C7601D"/>
    <w:rsid w:val="00C76849"/>
    <w:rsid w:val="00C76CDC"/>
    <w:rsid w:val="00C774CE"/>
    <w:rsid w:val="00C774DF"/>
    <w:rsid w:val="00C80E45"/>
    <w:rsid w:val="00C83B6A"/>
    <w:rsid w:val="00C85825"/>
    <w:rsid w:val="00C85FF4"/>
    <w:rsid w:val="00C876D2"/>
    <w:rsid w:val="00C9129E"/>
    <w:rsid w:val="00C9172A"/>
    <w:rsid w:val="00C928EF"/>
    <w:rsid w:val="00C92D3A"/>
    <w:rsid w:val="00C92EE0"/>
    <w:rsid w:val="00C93451"/>
    <w:rsid w:val="00C945FC"/>
    <w:rsid w:val="00C94BF1"/>
    <w:rsid w:val="00C95702"/>
    <w:rsid w:val="00C95834"/>
    <w:rsid w:val="00CA02F5"/>
    <w:rsid w:val="00CA235F"/>
    <w:rsid w:val="00CA2DF5"/>
    <w:rsid w:val="00CA4834"/>
    <w:rsid w:val="00CA54AD"/>
    <w:rsid w:val="00CA5B96"/>
    <w:rsid w:val="00CA612C"/>
    <w:rsid w:val="00CA61C6"/>
    <w:rsid w:val="00CA690C"/>
    <w:rsid w:val="00CA7022"/>
    <w:rsid w:val="00CB0207"/>
    <w:rsid w:val="00CB156B"/>
    <w:rsid w:val="00CB1C3C"/>
    <w:rsid w:val="00CB278B"/>
    <w:rsid w:val="00CB328C"/>
    <w:rsid w:val="00CB3612"/>
    <w:rsid w:val="00CB3D01"/>
    <w:rsid w:val="00CB5B58"/>
    <w:rsid w:val="00CB5C94"/>
    <w:rsid w:val="00CB6F44"/>
    <w:rsid w:val="00CB788F"/>
    <w:rsid w:val="00CB7B7D"/>
    <w:rsid w:val="00CC0B88"/>
    <w:rsid w:val="00CC19C9"/>
    <w:rsid w:val="00CC1AD3"/>
    <w:rsid w:val="00CC30EE"/>
    <w:rsid w:val="00CC619F"/>
    <w:rsid w:val="00CC6EC8"/>
    <w:rsid w:val="00CC75A0"/>
    <w:rsid w:val="00CD08AC"/>
    <w:rsid w:val="00CD0AF6"/>
    <w:rsid w:val="00CD2545"/>
    <w:rsid w:val="00CD29B7"/>
    <w:rsid w:val="00CD2C97"/>
    <w:rsid w:val="00CD328B"/>
    <w:rsid w:val="00CD40CB"/>
    <w:rsid w:val="00CD49DF"/>
    <w:rsid w:val="00CD4A24"/>
    <w:rsid w:val="00CD5A45"/>
    <w:rsid w:val="00CD6FCA"/>
    <w:rsid w:val="00CD7B8D"/>
    <w:rsid w:val="00CD7D4A"/>
    <w:rsid w:val="00CE0504"/>
    <w:rsid w:val="00CE07A4"/>
    <w:rsid w:val="00CE123F"/>
    <w:rsid w:val="00CE500D"/>
    <w:rsid w:val="00CE551E"/>
    <w:rsid w:val="00CE5C57"/>
    <w:rsid w:val="00CE68BC"/>
    <w:rsid w:val="00CE76B6"/>
    <w:rsid w:val="00CF01FB"/>
    <w:rsid w:val="00CF18EF"/>
    <w:rsid w:val="00CF298B"/>
    <w:rsid w:val="00CF2B55"/>
    <w:rsid w:val="00CF4066"/>
    <w:rsid w:val="00CF4F4F"/>
    <w:rsid w:val="00CF6ADD"/>
    <w:rsid w:val="00D0447D"/>
    <w:rsid w:val="00D04693"/>
    <w:rsid w:val="00D053C9"/>
    <w:rsid w:val="00D05528"/>
    <w:rsid w:val="00D0566E"/>
    <w:rsid w:val="00D05747"/>
    <w:rsid w:val="00D066B3"/>
    <w:rsid w:val="00D06735"/>
    <w:rsid w:val="00D067EF"/>
    <w:rsid w:val="00D06A3F"/>
    <w:rsid w:val="00D06CB1"/>
    <w:rsid w:val="00D07911"/>
    <w:rsid w:val="00D10927"/>
    <w:rsid w:val="00D1168C"/>
    <w:rsid w:val="00D11789"/>
    <w:rsid w:val="00D13EBA"/>
    <w:rsid w:val="00D1440E"/>
    <w:rsid w:val="00D155C6"/>
    <w:rsid w:val="00D160EE"/>
    <w:rsid w:val="00D17935"/>
    <w:rsid w:val="00D17E63"/>
    <w:rsid w:val="00D200F1"/>
    <w:rsid w:val="00D203E4"/>
    <w:rsid w:val="00D204B1"/>
    <w:rsid w:val="00D20FDE"/>
    <w:rsid w:val="00D21B3F"/>
    <w:rsid w:val="00D21E27"/>
    <w:rsid w:val="00D223F3"/>
    <w:rsid w:val="00D235C5"/>
    <w:rsid w:val="00D259B0"/>
    <w:rsid w:val="00D26114"/>
    <w:rsid w:val="00D26936"/>
    <w:rsid w:val="00D269E5"/>
    <w:rsid w:val="00D27717"/>
    <w:rsid w:val="00D27DBE"/>
    <w:rsid w:val="00D30466"/>
    <w:rsid w:val="00D3074C"/>
    <w:rsid w:val="00D312A5"/>
    <w:rsid w:val="00D3139A"/>
    <w:rsid w:val="00D31BAF"/>
    <w:rsid w:val="00D325FF"/>
    <w:rsid w:val="00D336B0"/>
    <w:rsid w:val="00D33B19"/>
    <w:rsid w:val="00D33E9A"/>
    <w:rsid w:val="00D345C1"/>
    <w:rsid w:val="00D34A8E"/>
    <w:rsid w:val="00D34C62"/>
    <w:rsid w:val="00D34CBD"/>
    <w:rsid w:val="00D34D67"/>
    <w:rsid w:val="00D34F3E"/>
    <w:rsid w:val="00D353DB"/>
    <w:rsid w:val="00D35574"/>
    <w:rsid w:val="00D3586A"/>
    <w:rsid w:val="00D3693A"/>
    <w:rsid w:val="00D36A22"/>
    <w:rsid w:val="00D404DE"/>
    <w:rsid w:val="00D40640"/>
    <w:rsid w:val="00D406F8"/>
    <w:rsid w:val="00D4100C"/>
    <w:rsid w:val="00D43FE4"/>
    <w:rsid w:val="00D463A2"/>
    <w:rsid w:val="00D463A5"/>
    <w:rsid w:val="00D4704D"/>
    <w:rsid w:val="00D47A11"/>
    <w:rsid w:val="00D47B2E"/>
    <w:rsid w:val="00D509B8"/>
    <w:rsid w:val="00D5131F"/>
    <w:rsid w:val="00D517F6"/>
    <w:rsid w:val="00D552CA"/>
    <w:rsid w:val="00D574C8"/>
    <w:rsid w:val="00D63C47"/>
    <w:rsid w:val="00D646BE"/>
    <w:rsid w:val="00D64EBF"/>
    <w:rsid w:val="00D6685A"/>
    <w:rsid w:val="00D6755E"/>
    <w:rsid w:val="00D6766F"/>
    <w:rsid w:val="00D67E5A"/>
    <w:rsid w:val="00D70927"/>
    <w:rsid w:val="00D7093C"/>
    <w:rsid w:val="00D71CE4"/>
    <w:rsid w:val="00D75A21"/>
    <w:rsid w:val="00D76BB6"/>
    <w:rsid w:val="00D77544"/>
    <w:rsid w:val="00D815FF"/>
    <w:rsid w:val="00D819A4"/>
    <w:rsid w:val="00D81E33"/>
    <w:rsid w:val="00D82482"/>
    <w:rsid w:val="00D82556"/>
    <w:rsid w:val="00D82648"/>
    <w:rsid w:val="00D83BFF"/>
    <w:rsid w:val="00D8566D"/>
    <w:rsid w:val="00D862A0"/>
    <w:rsid w:val="00D86F7E"/>
    <w:rsid w:val="00D86F81"/>
    <w:rsid w:val="00D874B0"/>
    <w:rsid w:val="00D87739"/>
    <w:rsid w:val="00D902A8"/>
    <w:rsid w:val="00D91223"/>
    <w:rsid w:val="00D92082"/>
    <w:rsid w:val="00D92274"/>
    <w:rsid w:val="00D922AD"/>
    <w:rsid w:val="00D94343"/>
    <w:rsid w:val="00D94C27"/>
    <w:rsid w:val="00D94C69"/>
    <w:rsid w:val="00D960A0"/>
    <w:rsid w:val="00D96300"/>
    <w:rsid w:val="00D97C41"/>
    <w:rsid w:val="00DA0235"/>
    <w:rsid w:val="00DA0A24"/>
    <w:rsid w:val="00DA0F90"/>
    <w:rsid w:val="00DA18DC"/>
    <w:rsid w:val="00DA21CF"/>
    <w:rsid w:val="00DA5728"/>
    <w:rsid w:val="00DA57B7"/>
    <w:rsid w:val="00DA57D3"/>
    <w:rsid w:val="00DA5815"/>
    <w:rsid w:val="00DA5EF2"/>
    <w:rsid w:val="00DA75D3"/>
    <w:rsid w:val="00DB07CA"/>
    <w:rsid w:val="00DB0BFF"/>
    <w:rsid w:val="00DB0CAA"/>
    <w:rsid w:val="00DB0DAB"/>
    <w:rsid w:val="00DB0EF4"/>
    <w:rsid w:val="00DB1D27"/>
    <w:rsid w:val="00DB2966"/>
    <w:rsid w:val="00DB2AA0"/>
    <w:rsid w:val="00DB2D50"/>
    <w:rsid w:val="00DB3171"/>
    <w:rsid w:val="00DB3351"/>
    <w:rsid w:val="00DB35A0"/>
    <w:rsid w:val="00DB49C9"/>
    <w:rsid w:val="00DB64AF"/>
    <w:rsid w:val="00DB76D6"/>
    <w:rsid w:val="00DB783D"/>
    <w:rsid w:val="00DB78D0"/>
    <w:rsid w:val="00DB7BF1"/>
    <w:rsid w:val="00DB7F09"/>
    <w:rsid w:val="00DC28FA"/>
    <w:rsid w:val="00DC29E6"/>
    <w:rsid w:val="00DC2C6B"/>
    <w:rsid w:val="00DC2F22"/>
    <w:rsid w:val="00DC40C8"/>
    <w:rsid w:val="00DC43EB"/>
    <w:rsid w:val="00DC4FDF"/>
    <w:rsid w:val="00DC5A05"/>
    <w:rsid w:val="00DC6A08"/>
    <w:rsid w:val="00DC7303"/>
    <w:rsid w:val="00DD145E"/>
    <w:rsid w:val="00DD1562"/>
    <w:rsid w:val="00DD1EDE"/>
    <w:rsid w:val="00DD392A"/>
    <w:rsid w:val="00DD3ABF"/>
    <w:rsid w:val="00DD4BA4"/>
    <w:rsid w:val="00DD5608"/>
    <w:rsid w:val="00DD5618"/>
    <w:rsid w:val="00DD600C"/>
    <w:rsid w:val="00DD6048"/>
    <w:rsid w:val="00DD61D1"/>
    <w:rsid w:val="00DD6523"/>
    <w:rsid w:val="00DD6982"/>
    <w:rsid w:val="00DD7533"/>
    <w:rsid w:val="00DD766C"/>
    <w:rsid w:val="00DD7BFF"/>
    <w:rsid w:val="00DD7DE6"/>
    <w:rsid w:val="00DE04ED"/>
    <w:rsid w:val="00DE06E7"/>
    <w:rsid w:val="00DE0ACD"/>
    <w:rsid w:val="00DE0D69"/>
    <w:rsid w:val="00DE1C24"/>
    <w:rsid w:val="00DE2438"/>
    <w:rsid w:val="00DE392E"/>
    <w:rsid w:val="00DE3EFB"/>
    <w:rsid w:val="00DE3FC3"/>
    <w:rsid w:val="00DE4209"/>
    <w:rsid w:val="00DE52A0"/>
    <w:rsid w:val="00DE5793"/>
    <w:rsid w:val="00DE57F1"/>
    <w:rsid w:val="00DE58A4"/>
    <w:rsid w:val="00DE5A93"/>
    <w:rsid w:val="00DE612E"/>
    <w:rsid w:val="00DE6274"/>
    <w:rsid w:val="00DE6604"/>
    <w:rsid w:val="00DE7456"/>
    <w:rsid w:val="00DF00F3"/>
    <w:rsid w:val="00DF0FC2"/>
    <w:rsid w:val="00DF20D4"/>
    <w:rsid w:val="00DF31A2"/>
    <w:rsid w:val="00DF36C3"/>
    <w:rsid w:val="00DF3913"/>
    <w:rsid w:val="00DF68F9"/>
    <w:rsid w:val="00DF768D"/>
    <w:rsid w:val="00E00388"/>
    <w:rsid w:val="00E00C9A"/>
    <w:rsid w:val="00E00EE6"/>
    <w:rsid w:val="00E0248F"/>
    <w:rsid w:val="00E025B0"/>
    <w:rsid w:val="00E02AC1"/>
    <w:rsid w:val="00E02B55"/>
    <w:rsid w:val="00E02F90"/>
    <w:rsid w:val="00E03101"/>
    <w:rsid w:val="00E03E67"/>
    <w:rsid w:val="00E05678"/>
    <w:rsid w:val="00E07E0D"/>
    <w:rsid w:val="00E10D8C"/>
    <w:rsid w:val="00E11C36"/>
    <w:rsid w:val="00E13281"/>
    <w:rsid w:val="00E14D02"/>
    <w:rsid w:val="00E14E88"/>
    <w:rsid w:val="00E15C32"/>
    <w:rsid w:val="00E16697"/>
    <w:rsid w:val="00E172BB"/>
    <w:rsid w:val="00E175C4"/>
    <w:rsid w:val="00E1780F"/>
    <w:rsid w:val="00E202BA"/>
    <w:rsid w:val="00E20353"/>
    <w:rsid w:val="00E203AF"/>
    <w:rsid w:val="00E21130"/>
    <w:rsid w:val="00E218C2"/>
    <w:rsid w:val="00E22053"/>
    <w:rsid w:val="00E221C8"/>
    <w:rsid w:val="00E2228A"/>
    <w:rsid w:val="00E22474"/>
    <w:rsid w:val="00E22C91"/>
    <w:rsid w:val="00E23620"/>
    <w:rsid w:val="00E250FE"/>
    <w:rsid w:val="00E25F73"/>
    <w:rsid w:val="00E27BB7"/>
    <w:rsid w:val="00E27D35"/>
    <w:rsid w:val="00E30979"/>
    <w:rsid w:val="00E3226E"/>
    <w:rsid w:val="00E3350D"/>
    <w:rsid w:val="00E33BDC"/>
    <w:rsid w:val="00E340F3"/>
    <w:rsid w:val="00E342BF"/>
    <w:rsid w:val="00E35A70"/>
    <w:rsid w:val="00E3600A"/>
    <w:rsid w:val="00E36030"/>
    <w:rsid w:val="00E37106"/>
    <w:rsid w:val="00E37C20"/>
    <w:rsid w:val="00E41024"/>
    <w:rsid w:val="00E4124A"/>
    <w:rsid w:val="00E412B2"/>
    <w:rsid w:val="00E46CDD"/>
    <w:rsid w:val="00E47223"/>
    <w:rsid w:val="00E47BA5"/>
    <w:rsid w:val="00E53414"/>
    <w:rsid w:val="00E53D1D"/>
    <w:rsid w:val="00E5406C"/>
    <w:rsid w:val="00E55A9E"/>
    <w:rsid w:val="00E55AAC"/>
    <w:rsid w:val="00E5692A"/>
    <w:rsid w:val="00E57F92"/>
    <w:rsid w:val="00E6062A"/>
    <w:rsid w:val="00E608D1"/>
    <w:rsid w:val="00E62A5E"/>
    <w:rsid w:val="00E63054"/>
    <w:rsid w:val="00E63559"/>
    <w:rsid w:val="00E63FBE"/>
    <w:rsid w:val="00E64371"/>
    <w:rsid w:val="00E657DC"/>
    <w:rsid w:val="00E65C8E"/>
    <w:rsid w:val="00E663C9"/>
    <w:rsid w:val="00E666B6"/>
    <w:rsid w:val="00E67BBC"/>
    <w:rsid w:val="00E67C9E"/>
    <w:rsid w:val="00E708EC"/>
    <w:rsid w:val="00E7181A"/>
    <w:rsid w:val="00E74AB6"/>
    <w:rsid w:val="00E74E4B"/>
    <w:rsid w:val="00E75FF1"/>
    <w:rsid w:val="00E76026"/>
    <w:rsid w:val="00E76313"/>
    <w:rsid w:val="00E76EE2"/>
    <w:rsid w:val="00E777C0"/>
    <w:rsid w:val="00E77A98"/>
    <w:rsid w:val="00E802A7"/>
    <w:rsid w:val="00E81CFD"/>
    <w:rsid w:val="00E83A1D"/>
    <w:rsid w:val="00E8653C"/>
    <w:rsid w:val="00E86B67"/>
    <w:rsid w:val="00E876DC"/>
    <w:rsid w:val="00E87AC9"/>
    <w:rsid w:val="00E90B99"/>
    <w:rsid w:val="00E90BE6"/>
    <w:rsid w:val="00E90D49"/>
    <w:rsid w:val="00E913A0"/>
    <w:rsid w:val="00E9144D"/>
    <w:rsid w:val="00E92432"/>
    <w:rsid w:val="00E930D1"/>
    <w:rsid w:val="00E939E8"/>
    <w:rsid w:val="00E93FE6"/>
    <w:rsid w:val="00E95A52"/>
    <w:rsid w:val="00E9635E"/>
    <w:rsid w:val="00E972D3"/>
    <w:rsid w:val="00E97D81"/>
    <w:rsid w:val="00E97E77"/>
    <w:rsid w:val="00EA34A1"/>
    <w:rsid w:val="00EA5415"/>
    <w:rsid w:val="00EA5586"/>
    <w:rsid w:val="00EA5EFF"/>
    <w:rsid w:val="00EB0693"/>
    <w:rsid w:val="00EB1553"/>
    <w:rsid w:val="00EB1926"/>
    <w:rsid w:val="00EB1AD1"/>
    <w:rsid w:val="00EB219A"/>
    <w:rsid w:val="00EB3944"/>
    <w:rsid w:val="00EB3A0E"/>
    <w:rsid w:val="00EB4F97"/>
    <w:rsid w:val="00EB5E19"/>
    <w:rsid w:val="00EB644F"/>
    <w:rsid w:val="00EB7211"/>
    <w:rsid w:val="00EB7D7D"/>
    <w:rsid w:val="00EC0F82"/>
    <w:rsid w:val="00EC14AE"/>
    <w:rsid w:val="00EC1615"/>
    <w:rsid w:val="00EC1649"/>
    <w:rsid w:val="00EC2243"/>
    <w:rsid w:val="00EC36D2"/>
    <w:rsid w:val="00EC597F"/>
    <w:rsid w:val="00EC7406"/>
    <w:rsid w:val="00ED0028"/>
    <w:rsid w:val="00ED0172"/>
    <w:rsid w:val="00ED06F3"/>
    <w:rsid w:val="00ED137F"/>
    <w:rsid w:val="00ED1754"/>
    <w:rsid w:val="00ED1B97"/>
    <w:rsid w:val="00ED3877"/>
    <w:rsid w:val="00ED3DDB"/>
    <w:rsid w:val="00ED42AD"/>
    <w:rsid w:val="00ED6435"/>
    <w:rsid w:val="00ED6548"/>
    <w:rsid w:val="00ED7299"/>
    <w:rsid w:val="00EE0960"/>
    <w:rsid w:val="00EE0C70"/>
    <w:rsid w:val="00EE1A0D"/>
    <w:rsid w:val="00EE1A34"/>
    <w:rsid w:val="00EE2140"/>
    <w:rsid w:val="00EE38A3"/>
    <w:rsid w:val="00EE4762"/>
    <w:rsid w:val="00EE5B9F"/>
    <w:rsid w:val="00EE692F"/>
    <w:rsid w:val="00EE7F26"/>
    <w:rsid w:val="00EF072A"/>
    <w:rsid w:val="00EF1192"/>
    <w:rsid w:val="00EF1636"/>
    <w:rsid w:val="00EF221A"/>
    <w:rsid w:val="00EF3E64"/>
    <w:rsid w:val="00EF4FA4"/>
    <w:rsid w:val="00EF5772"/>
    <w:rsid w:val="00EF5FFF"/>
    <w:rsid w:val="00EF6981"/>
    <w:rsid w:val="00EF7362"/>
    <w:rsid w:val="00EF7541"/>
    <w:rsid w:val="00EF7AD3"/>
    <w:rsid w:val="00F00A2E"/>
    <w:rsid w:val="00F01B18"/>
    <w:rsid w:val="00F0274E"/>
    <w:rsid w:val="00F02ABA"/>
    <w:rsid w:val="00F047EC"/>
    <w:rsid w:val="00F05297"/>
    <w:rsid w:val="00F061D8"/>
    <w:rsid w:val="00F06EA7"/>
    <w:rsid w:val="00F07C9D"/>
    <w:rsid w:val="00F07F48"/>
    <w:rsid w:val="00F100D9"/>
    <w:rsid w:val="00F105EE"/>
    <w:rsid w:val="00F111F6"/>
    <w:rsid w:val="00F11EDD"/>
    <w:rsid w:val="00F12361"/>
    <w:rsid w:val="00F14764"/>
    <w:rsid w:val="00F1701C"/>
    <w:rsid w:val="00F17536"/>
    <w:rsid w:val="00F205A4"/>
    <w:rsid w:val="00F20CDF"/>
    <w:rsid w:val="00F21D8F"/>
    <w:rsid w:val="00F22305"/>
    <w:rsid w:val="00F22660"/>
    <w:rsid w:val="00F24B75"/>
    <w:rsid w:val="00F24E0B"/>
    <w:rsid w:val="00F27ECA"/>
    <w:rsid w:val="00F30829"/>
    <w:rsid w:val="00F32A82"/>
    <w:rsid w:val="00F33019"/>
    <w:rsid w:val="00F33D6D"/>
    <w:rsid w:val="00F35BCF"/>
    <w:rsid w:val="00F376FE"/>
    <w:rsid w:val="00F4031B"/>
    <w:rsid w:val="00F4085D"/>
    <w:rsid w:val="00F40F86"/>
    <w:rsid w:val="00F41C65"/>
    <w:rsid w:val="00F434D0"/>
    <w:rsid w:val="00F439C1"/>
    <w:rsid w:val="00F43A1A"/>
    <w:rsid w:val="00F442D3"/>
    <w:rsid w:val="00F449B7"/>
    <w:rsid w:val="00F4521E"/>
    <w:rsid w:val="00F45C75"/>
    <w:rsid w:val="00F475B5"/>
    <w:rsid w:val="00F47B23"/>
    <w:rsid w:val="00F502C0"/>
    <w:rsid w:val="00F5062C"/>
    <w:rsid w:val="00F52CE1"/>
    <w:rsid w:val="00F54C2A"/>
    <w:rsid w:val="00F5603D"/>
    <w:rsid w:val="00F564EC"/>
    <w:rsid w:val="00F568AE"/>
    <w:rsid w:val="00F56BBE"/>
    <w:rsid w:val="00F56C77"/>
    <w:rsid w:val="00F57586"/>
    <w:rsid w:val="00F61403"/>
    <w:rsid w:val="00F61B26"/>
    <w:rsid w:val="00F61CD9"/>
    <w:rsid w:val="00F62A71"/>
    <w:rsid w:val="00F6468B"/>
    <w:rsid w:val="00F64EA9"/>
    <w:rsid w:val="00F657D2"/>
    <w:rsid w:val="00F66F87"/>
    <w:rsid w:val="00F66FE2"/>
    <w:rsid w:val="00F67F01"/>
    <w:rsid w:val="00F70062"/>
    <w:rsid w:val="00F7143A"/>
    <w:rsid w:val="00F71766"/>
    <w:rsid w:val="00F72C97"/>
    <w:rsid w:val="00F732B2"/>
    <w:rsid w:val="00F74203"/>
    <w:rsid w:val="00F74B44"/>
    <w:rsid w:val="00F80E15"/>
    <w:rsid w:val="00F810A4"/>
    <w:rsid w:val="00F813D9"/>
    <w:rsid w:val="00F81414"/>
    <w:rsid w:val="00F823BE"/>
    <w:rsid w:val="00F82E40"/>
    <w:rsid w:val="00F838AD"/>
    <w:rsid w:val="00F839C7"/>
    <w:rsid w:val="00F84366"/>
    <w:rsid w:val="00F84683"/>
    <w:rsid w:val="00F8550E"/>
    <w:rsid w:val="00F85FE7"/>
    <w:rsid w:val="00F8675A"/>
    <w:rsid w:val="00F90DF6"/>
    <w:rsid w:val="00F91BD9"/>
    <w:rsid w:val="00F91DEE"/>
    <w:rsid w:val="00F929DA"/>
    <w:rsid w:val="00F93D8B"/>
    <w:rsid w:val="00F95533"/>
    <w:rsid w:val="00F95663"/>
    <w:rsid w:val="00F95A21"/>
    <w:rsid w:val="00F96127"/>
    <w:rsid w:val="00FA14A1"/>
    <w:rsid w:val="00FA1D39"/>
    <w:rsid w:val="00FA1FB5"/>
    <w:rsid w:val="00FA3A67"/>
    <w:rsid w:val="00FA440E"/>
    <w:rsid w:val="00FA48BB"/>
    <w:rsid w:val="00FA7B62"/>
    <w:rsid w:val="00FB1054"/>
    <w:rsid w:val="00FB194F"/>
    <w:rsid w:val="00FB218E"/>
    <w:rsid w:val="00FB3476"/>
    <w:rsid w:val="00FB3E5A"/>
    <w:rsid w:val="00FB5582"/>
    <w:rsid w:val="00FB572D"/>
    <w:rsid w:val="00FB5E36"/>
    <w:rsid w:val="00FB632F"/>
    <w:rsid w:val="00FB6394"/>
    <w:rsid w:val="00FB76BC"/>
    <w:rsid w:val="00FB7E68"/>
    <w:rsid w:val="00FB7F3B"/>
    <w:rsid w:val="00FC2593"/>
    <w:rsid w:val="00FC3BB2"/>
    <w:rsid w:val="00FC4585"/>
    <w:rsid w:val="00FC61B9"/>
    <w:rsid w:val="00FC6603"/>
    <w:rsid w:val="00FD04A8"/>
    <w:rsid w:val="00FD0788"/>
    <w:rsid w:val="00FD23C5"/>
    <w:rsid w:val="00FD255C"/>
    <w:rsid w:val="00FD2B19"/>
    <w:rsid w:val="00FD2B23"/>
    <w:rsid w:val="00FD472E"/>
    <w:rsid w:val="00FD4777"/>
    <w:rsid w:val="00FD4C84"/>
    <w:rsid w:val="00FD4D25"/>
    <w:rsid w:val="00FD5CBB"/>
    <w:rsid w:val="00FE0F44"/>
    <w:rsid w:val="00FE1D29"/>
    <w:rsid w:val="00FE2332"/>
    <w:rsid w:val="00FE2704"/>
    <w:rsid w:val="00FE3C7C"/>
    <w:rsid w:val="00FE43B0"/>
    <w:rsid w:val="00FE5FEE"/>
    <w:rsid w:val="00FE6285"/>
    <w:rsid w:val="00FE7A1A"/>
    <w:rsid w:val="00FF0D21"/>
    <w:rsid w:val="00FF0DE6"/>
    <w:rsid w:val="00FF2704"/>
    <w:rsid w:val="00FF35B2"/>
    <w:rsid w:val="00FF624A"/>
    <w:rsid w:val="00FF6371"/>
    <w:rsid w:val="00FF6E4C"/>
    <w:rsid w:val="00FF7D01"/>
    <w:rsid w:val="016966E0"/>
    <w:rsid w:val="016F05E9"/>
    <w:rsid w:val="01B47A59"/>
    <w:rsid w:val="024970A8"/>
    <w:rsid w:val="03250BB4"/>
    <w:rsid w:val="03786440"/>
    <w:rsid w:val="04B425C4"/>
    <w:rsid w:val="0587039E"/>
    <w:rsid w:val="061243C9"/>
    <w:rsid w:val="0635503F"/>
    <w:rsid w:val="06E76B80"/>
    <w:rsid w:val="06F82B7E"/>
    <w:rsid w:val="08337083"/>
    <w:rsid w:val="086C26E0"/>
    <w:rsid w:val="0B386076"/>
    <w:rsid w:val="0B7C7A64"/>
    <w:rsid w:val="0BD9237C"/>
    <w:rsid w:val="0C2E310B"/>
    <w:rsid w:val="0C493935"/>
    <w:rsid w:val="0C9F68C2"/>
    <w:rsid w:val="0D651DE5"/>
    <w:rsid w:val="0D755621"/>
    <w:rsid w:val="0D794027"/>
    <w:rsid w:val="0E920377"/>
    <w:rsid w:val="0EB01B25"/>
    <w:rsid w:val="0EBF2140"/>
    <w:rsid w:val="0F132E0A"/>
    <w:rsid w:val="0F5C101B"/>
    <w:rsid w:val="0F78156E"/>
    <w:rsid w:val="0F7D59F6"/>
    <w:rsid w:val="10C87F96"/>
    <w:rsid w:val="10D12E24"/>
    <w:rsid w:val="1104237A"/>
    <w:rsid w:val="119A02EF"/>
    <w:rsid w:val="119D2417"/>
    <w:rsid w:val="11DB3E62"/>
    <w:rsid w:val="12413F80"/>
    <w:rsid w:val="126122B6"/>
    <w:rsid w:val="12AB5BAD"/>
    <w:rsid w:val="13514849"/>
    <w:rsid w:val="13E02727"/>
    <w:rsid w:val="144349CA"/>
    <w:rsid w:val="14480E52"/>
    <w:rsid w:val="14CD492E"/>
    <w:rsid w:val="15154D22"/>
    <w:rsid w:val="15786FC5"/>
    <w:rsid w:val="16FB7141"/>
    <w:rsid w:val="17B37B4A"/>
    <w:rsid w:val="17D932AC"/>
    <w:rsid w:val="17F17A06"/>
    <w:rsid w:val="17FF2111"/>
    <w:rsid w:val="186936F3"/>
    <w:rsid w:val="188D78D8"/>
    <w:rsid w:val="18F275FC"/>
    <w:rsid w:val="19D4436C"/>
    <w:rsid w:val="19F86B2A"/>
    <w:rsid w:val="1A5D684E"/>
    <w:rsid w:val="1A9D1836"/>
    <w:rsid w:val="1B1062F2"/>
    <w:rsid w:val="1C3276CE"/>
    <w:rsid w:val="1C5C3D95"/>
    <w:rsid w:val="1C8B48E5"/>
    <w:rsid w:val="1C8B6E63"/>
    <w:rsid w:val="1CA51C0B"/>
    <w:rsid w:val="1D251260"/>
    <w:rsid w:val="1D5133A9"/>
    <w:rsid w:val="1E3845A0"/>
    <w:rsid w:val="1EA50B92"/>
    <w:rsid w:val="1F2A2C2F"/>
    <w:rsid w:val="1F5E4382"/>
    <w:rsid w:val="1FB84AF8"/>
    <w:rsid w:val="208863EE"/>
    <w:rsid w:val="20990887"/>
    <w:rsid w:val="210A78C1"/>
    <w:rsid w:val="21793616"/>
    <w:rsid w:val="21AD074F"/>
    <w:rsid w:val="223A7FB3"/>
    <w:rsid w:val="22582905"/>
    <w:rsid w:val="238734D8"/>
    <w:rsid w:val="23AD3718"/>
    <w:rsid w:val="24593831"/>
    <w:rsid w:val="24BA4B4F"/>
    <w:rsid w:val="24F920B5"/>
    <w:rsid w:val="24FF3FBE"/>
    <w:rsid w:val="25143F64"/>
    <w:rsid w:val="25FD3EE1"/>
    <w:rsid w:val="2615738A"/>
    <w:rsid w:val="26315635"/>
    <w:rsid w:val="26955359"/>
    <w:rsid w:val="26E11E7B"/>
    <w:rsid w:val="27050E90"/>
    <w:rsid w:val="2775024B"/>
    <w:rsid w:val="27AE16A9"/>
    <w:rsid w:val="281E51E0"/>
    <w:rsid w:val="283A3B91"/>
    <w:rsid w:val="28A0597E"/>
    <w:rsid w:val="28E36728"/>
    <w:rsid w:val="29BA0485"/>
    <w:rsid w:val="2A18508F"/>
    <w:rsid w:val="2B1B6DC7"/>
    <w:rsid w:val="2B1E564E"/>
    <w:rsid w:val="2B8D5E01"/>
    <w:rsid w:val="2C0D4589"/>
    <w:rsid w:val="2C267E41"/>
    <w:rsid w:val="2CB510E7"/>
    <w:rsid w:val="2CEE6CC2"/>
    <w:rsid w:val="2D002460"/>
    <w:rsid w:val="2D505801"/>
    <w:rsid w:val="2DB35663"/>
    <w:rsid w:val="2DE417D9"/>
    <w:rsid w:val="2EB61B31"/>
    <w:rsid w:val="2EE4717D"/>
    <w:rsid w:val="2EED420A"/>
    <w:rsid w:val="2FE547A2"/>
    <w:rsid w:val="3072568A"/>
    <w:rsid w:val="319D3AF3"/>
    <w:rsid w:val="322C2474"/>
    <w:rsid w:val="326B0CC8"/>
    <w:rsid w:val="32EF7C1D"/>
    <w:rsid w:val="32F9052C"/>
    <w:rsid w:val="334B4AB3"/>
    <w:rsid w:val="33684063"/>
    <w:rsid w:val="355F671C"/>
    <w:rsid w:val="35CE0055"/>
    <w:rsid w:val="35D41F5E"/>
    <w:rsid w:val="35E037F3"/>
    <w:rsid w:val="360B7EBA"/>
    <w:rsid w:val="36B35215"/>
    <w:rsid w:val="36E01197"/>
    <w:rsid w:val="37695D71"/>
    <w:rsid w:val="380B5401"/>
    <w:rsid w:val="38161214"/>
    <w:rsid w:val="387D5BBB"/>
    <w:rsid w:val="38961762"/>
    <w:rsid w:val="38A677FE"/>
    <w:rsid w:val="38C36364"/>
    <w:rsid w:val="38DF66DE"/>
    <w:rsid w:val="38F00B77"/>
    <w:rsid w:val="3AB704E3"/>
    <w:rsid w:val="3BAB1401"/>
    <w:rsid w:val="3C122D1E"/>
    <w:rsid w:val="3CB50EC3"/>
    <w:rsid w:val="3CBE5B25"/>
    <w:rsid w:val="3CD97263"/>
    <w:rsid w:val="3CF7027C"/>
    <w:rsid w:val="3D56682D"/>
    <w:rsid w:val="3D6548C9"/>
    <w:rsid w:val="3DB520C9"/>
    <w:rsid w:val="3F071A76"/>
    <w:rsid w:val="3F1E546E"/>
    <w:rsid w:val="3FA232FA"/>
    <w:rsid w:val="3FA376F7"/>
    <w:rsid w:val="3FD633C9"/>
    <w:rsid w:val="400F6A26"/>
    <w:rsid w:val="406242B1"/>
    <w:rsid w:val="40A71F63"/>
    <w:rsid w:val="413444FE"/>
    <w:rsid w:val="416163D3"/>
    <w:rsid w:val="41CA257F"/>
    <w:rsid w:val="424469C5"/>
    <w:rsid w:val="42705FD2"/>
    <w:rsid w:val="43470D76"/>
    <w:rsid w:val="434B5EF3"/>
    <w:rsid w:val="4457512C"/>
    <w:rsid w:val="44632243"/>
    <w:rsid w:val="448E5285"/>
    <w:rsid w:val="45030AC7"/>
    <w:rsid w:val="45240FFC"/>
    <w:rsid w:val="46177DFD"/>
    <w:rsid w:val="46CA0433"/>
    <w:rsid w:val="46F37F73"/>
    <w:rsid w:val="47095999"/>
    <w:rsid w:val="472B71D3"/>
    <w:rsid w:val="47B70FB5"/>
    <w:rsid w:val="48DF429B"/>
    <w:rsid w:val="49092EE1"/>
    <w:rsid w:val="49112AD2"/>
    <w:rsid w:val="49383A30"/>
    <w:rsid w:val="498A4734"/>
    <w:rsid w:val="4A3835D3"/>
    <w:rsid w:val="4A64571C"/>
    <w:rsid w:val="4B380F77"/>
    <w:rsid w:val="4B93319E"/>
    <w:rsid w:val="4BAC56B3"/>
    <w:rsid w:val="4C18262C"/>
    <w:rsid w:val="4D276224"/>
    <w:rsid w:val="4D4B6101"/>
    <w:rsid w:val="4DCE7F58"/>
    <w:rsid w:val="4EDA586A"/>
    <w:rsid w:val="4FAA26BF"/>
    <w:rsid w:val="50082A59"/>
    <w:rsid w:val="50FA6B69"/>
    <w:rsid w:val="520E792B"/>
    <w:rsid w:val="521572B6"/>
    <w:rsid w:val="52965C9D"/>
    <w:rsid w:val="53C16901"/>
    <w:rsid w:val="53EE7D08"/>
    <w:rsid w:val="54044563"/>
    <w:rsid w:val="5424580A"/>
    <w:rsid w:val="544C137E"/>
    <w:rsid w:val="547F3EAC"/>
    <w:rsid w:val="54AF7223"/>
    <w:rsid w:val="55A61710"/>
    <w:rsid w:val="55D9483A"/>
    <w:rsid w:val="56301675"/>
    <w:rsid w:val="566717CE"/>
    <w:rsid w:val="567E3972"/>
    <w:rsid w:val="56995821"/>
    <w:rsid w:val="569B0D24"/>
    <w:rsid w:val="56C9056E"/>
    <w:rsid w:val="57B31584"/>
    <w:rsid w:val="57D22DF6"/>
    <w:rsid w:val="58067F76"/>
    <w:rsid w:val="585722FF"/>
    <w:rsid w:val="58587D80"/>
    <w:rsid w:val="58692219"/>
    <w:rsid w:val="59620232"/>
    <w:rsid w:val="59AD15AB"/>
    <w:rsid w:val="5A9F3CAF"/>
    <w:rsid w:val="5B182553"/>
    <w:rsid w:val="5B235C95"/>
    <w:rsid w:val="5B812223"/>
    <w:rsid w:val="5C0A490D"/>
    <w:rsid w:val="5C684CA7"/>
    <w:rsid w:val="5C6F44BC"/>
    <w:rsid w:val="5CF24C0B"/>
    <w:rsid w:val="5DF35AB3"/>
    <w:rsid w:val="5E2731AB"/>
    <w:rsid w:val="5FC44501"/>
    <w:rsid w:val="5FE4001C"/>
    <w:rsid w:val="60677735"/>
    <w:rsid w:val="60C70A54"/>
    <w:rsid w:val="611D7264"/>
    <w:rsid w:val="611F2767"/>
    <w:rsid w:val="61E04DA4"/>
    <w:rsid w:val="62183C95"/>
    <w:rsid w:val="62C37595"/>
    <w:rsid w:val="64646CC1"/>
    <w:rsid w:val="649D6039"/>
    <w:rsid w:val="64DB5214"/>
    <w:rsid w:val="650049A5"/>
    <w:rsid w:val="65154737"/>
    <w:rsid w:val="65A2414A"/>
    <w:rsid w:val="65E12D35"/>
    <w:rsid w:val="66620D05"/>
    <w:rsid w:val="66705810"/>
    <w:rsid w:val="66CF38B7"/>
    <w:rsid w:val="66D53242"/>
    <w:rsid w:val="66F10812"/>
    <w:rsid w:val="672F4BD5"/>
    <w:rsid w:val="67901777"/>
    <w:rsid w:val="695732E1"/>
    <w:rsid w:val="69577AB7"/>
    <w:rsid w:val="69F67967"/>
    <w:rsid w:val="6A8D4E45"/>
    <w:rsid w:val="6AC534B8"/>
    <w:rsid w:val="6B5478A4"/>
    <w:rsid w:val="6B9D5719"/>
    <w:rsid w:val="6BD04C6F"/>
    <w:rsid w:val="6F846384"/>
    <w:rsid w:val="6FB1014D"/>
    <w:rsid w:val="7053780E"/>
    <w:rsid w:val="70C4348D"/>
    <w:rsid w:val="71147D94"/>
    <w:rsid w:val="71344A46"/>
    <w:rsid w:val="72AE7B36"/>
    <w:rsid w:val="72AF55B7"/>
    <w:rsid w:val="732551F6"/>
    <w:rsid w:val="734E63BA"/>
    <w:rsid w:val="7377757F"/>
    <w:rsid w:val="73E51DB1"/>
    <w:rsid w:val="7438763D"/>
    <w:rsid w:val="743E1546"/>
    <w:rsid w:val="744B2DDA"/>
    <w:rsid w:val="75026D05"/>
    <w:rsid w:val="7569147C"/>
    <w:rsid w:val="76147E47"/>
    <w:rsid w:val="763C2C27"/>
    <w:rsid w:val="772F6015"/>
    <w:rsid w:val="77AF680E"/>
    <w:rsid w:val="77B34070"/>
    <w:rsid w:val="787D153B"/>
    <w:rsid w:val="79A00398"/>
    <w:rsid w:val="7A1A5D2B"/>
    <w:rsid w:val="7B7D40A6"/>
    <w:rsid w:val="7BAE7724"/>
    <w:rsid w:val="7C695B88"/>
    <w:rsid w:val="7CB3450B"/>
    <w:rsid w:val="7D1E37D2"/>
    <w:rsid w:val="7D802572"/>
    <w:rsid w:val="7E395FBB"/>
    <w:rsid w:val="7EC47386"/>
    <w:rsid w:val="7FC60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rules v:ext="edit">
        <o:r id="V:Rule1" type="connector" idref="#直接箭头连接符 129"/>
        <o:r id="V:Rule2" type="connector" idref="#直接箭头连接符 130"/>
        <o:r id="V:Rule3" type="connector" idref="#直接箭头连接符 131"/>
        <o:r id="V:Rule4" type="connector" idref="#直接箭头连接符 135"/>
        <o:r id="V:Rule5" type="connector" idref="#直接箭头连接符 136"/>
        <o:r id="V:Rule6" type="connector" idref="#直接箭头连接符 137"/>
        <o:r id="V:Rule7" type="connector" idref="#直接箭头连接符 141"/>
        <o:r id="V:Rule8" type="connector" idref="#直接箭头连接符 142"/>
        <o:r id="V:Rule9" type="connector" idref="#直接箭头连接符 143"/>
        <o:r id="V:Rule10" type="connector" idref="#直接箭头连接符 147"/>
        <o:r id="V:Rule11" type="connector" idref="#直接箭头连接符 148"/>
        <o:r id="V:Rule12" type="connector" idref="#直接箭头连接符 149"/>
        <o:r id="V:Rule13" type="connector" idref="#直接箭头连接符 153"/>
        <o:r id="V:Rule14" type="connector" idref="#直接箭头连接符 154"/>
        <o:r id="V:Rule15" type="connector" idref="#直接箭头连接符 155"/>
        <o:r id="V:Rule16" type="connector" idref="#_x0000_s2118"/>
        <o:r id="V:Rule17" type="connector" idref="#_x0000_s2120"/>
        <o:r id="V:Rule18" type="connector" idref="#_x0000_s2122"/>
        <o:r id="V:Rule19" type="connector" idref="#_x0000_s2124"/>
        <o:r id="V:Rule20" type="connector" idref="#_x0000_s2126"/>
        <o:r id="V:Rule21" type="connector" idref="#_x0000_s2128"/>
        <o:r id="V:Rule22" type="connector" idref="#自选图形 1014"/>
        <o:r id="V:Rule23" type="connector" idref="#自选图形 2065"/>
        <o:r id="V:Rule24" type="connector" idref="#自选图形 2069"/>
        <o:r id="V:Rule25" type="connector" idref="#自选图形 2062"/>
        <o:r id="V:Rule26" type="connector" idref="#_x0000_s2151"/>
        <o:r id="V:Rule27" type="connector" idref="#自选图形 20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exact"/>
      <w:jc w:val="center"/>
      <w:outlineLvl w:val="0"/>
    </w:pPr>
    <w:rPr>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5" w:lineRule="auto"/>
      <w:outlineLvl w:val="2"/>
    </w:pPr>
    <w:rPr>
      <w:bCs/>
      <w:sz w:val="28"/>
      <w:szCs w:val="32"/>
    </w:rPr>
  </w:style>
  <w:style w:type="character" w:default="1" w:styleId="27">
    <w:name w:val="Default Paragraph Font"/>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580" w:lineRule="exact"/>
    </w:pPr>
    <w:rPr>
      <w:b/>
      <w:bCs/>
      <w:color w:val="000000"/>
      <w:kern w:val="11"/>
      <w:sz w:val="30"/>
      <w:szCs w:val="27"/>
    </w:rPr>
  </w:style>
  <w:style w:type="paragraph" w:styleId="6">
    <w:name w:val="Normal Indent"/>
    <w:basedOn w:val="1"/>
    <w:link w:val="34"/>
    <w:qFormat/>
    <w:uiPriority w:val="0"/>
    <w:pPr>
      <w:ind w:firstLine="420"/>
    </w:pPr>
    <w:rPr>
      <w:rFonts w:ascii="宋体"/>
      <w:sz w:val="28"/>
      <w:szCs w:val="20"/>
    </w:rPr>
  </w:style>
  <w:style w:type="paragraph" w:styleId="7">
    <w:name w:val="Document Map"/>
    <w:basedOn w:val="1"/>
    <w:link w:val="83"/>
    <w:qFormat/>
    <w:uiPriority w:val="0"/>
    <w:rPr>
      <w:rFonts w:ascii="宋体"/>
      <w:sz w:val="18"/>
      <w:szCs w:val="18"/>
    </w:rPr>
  </w:style>
  <w:style w:type="paragraph" w:styleId="8">
    <w:name w:val="annotation text"/>
    <w:basedOn w:val="1"/>
    <w:semiHidden/>
    <w:qFormat/>
    <w:uiPriority w:val="0"/>
    <w:pPr>
      <w:jc w:val="left"/>
    </w:pPr>
  </w:style>
  <w:style w:type="paragraph" w:styleId="9">
    <w:name w:val="Body Text Indent"/>
    <w:basedOn w:val="1"/>
    <w:qFormat/>
    <w:uiPriority w:val="0"/>
    <w:pPr>
      <w:ind w:firstLine="600"/>
    </w:pPr>
    <w:rPr>
      <w:rFonts w:ascii="宋体" w:hAnsi="宋体"/>
      <w:color w:val="000000"/>
      <w:kern w:val="11"/>
      <w:sz w:val="28"/>
      <w:szCs w:val="27"/>
    </w:rPr>
  </w:style>
  <w:style w:type="paragraph" w:styleId="10">
    <w:name w:val="Plain Text"/>
    <w:basedOn w:val="1"/>
    <w:link w:val="39"/>
    <w:qFormat/>
    <w:uiPriority w:val="0"/>
    <w:rPr>
      <w:rFonts w:ascii="宋体" w:hAnsi="Courier New" w:cs="Courier New"/>
      <w:szCs w:val="21"/>
    </w:rPr>
  </w:style>
  <w:style w:type="paragraph" w:styleId="11">
    <w:name w:val="Body Text Indent 2"/>
    <w:basedOn w:val="1"/>
    <w:qFormat/>
    <w:uiPriority w:val="0"/>
    <w:pPr>
      <w:spacing w:line="560" w:lineRule="exact"/>
      <w:ind w:firstLine="570"/>
    </w:pPr>
    <w:rPr>
      <w:color w:val="000000"/>
      <w:kern w:val="11"/>
      <w:sz w:val="28"/>
      <w:szCs w:val="27"/>
    </w:rPr>
  </w:style>
  <w:style w:type="paragraph" w:styleId="12">
    <w:name w:val="Balloon Text"/>
    <w:basedOn w:val="1"/>
    <w:link w:val="82"/>
    <w:qFormat/>
    <w:uiPriority w:val="0"/>
    <w:rPr>
      <w:sz w:val="18"/>
      <w:szCs w:val="18"/>
    </w:rPr>
  </w:style>
  <w:style w:type="paragraph" w:styleId="13">
    <w:name w:val="footer"/>
    <w:basedOn w:val="1"/>
    <w:qFormat/>
    <w:uiPriority w:val="99"/>
    <w:pPr>
      <w:tabs>
        <w:tab w:val="center" w:pos="4153"/>
        <w:tab w:val="right" w:pos="8306"/>
      </w:tabs>
      <w:snapToGrid w:val="0"/>
      <w:jc w:val="left"/>
    </w:pPr>
    <w:rPr>
      <w:rFonts w:ascii="宋体" w:hAnsi="宋体"/>
      <w:color w:val="000000"/>
      <w:kern w:val="11"/>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adjustRightInd w:val="0"/>
      <w:snapToGrid w:val="0"/>
      <w:spacing w:line="360" w:lineRule="auto"/>
      <w:ind w:left="561" w:leftChars="267"/>
    </w:pPr>
    <w:rPr>
      <w:rFonts w:ascii="宋体" w:hAnsi="宋体"/>
      <w:b/>
      <w:sz w:val="28"/>
      <w:szCs w:val="28"/>
    </w:rPr>
  </w:style>
  <w:style w:type="paragraph" w:styleId="16">
    <w:name w:val="List"/>
    <w:basedOn w:val="1"/>
    <w:qFormat/>
    <w:uiPriority w:val="0"/>
    <w:pPr>
      <w:ind w:left="200" w:hanging="200" w:hangingChars="200"/>
    </w:pPr>
  </w:style>
  <w:style w:type="paragraph" w:styleId="17">
    <w:name w:val="Body Text Indent 3"/>
    <w:basedOn w:val="1"/>
    <w:qFormat/>
    <w:uiPriority w:val="0"/>
    <w:pPr>
      <w:ind w:firstLine="560" w:firstLineChars="200"/>
    </w:pPr>
    <w:rPr>
      <w:rFonts w:ascii="宋体" w:hAnsi="宋体"/>
      <w:color w:val="000000"/>
      <w:kern w:val="11"/>
      <w:sz w:val="28"/>
      <w:szCs w:val="27"/>
    </w:rPr>
  </w:style>
  <w:style w:type="paragraph" w:styleId="18">
    <w:name w:val="Body Text 2"/>
    <w:basedOn w:val="1"/>
    <w:qFormat/>
    <w:uiPriority w:val="0"/>
    <w:rPr>
      <w:sz w:val="28"/>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20">
    <w:name w:val="Normal (Web)"/>
    <w:basedOn w:val="1"/>
    <w:qFormat/>
    <w:uiPriority w:val="0"/>
    <w:pPr>
      <w:widowControl/>
      <w:spacing w:beforeAutospacing="1" w:afterAutospacing="1"/>
      <w:jc w:val="left"/>
    </w:pPr>
    <w:rPr>
      <w:rFonts w:hint="eastAsia" w:ascii="宋体" w:hAnsi="宋体"/>
      <w:kern w:val="0"/>
      <w:sz w:val="18"/>
      <w:szCs w:val="18"/>
    </w:rPr>
  </w:style>
  <w:style w:type="paragraph" w:styleId="21">
    <w:name w:val="index 1"/>
    <w:basedOn w:val="1"/>
    <w:next w:val="1"/>
    <w:qFormat/>
    <w:uiPriority w:val="0"/>
    <w:pPr>
      <w:spacing w:line="380" w:lineRule="exact"/>
      <w:ind w:firstLine="360" w:firstLineChars="150"/>
    </w:pPr>
    <w:rPr>
      <w:rFonts w:ascii="宋体" w:hAnsi="宋体"/>
      <w:sz w:val="24"/>
    </w:rPr>
  </w:style>
  <w:style w:type="paragraph" w:styleId="22">
    <w:name w:val="annotation subject"/>
    <w:basedOn w:val="8"/>
    <w:next w:val="8"/>
    <w:semiHidden/>
    <w:qFormat/>
    <w:uiPriority w:val="0"/>
    <w:rPr>
      <w:b/>
      <w:bCs/>
    </w:rPr>
  </w:style>
  <w:style w:type="paragraph" w:styleId="23">
    <w:name w:val="Body Text First Indent"/>
    <w:basedOn w:val="2"/>
    <w:qFormat/>
    <w:uiPriority w:val="0"/>
    <w:pPr>
      <w:spacing w:after="120" w:line="240" w:lineRule="auto"/>
      <w:ind w:firstLine="420" w:firstLineChars="100"/>
    </w:pPr>
    <w:rPr>
      <w:rFonts w:ascii="宋体" w:hAnsi="宋体"/>
      <w:b w:val="0"/>
      <w:bCs w:val="0"/>
      <w:sz w:val="2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customStyle="1" w:styleId="32">
    <w:name w:val="个人正文1 Char"/>
    <w:link w:val="33"/>
    <w:qFormat/>
    <w:uiPriority w:val="0"/>
    <w:rPr>
      <w:rFonts w:ascii="宋体" w:hAnsi="宋体" w:eastAsia="宋体"/>
      <w:kern w:val="2"/>
      <w:sz w:val="24"/>
      <w:szCs w:val="24"/>
      <w:lang w:val="en-US" w:eastAsia="zh-CN" w:bidi="ar-SA"/>
    </w:rPr>
  </w:style>
  <w:style w:type="paragraph" w:customStyle="1" w:styleId="33">
    <w:name w:val="个人正文1"/>
    <w:basedOn w:val="1"/>
    <w:link w:val="32"/>
    <w:qFormat/>
    <w:uiPriority w:val="0"/>
    <w:pPr>
      <w:spacing w:line="360" w:lineRule="auto"/>
      <w:ind w:firstLine="200" w:firstLineChars="200"/>
    </w:pPr>
    <w:rPr>
      <w:rFonts w:ascii="宋体" w:hAnsi="宋体"/>
      <w:sz w:val="24"/>
    </w:rPr>
  </w:style>
  <w:style w:type="character" w:customStyle="1" w:styleId="34">
    <w:name w:val="正文缩进 Char1"/>
    <w:link w:val="6"/>
    <w:qFormat/>
    <w:uiPriority w:val="0"/>
    <w:rPr>
      <w:rFonts w:ascii="宋体" w:eastAsia="宋体"/>
      <w:kern w:val="2"/>
      <w:sz w:val="28"/>
      <w:lang w:val="en-US" w:eastAsia="zh-CN" w:bidi="ar-SA"/>
    </w:rPr>
  </w:style>
  <w:style w:type="character" w:customStyle="1" w:styleId="35">
    <w:name w:val="表头 Char Char"/>
    <w:qFormat/>
    <w:uiPriority w:val="0"/>
    <w:rPr>
      <w:rFonts w:ascii="黑体" w:eastAsia="黑体"/>
      <w:sz w:val="28"/>
      <w:lang w:val="en-US" w:eastAsia="zh-CN" w:bidi="ar-SA"/>
    </w:rPr>
  </w:style>
  <w:style w:type="character" w:customStyle="1" w:styleId="36">
    <w:name w:val="页眉 Char"/>
    <w:link w:val="14"/>
    <w:qFormat/>
    <w:uiPriority w:val="99"/>
    <w:rPr>
      <w:rFonts w:eastAsia="宋体"/>
      <w:kern w:val="2"/>
      <w:sz w:val="18"/>
      <w:szCs w:val="18"/>
      <w:lang w:val="en-US" w:eastAsia="zh-CN" w:bidi="ar-SA"/>
    </w:rPr>
  </w:style>
  <w:style w:type="character" w:customStyle="1" w:styleId="37">
    <w:name w:val="表中 Char"/>
    <w:link w:val="38"/>
    <w:qFormat/>
    <w:uiPriority w:val="0"/>
    <w:rPr>
      <w:rFonts w:eastAsia="宋体"/>
      <w:sz w:val="21"/>
      <w:szCs w:val="28"/>
      <w:lang w:val="en-US" w:eastAsia="zh-CN" w:bidi="ar-SA"/>
    </w:rPr>
  </w:style>
  <w:style w:type="paragraph" w:customStyle="1" w:styleId="38">
    <w:name w:val="表中"/>
    <w:basedOn w:val="1"/>
    <w:link w:val="37"/>
    <w:qFormat/>
    <w:uiPriority w:val="0"/>
    <w:pPr>
      <w:jc w:val="center"/>
    </w:pPr>
    <w:rPr>
      <w:kern w:val="0"/>
      <w:szCs w:val="28"/>
    </w:rPr>
  </w:style>
  <w:style w:type="character" w:customStyle="1" w:styleId="39">
    <w:name w:val="纯文本 Char"/>
    <w:link w:val="10"/>
    <w:qFormat/>
    <w:locked/>
    <w:uiPriority w:val="0"/>
    <w:rPr>
      <w:rFonts w:ascii="宋体" w:hAnsi="Courier New" w:eastAsia="宋体" w:cs="Courier New"/>
      <w:kern w:val="2"/>
      <w:sz w:val="21"/>
      <w:szCs w:val="21"/>
      <w:lang w:val="en-US" w:eastAsia="zh-CN" w:bidi="ar-SA"/>
    </w:rPr>
  </w:style>
  <w:style w:type="character" w:customStyle="1" w:styleId="40">
    <w:name w:val="表正文 Char1"/>
    <w:qFormat/>
    <w:uiPriority w:val="0"/>
    <w:rPr>
      <w:rFonts w:ascii="宋体" w:eastAsia="宋体"/>
      <w:kern w:val="2"/>
      <w:sz w:val="24"/>
      <w:szCs w:val="24"/>
      <w:lang w:val="en-US" w:eastAsia="zh-CN" w:bidi="ar-SA"/>
    </w:rPr>
  </w:style>
  <w:style w:type="character" w:customStyle="1" w:styleId="41">
    <w:name w:val="表头 Char"/>
    <w:qFormat/>
    <w:uiPriority w:val="0"/>
    <w:rPr>
      <w:rFonts w:ascii="黑体" w:eastAsia="黑体"/>
      <w:sz w:val="28"/>
      <w:lang w:val="en-US" w:eastAsia="zh-CN" w:bidi="ar-SA"/>
    </w:rPr>
  </w:style>
  <w:style w:type="character" w:customStyle="1" w:styleId="42">
    <w:name w:val="nmtitle gray font14 rowspan18"/>
    <w:basedOn w:val="27"/>
    <w:qFormat/>
    <w:uiPriority w:val="0"/>
  </w:style>
  <w:style w:type="character" w:customStyle="1" w:styleId="43">
    <w:name w:val="正文(首行缩进) Char"/>
    <w:link w:val="44"/>
    <w:qFormat/>
    <w:uiPriority w:val="0"/>
    <w:rPr>
      <w:rFonts w:eastAsia="宋体"/>
      <w:snapToGrid w:val="0"/>
      <w:sz w:val="24"/>
      <w:szCs w:val="24"/>
      <w:lang w:val="en-US" w:eastAsia="zh-CN" w:bidi="ar-SA"/>
    </w:rPr>
  </w:style>
  <w:style w:type="paragraph" w:customStyle="1" w:styleId="44">
    <w:name w:val="正文(首行缩进)"/>
    <w:basedOn w:val="1"/>
    <w:link w:val="43"/>
    <w:qFormat/>
    <w:uiPriority w:val="0"/>
    <w:pPr>
      <w:spacing w:line="360" w:lineRule="auto"/>
      <w:ind w:firstLine="510"/>
    </w:pPr>
    <w:rPr>
      <w:snapToGrid w:val="0"/>
      <w:kern w:val="0"/>
      <w:sz w:val="24"/>
    </w:rPr>
  </w:style>
  <w:style w:type="character" w:customStyle="1" w:styleId="45">
    <w:name w:val="表头 Char1"/>
    <w:link w:val="46"/>
    <w:qFormat/>
    <w:uiPriority w:val="0"/>
    <w:rPr>
      <w:rFonts w:eastAsia="楷体_GB2312"/>
      <w:b/>
      <w:sz w:val="24"/>
      <w:szCs w:val="24"/>
      <w:lang w:val="en-US" w:eastAsia="zh-CN" w:bidi="ar-SA"/>
    </w:rPr>
  </w:style>
  <w:style w:type="paragraph" w:customStyle="1" w:styleId="46">
    <w:name w:val="表头"/>
    <w:basedOn w:val="16"/>
    <w:next w:val="1"/>
    <w:link w:val="45"/>
    <w:qFormat/>
    <w:uiPriority w:val="0"/>
    <w:pPr>
      <w:spacing w:line="460" w:lineRule="exact"/>
      <w:ind w:left="0" w:firstLine="200" w:firstLineChars="200"/>
      <w:jc w:val="left"/>
    </w:pPr>
    <w:rPr>
      <w:rFonts w:eastAsia="楷体_GB2312"/>
      <w:b/>
      <w:kern w:val="0"/>
      <w:sz w:val="24"/>
    </w:rPr>
  </w:style>
  <w:style w:type="character" w:customStyle="1" w:styleId="47">
    <w:name w:val="apple-converted-space"/>
    <w:basedOn w:val="27"/>
    <w:qFormat/>
    <w:uiPriority w:val="0"/>
  </w:style>
  <w:style w:type="character" w:customStyle="1" w:styleId="48">
    <w:name w:val="偶数页眉 Char"/>
    <w:qFormat/>
    <w:uiPriority w:val="0"/>
    <w:rPr>
      <w:rFonts w:eastAsia="宋体"/>
      <w:kern w:val="2"/>
      <w:sz w:val="18"/>
      <w:szCs w:val="18"/>
      <w:lang w:val="en-US" w:eastAsia="zh-CN" w:bidi="ar-SA"/>
    </w:rPr>
  </w:style>
  <w:style w:type="paragraph" w:customStyle="1" w:styleId="49">
    <w:name w:val="标准正文"/>
    <w:basedOn w:val="1"/>
    <w:qFormat/>
    <w:uiPriority w:val="0"/>
    <w:pPr>
      <w:adjustRightInd w:val="0"/>
      <w:spacing w:line="460" w:lineRule="atLeast"/>
      <w:ind w:firstLine="567"/>
      <w:jc w:val="left"/>
    </w:pPr>
    <w:rPr>
      <w:kern w:val="28"/>
      <w:sz w:val="28"/>
      <w:szCs w:val="20"/>
    </w:rPr>
  </w:style>
  <w:style w:type="paragraph" w:customStyle="1" w:styleId="50">
    <w:name w:val="p0"/>
    <w:basedOn w:val="1"/>
    <w:qFormat/>
    <w:uiPriority w:val="0"/>
    <w:pPr>
      <w:widowControl/>
    </w:pPr>
    <w:rPr>
      <w:kern w:val="0"/>
      <w:szCs w:val="21"/>
    </w:rPr>
  </w:style>
  <w:style w:type="paragraph" w:customStyle="1" w:styleId="51">
    <w:name w:val="Char Char Char Char Char Char Char"/>
    <w:basedOn w:val="1"/>
    <w:qFormat/>
    <w:uiPriority w:val="0"/>
  </w:style>
  <w:style w:type="paragraph" w:customStyle="1" w:styleId="52">
    <w:name w:val="gao"/>
    <w:basedOn w:val="1"/>
    <w:qFormat/>
    <w:uiPriority w:val="0"/>
    <w:pPr>
      <w:autoSpaceDE w:val="0"/>
      <w:autoSpaceDN w:val="0"/>
      <w:adjustRightInd w:val="0"/>
      <w:spacing w:line="360" w:lineRule="auto"/>
    </w:pPr>
    <w:rPr>
      <w:rFonts w:ascii="宋体"/>
      <w:kern w:val="0"/>
      <w:sz w:val="28"/>
      <w:szCs w:val="20"/>
    </w:rPr>
  </w:style>
  <w:style w:type="paragraph" w:customStyle="1" w:styleId="53">
    <w:name w:val="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54">
    <w:name w:val="样式9"/>
    <w:basedOn w:val="1"/>
    <w:qFormat/>
    <w:uiPriority w:val="0"/>
    <w:pPr>
      <w:snapToGrid w:val="0"/>
      <w:spacing w:line="580" w:lineRule="exact"/>
      <w:ind w:firstLine="200" w:firstLineChars="200"/>
      <w:outlineLvl w:val="2"/>
    </w:pPr>
    <w:rPr>
      <w:rFonts w:cs="Arial"/>
      <w:bCs/>
      <w:sz w:val="24"/>
      <w:szCs w:val="28"/>
    </w:rPr>
  </w:style>
  <w:style w:type="paragraph" w:customStyle="1" w:styleId="55">
    <w:name w:val="Char"/>
    <w:basedOn w:val="1"/>
    <w:qFormat/>
    <w:uiPriority w:val="0"/>
    <w:pPr>
      <w:ind w:firstLine="200" w:firstLineChars="200"/>
    </w:pPr>
    <w:rPr>
      <w:rFonts w:cs="宋体"/>
      <w:sz w:val="28"/>
    </w:rPr>
  </w:style>
  <w:style w:type="paragraph" w:customStyle="1" w:styleId="56">
    <w:name w:val="样式2"/>
    <w:basedOn w:val="1"/>
    <w:qFormat/>
    <w:uiPriority w:val="0"/>
    <w:pPr>
      <w:spacing w:beforeLines="25" w:afterLines="25"/>
      <w:jc w:val="center"/>
    </w:pPr>
    <w:rPr>
      <w:rFonts w:ascii="Tahoma" w:hAnsi="Tahoma" w:eastAsia="黑体" w:cs="Tahoma"/>
      <w:b/>
      <w:sz w:val="24"/>
      <w:szCs w:val="22"/>
    </w:rPr>
  </w:style>
  <w:style w:type="paragraph" w:customStyle="1" w:styleId="57">
    <w:name w:val="Char8"/>
    <w:basedOn w:val="1"/>
    <w:qFormat/>
    <w:uiPriority w:val="0"/>
    <w:pPr>
      <w:tabs>
        <w:tab w:val="left" w:pos="840"/>
      </w:tabs>
      <w:ind w:left="840" w:hanging="420"/>
    </w:pPr>
    <w:rPr>
      <w:sz w:val="24"/>
    </w:rPr>
  </w:style>
  <w:style w:type="paragraph" w:customStyle="1" w:styleId="58">
    <w:name w:val="1"/>
    <w:basedOn w:val="1"/>
    <w:next w:val="1"/>
    <w:qFormat/>
    <w:uiPriority w:val="0"/>
    <w:pPr>
      <w:widowControl/>
      <w:snapToGrid w:val="0"/>
      <w:spacing w:line="300" w:lineRule="auto"/>
      <w:jc w:val="left"/>
    </w:pPr>
    <w:rPr>
      <w:szCs w:val="20"/>
    </w:rPr>
  </w:style>
  <w:style w:type="paragraph" w:customStyle="1" w:styleId="59">
    <w:name w:val="正文缩"/>
    <w:basedOn w:val="1"/>
    <w:next w:val="1"/>
    <w:qFormat/>
    <w:uiPriority w:val="0"/>
    <w:pPr>
      <w:autoSpaceDE w:val="0"/>
      <w:autoSpaceDN w:val="0"/>
      <w:adjustRightInd w:val="0"/>
      <w:spacing w:line="480" w:lineRule="exact"/>
      <w:ind w:firstLine="567"/>
      <w:textAlignment w:val="baseline"/>
    </w:pPr>
    <w:rPr>
      <w:rFonts w:ascii="宋体"/>
      <w:spacing w:val="20"/>
      <w:kern w:val="0"/>
      <w:sz w:val="28"/>
      <w:szCs w:val="20"/>
    </w:rPr>
  </w:style>
  <w:style w:type="paragraph" w:customStyle="1" w:styleId="60">
    <w:name w:val="默认段落字体 Para Char Char Char Char"/>
    <w:basedOn w:val="1"/>
    <w:qFormat/>
    <w:uiPriority w:val="0"/>
  </w:style>
  <w:style w:type="paragraph" w:customStyle="1" w:styleId="61">
    <w:name w:val="Char1"/>
    <w:basedOn w:val="1"/>
    <w:qFormat/>
    <w:uiPriority w:val="0"/>
    <w:pPr>
      <w:tabs>
        <w:tab w:val="left" w:pos="937"/>
      </w:tabs>
      <w:ind w:left="1"/>
    </w:pPr>
  </w:style>
  <w:style w:type="paragraph" w:customStyle="1" w:styleId="62">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表文字"/>
    <w:basedOn w:val="1"/>
    <w:qFormat/>
    <w:uiPriority w:val="0"/>
    <w:pPr>
      <w:jc w:val="center"/>
    </w:pPr>
    <w:rPr>
      <w:sz w:val="24"/>
      <w:szCs w:val="32"/>
    </w:rPr>
  </w:style>
  <w:style w:type="paragraph" w:customStyle="1" w:styleId="64">
    <w:name w:val="样式 标题 3Re条标题1.1.1h3H3level_3PIM 3Level 3 HeadHeading 3 -..."/>
    <w:basedOn w:val="5"/>
    <w:qFormat/>
    <w:uiPriority w:val="0"/>
    <w:pPr>
      <w:adjustRightInd w:val="0"/>
      <w:spacing w:beforeLines="50" w:afterLines="50" w:line="360" w:lineRule="atLeast"/>
      <w:textAlignment w:val="baseline"/>
    </w:pPr>
    <w:rPr>
      <w:rFonts w:ascii="Arial" w:hAnsi="Arial" w:cs="Arial"/>
      <w:b/>
      <w:color w:val="000000"/>
      <w:kern w:val="0"/>
    </w:rPr>
  </w:style>
  <w:style w:type="paragraph" w:customStyle="1" w:styleId="65">
    <w:name w:val="1 Char"/>
    <w:basedOn w:val="1"/>
    <w:qFormat/>
    <w:uiPriority w:val="0"/>
    <w:pPr>
      <w:adjustRightInd w:val="0"/>
      <w:spacing w:line="360" w:lineRule="atLeast"/>
      <w:textAlignment w:val="baseline"/>
    </w:pPr>
  </w:style>
  <w:style w:type="paragraph" w:customStyle="1" w:styleId="66">
    <w:name w:val="Char1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7">
    <w:name w:val="国函"/>
    <w:next w:val="1"/>
    <w:qFormat/>
    <w:uiPriority w:val="0"/>
    <w:pPr>
      <w:adjustRightInd w:val="0"/>
      <w:spacing w:after="300"/>
      <w:jc w:val="center"/>
    </w:pPr>
    <w:rPr>
      <w:rFonts w:ascii="Times New Roman" w:hAnsi="Times New Roman" w:eastAsia="楷体_GB2312" w:cs="Times New Roman"/>
      <w:lang w:val="en-US" w:eastAsia="zh-CN" w:bidi="ar-SA"/>
    </w:rPr>
  </w:style>
  <w:style w:type="paragraph" w:customStyle="1" w:styleId="68">
    <w:name w:val="Default"/>
    <w:basedOn w:val="1"/>
    <w:link w:val="73"/>
    <w:qFormat/>
    <w:uiPriority w:val="0"/>
    <w:pPr>
      <w:autoSpaceDE w:val="0"/>
      <w:autoSpaceDN w:val="0"/>
      <w:jc w:val="left"/>
    </w:pPr>
    <w:rPr>
      <w:rFonts w:hint="eastAsia" w:ascii="宋体" w:cs="宋体"/>
      <w:color w:val="000000"/>
      <w:kern w:val="0"/>
      <w:sz w:val="24"/>
    </w:rPr>
  </w:style>
  <w:style w:type="paragraph" w:customStyle="1" w:styleId="69">
    <w:name w:val="正文001"/>
    <w:basedOn w:val="1"/>
    <w:qFormat/>
    <w:uiPriority w:val="0"/>
    <w:pPr>
      <w:spacing w:before="60" w:line="450" w:lineRule="exact"/>
      <w:ind w:firstLine="480"/>
    </w:pPr>
    <w:rPr>
      <w:rFonts w:ascii="宋体" w:hAnsi="宋体"/>
      <w:bCs/>
      <w:sz w:val="24"/>
    </w:rPr>
  </w:style>
  <w:style w:type="paragraph" w:customStyle="1" w:styleId="70">
    <w:name w:val="样式 小四 首行缩进:  0.85 厘米"/>
    <w:basedOn w:val="1"/>
    <w:qFormat/>
    <w:uiPriority w:val="0"/>
    <w:pPr>
      <w:spacing w:line="560" w:lineRule="exact"/>
      <w:ind w:firstLine="560" w:firstLineChars="200"/>
    </w:pPr>
    <w:rPr>
      <w:sz w:val="28"/>
    </w:rPr>
  </w:style>
  <w:style w:type="character" w:customStyle="1" w:styleId="71">
    <w:name w:val="标题 1 Char"/>
    <w:qFormat/>
    <w:uiPriority w:val="0"/>
    <w:rPr>
      <w:rFonts w:eastAsia="宋体"/>
      <w:b/>
      <w:bCs/>
      <w:kern w:val="44"/>
      <w:sz w:val="44"/>
      <w:szCs w:val="4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3">
    <w:name w:val="Default Char"/>
    <w:link w:val="68"/>
    <w:qFormat/>
    <w:uiPriority w:val="0"/>
    <w:rPr>
      <w:rFonts w:ascii="宋体" w:cs="宋体"/>
      <w:color w:val="000000"/>
      <w:sz w:val="24"/>
      <w:szCs w:val="24"/>
    </w:rPr>
  </w:style>
  <w:style w:type="character" w:customStyle="1" w:styleId="74">
    <w:name w:val="正文缩进 Char"/>
    <w:basedOn w:val="27"/>
    <w:qFormat/>
    <w:uiPriority w:val="0"/>
    <w:rPr>
      <w:kern w:val="2"/>
      <w:sz w:val="21"/>
      <w:szCs w:val="24"/>
    </w:rPr>
  </w:style>
  <w:style w:type="paragraph" w:customStyle="1" w:styleId="75">
    <w:name w:val="表格样式文字"/>
    <w:basedOn w:val="1"/>
    <w:qFormat/>
    <w:uiPriority w:val="0"/>
    <w:pPr>
      <w:tabs>
        <w:tab w:val="left" w:pos="3312"/>
      </w:tabs>
      <w:snapToGrid w:val="0"/>
      <w:spacing w:line="400" w:lineRule="exact"/>
    </w:pPr>
    <w:rPr>
      <w:rFonts w:hint="eastAsia" w:ascii="宋体"/>
      <w:sz w:val="24"/>
      <w:szCs w:val="20"/>
    </w:rPr>
  </w:style>
  <w:style w:type="character" w:customStyle="1" w:styleId="76">
    <w:name w:val="报告 Char"/>
    <w:basedOn w:val="27"/>
    <w:link w:val="77"/>
    <w:qFormat/>
    <w:uiPriority w:val="0"/>
    <w:rPr>
      <w:kern w:val="2"/>
      <w:sz w:val="24"/>
    </w:rPr>
  </w:style>
  <w:style w:type="paragraph" w:customStyle="1" w:styleId="77">
    <w:name w:val="报告"/>
    <w:basedOn w:val="1"/>
    <w:link w:val="76"/>
    <w:qFormat/>
    <w:uiPriority w:val="0"/>
    <w:pPr>
      <w:spacing w:line="500" w:lineRule="exact"/>
      <w:ind w:firstLine="480" w:firstLineChars="200"/>
    </w:pPr>
    <w:rPr>
      <w:sz w:val="24"/>
      <w:szCs w:val="20"/>
    </w:rPr>
  </w:style>
  <w:style w:type="character" w:customStyle="1" w:styleId="78">
    <w:name w:val="正文文本缩进 Char"/>
    <w:basedOn w:val="27"/>
    <w:qFormat/>
    <w:uiPriority w:val="0"/>
    <w:rPr>
      <w:kern w:val="2"/>
      <w:sz w:val="21"/>
      <w:szCs w:val="24"/>
    </w:rPr>
  </w:style>
  <w:style w:type="character" w:customStyle="1" w:styleId="79">
    <w:name w:val="正文文本缩进 Char2"/>
    <w:basedOn w:val="27"/>
    <w:qFormat/>
    <w:uiPriority w:val="0"/>
    <w:rPr>
      <w:spacing w:val="10"/>
      <w:kern w:val="2"/>
      <w:sz w:val="24"/>
      <w:szCs w:val="24"/>
    </w:rPr>
  </w:style>
  <w:style w:type="character" w:customStyle="1" w:styleId="80">
    <w:name w:val="页脚 Char"/>
    <w:basedOn w:val="27"/>
    <w:qFormat/>
    <w:uiPriority w:val="99"/>
    <w:rPr>
      <w:kern w:val="2"/>
      <w:sz w:val="18"/>
      <w:szCs w:val="18"/>
    </w:rPr>
  </w:style>
  <w:style w:type="character" w:customStyle="1" w:styleId="81">
    <w:name w:val="页脚 Char2"/>
    <w:basedOn w:val="27"/>
    <w:qFormat/>
    <w:uiPriority w:val="0"/>
    <w:rPr>
      <w:kern w:val="2"/>
      <w:sz w:val="18"/>
      <w:szCs w:val="18"/>
    </w:rPr>
  </w:style>
  <w:style w:type="character" w:customStyle="1" w:styleId="82">
    <w:name w:val="批注框文本 Char"/>
    <w:link w:val="12"/>
    <w:qFormat/>
    <w:uiPriority w:val="0"/>
    <w:rPr>
      <w:kern w:val="2"/>
      <w:sz w:val="18"/>
      <w:szCs w:val="18"/>
    </w:rPr>
  </w:style>
  <w:style w:type="character" w:customStyle="1" w:styleId="83">
    <w:name w:val="文档结构图 Char"/>
    <w:basedOn w:val="27"/>
    <w:link w:val="7"/>
    <w:qFormat/>
    <w:uiPriority w:val="0"/>
    <w:rPr>
      <w:rFonts w:ascii="宋体"/>
      <w:kern w:val="2"/>
      <w:sz w:val="18"/>
      <w:szCs w:val="18"/>
    </w:rPr>
  </w:style>
  <w:style w:type="character" w:customStyle="1" w:styleId="84">
    <w:name w:val="文档结构图 Char1"/>
    <w:basedOn w:val="27"/>
    <w:qFormat/>
    <w:uiPriority w:val="0"/>
    <w:rPr>
      <w:rFonts w:ascii="宋体"/>
      <w:kern w:val="2"/>
      <w:sz w:val="18"/>
      <w:szCs w:val="18"/>
    </w:rPr>
  </w:style>
  <w:style w:type="paragraph" w:customStyle="1" w:styleId="85">
    <w:name w:val="表格文字"/>
    <w:basedOn w:val="1"/>
    <w:qFormat/>
    <w:uiPriority w:val="0"/>
    <w:pPr>
      <w:adjustRightInd w:val="0"/>
      <w:snapToGrid w:val="0"/>
      <w:jc w:val="center"/>
    </w:pPr>
    <w:rPr>
      <w:rFonts w:ascii="仿宋_GB2312" w:hAnsi="Arial Black" w:eastAsia="仿宋_GB2312"/>
      <w:kern w:val="44"/>
      <w:sz w:val="24"/>
      <w:szCs w:val="20"/>
    </w:rPr>
  </w:style>
  <w:style w:type="paragraph" w:customStyle="1" w:styleId="86">
    <w:name w:val="text-muted"/>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孙-表内容"/>
    <w:basedOn w:val="1"/>
    <w:qFormat/>
    <w:uiPriority w:val="99"/>
    <w:pPr>
      <w:jc w:val="center"/>
    </w:pPr>
    <w:rPr>
      <w:szCs w:val="20"/>
    </w:rPr>
  </w:style>
  <w:style w:type="paragraph" w:styleId="8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2.bin"/><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oleObject" Target="embeddings/oleObject1.bin"/><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1106"/>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54"/>
    <customShpInfo spid="_x0000_s1139"/>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08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16"/>
    <customShpInfo spid="_x0000_s2153"/>
    <customShpInfo spid="_x0000_s2154"/>
    <customShpInfo spid="_x0000_s2155"/>
    <customShpInfo spid="_x0000_s21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5A977-4413-4600-9E14-08ECA3E5F54C}">
  <ds:schemaRefs/>
</ds:datastoreItem>
</file>

<file path=docProps/app.xml><?xml version="1.0" encoding="utf-8"?>
<Properties xmlns="http://schemas.openxmlformats.org/officeDocument/2006/extended-properties" xmlns:vt="http://schemas.openxmlformats.org/officeDocument/2006/docPropsVTypes">
  <Template>Normal.dotm</Template>
  <Company>ping</Company>
  <Pages>115</Pages>
  <Words>13031</Words>
  <Characters>74279</Characters>
  <Lines>618</Lines>
  <Paragraphs>174</Paragraphs>
  <TotalTime>1</TotalTime>
  <ScaleCrop>false</ScaleCrop>
  <LinksUpToDate>false</LinksUpToDate>
  <CharactersWithSpaces>87136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2017-09-27T03:50:00Z</dcterms:created>
  <dc:creator>huan</dc:creator>
  <cp:lastModifiedBy>Administrator</cp:lastModifiedBy>
  <cp:lastPrinted>2018-01-11T06:51:00Z</cp:lastPrinted>
  <dcterms:modified xsi:type="dcterms:W3CDTF">2019-08-08T09:04:50Z</dcterms:modified>
  <dc:title>建设项目环境影响报告表</dc:title>
  <cp:revision>628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