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2021年度宁县农村能源建设办公室</w:t>
      </w:r>
      <w:r>
        <w:rPr>
          <w:rFonts w:hint="eastAsia" w:ascii="方正小标宋简体" w:hAnsi="方正小标宋简体" w:eastAsia="方正小标宋简体" w:cs="方正小标宋简体"/>
          <w:sz w:val="44"/>
          <w:szCs w:val="44"/>
          <w:lang w:eastAsia="zh-CN"/>
        </w:rPr>
        <w:t>整体</w:t>
      </w:r>
      <w:r>
        <w:rPr>
          <w:rFonts w:hint="eastAsia" w:ascii="方正小标宋简体" w:hAnsi="方正小标宋简体" w:eastAsia="方正小标宋简体" w:cs="方正小标宋简体"/>
          <w:sz w:val="44"/>
          <w:szCs w:val="44"/>
        </w:rPr>
        <w:t>支出绩效</w:t>
      </w:r>
      <w:r>
        <w:rPr>
          <w:rFonts w:hint="eastAsia" w:ascii="方正小标宋简体" w:hAnsi="方正小标宋简体" w:eastAsia="方正小标宋简体" w:cs="方正小标宋简体"/>
          <w:sz w:val="44"/>
          <w:szCs w:val="44"/>
          <w:lang w:eastAsia="zh-CN"/>
        </w:rPr>
        <w:t>自</w:t>
      </w:r>
      <w:r>
        <w:rPr>
          <w:rFonts w:hint="eastAsia" w:ascii="方正小标宋简体" w:hAnsi="方正小标宋简体" w:eastAsia="方正小标宋简体" w:cs="方正小标宋简体"/>
          <w:sz w:val="44"/>
          <w:szCs w:val="44"/>
        </w:rPr>
        <w:t>评报告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华文仿宋" w:cs="Times New Roman"/>
          <w:sz w:val="32"/>
          <w:szCs w:val="32"/>
          <w:lang w:val="en-US" w:eastAsia="zh-CN"/>
        </w:rPr>
      </w:pPr>
      <w:r>
        <w:rPr>
          <w:rFonts w:hint="default" w:ascii="Times New Roman" w:hAnsi="Times New Roman" w:eastAsia="华文仿宋" w:cs="Times New Roman"/>
          <w:sz w:val="32"/>
          <w:szCs w:val="32"/>
        </w:rPr>
        <w:t>按照</w:t>
      </w:r>
      <w:r>
        <w:rPr>
          <w:rFonts w:hint="default" w:ascii="Times New Roman" w:hAnsi="Times New Roman" w:eastAsia="华文仿宋" w:cs="Times New Roman"/>
          <w:sz w:val="32"/>
          <w:szCs w:val="32"/>
          <w:lang w:eastAsia="zh-CN"/>
        </w:rPr>
        <w:t>《</w:t>
      </w:r>
      <w:r>
        <w:rPr>
          <w:rFonts w:hint="default" w:ascii="Times New Roman" w:hAnsi="Times New Roman" w:eastAsia="华文仿宋" w:cs="Times New Roman"/>
          <w:sz w:val="32"/>
          <w:szCs w:val="32"/>
        </w:rPr>
        <w:t>中共宁县委办公室 宁县人民政府办公室关于全面实施预算绩效管理的通知》</w:t>
      </w:r>
      <w:r>
        <w:rPr>
          <w:rFonts w:hint="default" w:ascii="Times New Roman" w:hAnsi="Times New Roman" w:eastAsia="华文仿宋" w:cs="Times New Roman"/>
          <w:sz w:val="32"/>
          <w:szCs w:val="32"/>
          <w:lang w:eastAsia="zh-CN"/>
        </w:rPr>
        <w:t>和《关于印发宁县全面实施预算绩效管理推进工作方案的通知》要求</w:t>
      </w:r>
      <w:r>
        <w:rPr>
          <w:rFonts w:hint="default" w:ascii="Times New Roman" w:hAnsi="Times New Roman" w:eastAsia="华文仿宋" w:cs="Times New Roman"/>
          <w:sz w:val="32"/>
          <w:szCs w:val="32"/>
        </w:rPr>
        <w:t xml:space="preserve">, </w:t>
      </w:r>
      <w:r>
        <w:rPr>
          <w:rFonts w:hint="default" w:ascii="Times New Roman" w:hAnsi="Times New Roman" w:eastAsia="华文仿宋" w:cs="Times New Roman"/>
          <w:sz w:val="32"/>
          <w:szCs w:val="32"/>
          <w:lang w:eastAsia="zh-CN"/>
        </w:rPr>
        <w:t>建立</w:t>
      </w:r>
      <w:r>
        <w:rPr>
          <w:rFonts w:hint="default" w:ascii="Times New Roman" w:hAnsi="Times New Roman" w:eastAsia="华文仿宋" w:cs="Times New Roman"/>
          <w:sz w:val="32"/>
          <w:szCs w:val="32"/>
        </w:rPr>
        <w:t>健全绩效评价常态化机制，切实增强各</w:t>
      </w:r>
      <w:r>
        <w:rPr>
          <w:rFonts w:hint="default" w:ascii="Times New Roman" w:hAnsi="Times New Roman" w:eastAsia="华文仿宋" w:cs="Times New Roman"/>
          <w:sz w:val="32"/>
          <w:szCs w:val="32"/>
          <w:lang w:eastAsia="zh-CN"/>
        </w:rPr>
        <w:t>预算</w:t>
      </w:r>
      <w:r>
        <w:rPr>
          <w:rFonts w:hint="default" w:ascii="Times New Roman" w:hAnsi="Times New Roman" w:eastAsia="华文仿宋" w:cs="Times New Roman"/>
          <w:sz w:val="32"/>
          <w:szCs w:val="32"/>
        </w:rPr>
        <w:t>单位支出绩效意识，提高财政资金使用效益，</w:t>
      </w:r>
      <w:r>
        <w:rPr>
          <w:rFonts w:hint="default" w:ascii="Times New Roman" w:hAnsi="Times New Roman" w:eastAsia="华文仿宋" w:cs="Times New Roman"/>
          <w:sz w:val="32"/>
          <w:szCs w:val="32"/>
          <w:lang w:val="en-US" w:eastAsia="zh-CN"/>
        </w:rPr>
        <w:t>强化绩效理念，现开展</w:t>
      </w:r>
      <w:r>
        <w:rPr>
          <w:rFonts w:hint="eastAsia" w:ascii="Times New Roman" w:hAnsi="Times New Roman" w:eastAsia="华文仿宋" w:cs="Times New Roman"/>
          <w:sz w:val="32"/>
          <w:szCs w:val="32"/>
          <w:lang w:val="en-US" w:eastAsia="zh-CN"/>
        </w:rPr>
        <w:t>2021</w:t>
      </w:r>
      <w:r>
        <w:rPr>
          <w:rFonts w:hint="default" w:ascii="Times New Roman" w:hAnsi="Times New Roman" w:eastAsia="华文仿宋" w:cs="Times New Roman"/>
          <w:sz w:val="32"/>
          <w:szCs w:val="32"/>
          <w:lang w:val="en-US" w:eastAsia="zh-CN"/>
        </w:rPr>
        <w:t>年财政支出绩效自评。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32"/>
          <w:szCs w:val="32"/>
          <w:lang w:val="en-US" w:eastAsia="zh-CN" w:bidi="ar"/>
        </w:rPr>
        <w:t>一、单位概况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2021年我单位编制人数8人，年末实有人数12人（年初13人，7月份减少1人）。主要职能：宁县农村能源建设办公室是宣传贯彻执行国家有关农村能源建设的法律、法规。编制全县农村能源规划和年度计划，并组织实施，负责农村能源技术咨询和试验示范推广等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32"/>
          <w:szCs w:val="32"/>
          <w:lang w:val="en-US" w:eastAsia="zh-CN" w:bidi="ar"/>
        </w:rPr>
        <w:t>二、资金使用及管理情况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我单位成立了财务管理工作领导小组，制定了一系列的财务管理制度。我单位在资金使用上一直按照国家财经法规和本单位财务管理制度规定以及有关专项资金管理办法的规定收支，资金拨付有完整的审批程序和手续，按照财经制度的有关要求，做到专款专用，保证资金使用的合规性。资金使用无截留、挤占、挪用、虚签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32"/>
          <w:szCs w:val="32"/>
          <w:lang w:val="en-US" w:eastAsia="zh-CN" w:bidi="ar"/>
        </w:rPr>
        <w:t>三、评价依据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评价组根据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中共宁县委办公室 宁县人民政府办公室关于全面实施预算绩效管理的通知》</w:t>
      </w:r>
      <w:r>
        <w:rPr>
          <w:rFonts w:hint="eastAsia" w:ascii="仿宋_GB2312" w:hAnsi="仿宋_GB2312" w:eastAsia="仿宋_GB2312" w:cs="仿宋_GB2312"/>
          <w:sz w:val="32"/>
          <w:szCs w:val="32"/>
          <w:lang w:eastAsia="zh-CN"/>
        </w:rPr>
        <w:t>和《关于印发宁县全面实施预算绩效管理推进工作方案的通知》要求</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lang w:val="en-US" w:eastAsia="zh-CN" w:bidi="ar"/>
        </w:rPr>
        <w:t>对2021年度部门经费支出情况进行评价，从实施方案及相关制度健全、专款专用、资金使用效果等进行科学评价。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32"/>
          <w:szCs w:val="32"/>
          <w:lang w:val="en-US" w:eastAsia="zh-CN" w:bidi="ar"/>
        </w:rPr>
        <w:t>四、评价方法和过程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为加强我单位预算绩效管理，不断提高财政资金配置和使用效益，经单位领导小组研究决定，成立预算绩效管理自评领导小组，由主任任组长，分管财务副主任副组长，财务室干部为成员，专门负责本次绩效自评工作。以绩效考核的各项文件精神为指导，以整体绩效支出为内容，对各项支出的质量指标，数量指标，对指标内容进行一一的评价考核打分，取得的一定经济、社会、环境效益。</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2021年，我单位工作坚持“依章办事、服务大单位、围绕中心、突出重点、求真务实”深刻领会中央“八项规定”和“六条款令”，压缩非不必要的开支，进一步规范会计核算行为，加强预算管理和执行力度。厉行节约，提高思想认识，树立节约观念，通过召开厉行节约、杜绝浪费会议，引导和规范全体工作人员从自身做起，从小事做起，倡导网络办公，促进办公低碳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32"/>
          <w:szCs w:val="32"/>
          <w:lang w:val="en-US" w:eastAsia="zh-CN" w:bidi="ar"/>
        </w:rPr>
        <w:t>五、绩效分析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（一）预算配置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在职人员控制率，2021年我单位编制人数为8人，年末实有人数为12人。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（二）预算执行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2021年初预算数1033880.00.00 元，支出数1595661.16</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元（其中：基本支出</w:t>
      </w:r>
      <w:r>
        <w:rPr>
          <w:rFonts w:hint="eastAsia" w:ascii="仿宋_GB2312" w:eastAsia="仿宋_GB2312"/>
          <w:sz w:val="32"/>
          <w:szCs w:val="32"/>
          <w:lang w:val="en-US" w:eastAsia="zh-CN"/>
        </w:rPr>
        <w:t>1435661.16</w:t>
      </w:r>
      <w:r>
        <w:rPr>
          <w:rFonts w:hint="eastAsia" w:ascii="仿宋_GB2312" w:eastAsia="仿宋_GB2312"/>
          <w:sz w:val="32"/>
          <w:szCs w:val="32"/>
        </w:rPr>
        <w:t>元</w:t>
      </w:r>
      <w:r>
        <w:rPr>
          <w:rFonts w:hint="eastAsia" w:ascii="仿宋_GB2312" w:hAnsi="仿宋_GB2312" w:eastAsia="仿宋_GB2312" w:cs="仿宋_GB2312"/>
          <w:kern w:val="0"/>
          <w:sz w:val="32"/>
          <w:szCs w:val="32"/>
          <w:lang w:val="en-US" w:eastAsia="zh-CN" w:bidi="ar"/>
        </w:rPr>
        <w:t>，项目支出160000.00元），决算数1595661.16元。比预算支出增加561781.16元，主要原因是工资普调、公务员公车补贴及项目支出在年初未进行预算。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（三）预算管理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1、管理制度健全性，2021年我单位制定了财务管理制度和会计核算等管理制度，制定财务职责。资金使用合规、合法、完整。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2.预算信息公开，按时公开预算信息。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（四）职责履行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各项工作实际完成情况，我单位承担本县宣传贯彻执行国家有关农村能源建设的法律、法规。编制全县农村能源规划和年度计划，并组织实施，负责农村能源技术咨询和试验示范推广等工作。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（五）履职效益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1、经济效益和社会效益：我单位通过宣传贯国家有关农村能源建设的法律、法规。编制全县农村能源规划和年度计划，并组织实施，负责农村能源技术咨询和试验示范推广等工作。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（一）因地制宜，打造了一批农村沼气示范工程。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（二）肥气并举，打造了一批以沼气为纽带的高效循环农业示范区。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（三）拓展领域，打造了一批生态能源示范村。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（四）科技培训，打造了一批高素质人才队伍。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（五）注重经常，加大安全生产的监管力度。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2、社会满意度：2021年我单位在政府正确领导下，通过一年的努力工作，权具有上下全体干部职工切实实转变工作作风，办事更积极，态度更热情，使广大群众和服务对象更满意，满意率达到百分之九十以上。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32"/>
          <w:szCs w:val="32"/>
          <w:lang w:val="en-US" w:eastAsia="zh-CN" w:bidi="ar"/>
        </w:rPr>
        <w:t>六</w:t>
      </w:r>
      <w:r>
        <w:rPr>
          <w:rFonts w:hint="eastAsia" w:ascii="仿宋_GB2312" w:hAnsi="仿宋_GB2312" w:eastAsia="仿宋_GB2312" w:cs="仿宋_GB2312"/>
          <w:b/>
          <w:bCs/>
          <w:sz w:val="32"/>
          <w:szCs w:val="32"/>
        </w:rPr>
        <w:t>、部门（单位）整体支出绩效中存在问题及改进措施</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27" w:firstLineChars="196"/>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一</w:t>
      </w:r>
      <w:r>
        <w:rPr>
          <w:rFonts w:hint="eastAsia" w:ascii="仿宋_GB2312" w:hAnsi="仿宋_GB2312" w:eastAsia="仿宋_GB2312" w:cs="仿宋_GB2312"/>
          <w:b w:val="0"/>
          <w:bCs/>
          <w:sz w:val="32"/>
          <w:szCs w:val="32"/>
        </w:rPr>
        <w:t>）存在问题</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27" w:firstLineChars="196"/>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通过此次自评，</w:t>
      </w:r>
      <w:r>
        <w:rPr>
          <w:rFonts w:hint="eastAsia" w:ascii="仿宋_GB2312" w:hAnsi="仿宋_GB2312" w:eastAsia="仿宋_GB2312" w:cs="仿宋_GB2312"/>
          <w:sz w:val="32"/>
          <w:szCs w:val="32"/>
          <w:lang w:eastAsia="zh-CN"/>
        </w:rPr>
        <w:t>我单位</w:t>
      </w:r>
      <w:r>
        <w:rPr>
          <w:rFonts w:hint="eastAsia" w:ascii="仿宋_GB2312" w:hAnsi="仿宋_GB2312" w:eastAsia="仿宋_GB2312" w:cs="仿宋_GB2312"/>
          <w:sz w:val="32"/>
          <w:szCs w:val="32"/>
        </w:rPr>
        <w:t>目还存在一些问题，主要为我县后续服务人员和监管人员技术水平更新较慢，不能满足农户需求，后续服务水平有待提升；农村清洁能源项目宣传方式单一力度不强，只靠传统的方式进行了宣传，加之工作力量和经费有限，宣传力度不强，范围有限。</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27"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下一步改进措施</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通过自评工作，针对工作中存在的问题，下一步我们将全力抓好以下工作：</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一是充分发挥项目效益。对于还未完善到位的项目，我们将强化工作措施、明确工作期限、责任到人，限期完成项目运行建设任务，保证项目效益充分发挥。</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二是不断提升户用沼气使用率项目。积极协调联系项目乡村管理人员，动员农户维修，投料运行，长期应用，提升户用沼气使用率，下功夫挖掘综合利用效益。</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加强宣传培训。充分利用后续服务管理培训资金，举办多种形式的理论与实践相结合的培训班，大抓沼气知识宣传培训，切实抓好“三沼”综合利用，进一步充分发挥农村能源综合效益，推动农村能源工作健康发展。</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绩效自评结果拟应用和公开情况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综合以上各项指标，财务管理健全规范，没有发生违法违规现象，我单位2021年部门整体支出绩效自我评价得分 96分，自评结果为优，我单位将在以后的工作中加强预算管理，严格控制各项经费的开支，提高经费的使用效率。</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宁县农村能源建设办公室</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 xml:space="preserve">               2022年10月9日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110EEA"/>
    <w:rsid w:val="16441AEE"/>
    <w:rsid w:val="176773BA"/>
    <w:rsid w:val="1E6A1C41"/>
    <w:rsid w:val="20526E03"/>
    <w:rsid w:val="205F4798"/>
    <w:rsid w:val="35CA71B2"/>
    <w:rsid w:val="37FE6BEC"/>
    <w:rsid w:val="398439F4"/>
    <w:rsid w:val="48A47064"/>
    <w:rsid w:val="57A274DE"/>
    <w:rsid w:val="5A1A5A0A"/>
    <w:rsid w:val="6811671C"/>
    <w:rsid w:val="6C3A66E4"/>
    <w:rsid w:val="7726718D"/>
    <w:rsid w:val="790F432D"/>
    <w:rsid w:val="79252C4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qFormat/>
    <w:uiPriority w:val="0"/>
    <w:rPr>
      <w:color w:val="333333"/>
      <w:u w:val="none"/>
    </w:rPr>
  </w:style>
  <w:style w:type="character" w:styleId="5">
    <w:name w:val="Emphasis"/>
    <w:basedOn w:val="3"/>
    <w:qFormat/>
    <w:uiPriority w:val="0"/>
  </w:style>
  <w:style w:type="character" w:styleId="6">
    <w:name w:val="Hyperlink"/>
    <w:basedOn w:val="3"/>
    <w:qFormat/>
    <w:uiPriority w:val="0"/>
    <w:rPr>
      <w:color w:val="333333"/>
      <w:u w:val="none"/>
    </w:rPr>
  </w:style>
  <w:style w:type="character" w:customStyle="1" w:styleId="8">
    <w:name w:val="last"/>
    <w:basedOn w:val="3"/>
    <w:qFormat/>
    <w:uiPriority w:val="0"/>
  </w:style>
  <w:style w:type="character" w:customStyle="1" w:styleId="9">
    <w:name w:val="cgreen"/>
    <w:basedOn w:val="3"/>
    <w:qFormat/>
    <w:uiPriority w:val="0"/>
    <w:rPr>
      <w:color w:val="0A9100"/>
    </w:rPr>
  </w:style>
  <w:style w:type="character" w:customStyle="1" w:styleId="10">
    <w:name w:val="cgreen1"/>
    <w:basedOn w:val="3"/>
    <w:qFormat/>
    <w:uiPriority w:val="0"/>
    <w:rPr>
      <w:color w:val="0A9100"/>
    </w:rPr>
  </w:style>
  <w:style w:type="character" w:customStyle="1" w:styleId="11">
    <w:name w:val="text"/>
    <w:basedOn w:val="3"/>
    <w:qFormat/>
    <w:uiPriority w:val="0"/>
    <w:rPr>
      <w:color w:val="666666"/>
    </w:rPr>
  </w:style>
  <w:style w:type="character" w:customStyle="1" w:styleId="12">
    <w:name w:val="after"/>
    <w:basedOn w:val="3"/>
    <w:qFormat/>
    <w:uiPriority w:val="0"/>
    <w:rPr>
      <w:shd w:val="clear" w:fill="FFFFFF"/>
    </w:rPr>
  </w:style>
  <w:style w:type="character" w:customStyle="1" w:styleId="13">
    <w:name w:val="wx-space"/>
    <w:basedOn w:val="3"/>
    <w:qFormat/>
    <w:uiPriority w:val="0"/>
  </w:style>
  <w:style w:type="character" w:customStyle="1" w:styleId="14">
    <w:name w:val="wx-space1"/>
    <w:basedOn w:val="3"/>
    <w:qFormat/>
    <w:uiPriority w:val="0"/>
  </w:style>
  <w:style w:type="character" w:customStyle="1" w:styleId="15">
    <w:name w:val="hover22"/>
    <w:basedOn w:val="3"/>
    <w:qFormat/>
    <w:uiPriority w:val="0"/>
    <w:rPr>
      <w:shd w:val="clear" w:fill="0069AE"/>
    </w:rPr>
  </w:style>
  <w:style w:type="character" w:customStyle="1" w:styleId="16">
    <w:name w:val="hover23"/>
    <w:basedOn w:val="3"/>
    <w:qFormat/>
    <w:uiPriority w:val="0"/>
    <w:rPr>
      <w:color w:val="000000"/>
      <w:shd w:val="clear" w:fill="FFFFFF"/>
    </w:rPr>
  </w:style>
  <w:style w:type="character" w:customStyle="1" w:styleId="17">
    <w:name w:val="bsharetext"/>
    <w:basedOn w:val="3"/>
    <w:qFormat/>
    <w:uiPriority w:val="0"/>
  </w:style>
  <w:style w:type="character" w:customStyle="1" w:styleId="18">
    <w:name w:val="disabled"/>
    <w:basedOn w:val="3"/>
    <w:qFormat/>
    <w:uiPriority w:val="0"/>
    <w:rPr>
      <w:color w:val="FFFFFF"/>
      <w:shd w:val="clear" w:fill="FE7D00"/>
    </w:rPr>
  </w:style>
  <w:style w:type="character" w:customStyle="1" w:styleId="19">
    <w:name w:val="current"/>
    <w:basedOn w:val="3"/>
    <w:qFormat/>
    <w:uiPriority w:val="0"/>
    <w:rPr>
      <w:b/>
      <w:color w:val="FFFFFF"/>
      <w:shd w:val="clear" w:fill="FE7D00"/>
    </w:rPr>
  </w:style>
  <w:style w:type="character" w:customStyle="1" w:styleId="20">
    <w:name w:val="wf-f-forecast-aqi-2[data-v-158b712f]"/>
    <w:basedOn w:val="3"/>
    <w:qFormat/>
    <w:uiPriority w:val="0"/>
    <w:rPr>
      <w:color w:val="E4C600"/>
    </w:rPr>
  </w:style>
  <w:style w:type="character" w:customStyle="1" w:styleId="21">
    <w:name w:val="wf-f-forecast-aqi-1[data-v-158b712f]"/>
    <w:basedOn w:val="3"/>
    <w:qFormat/>
    <w:uiPriority w:val="0"/>
    <w:rPr>
      <w:color w:val="94CE6F"/>
    </w:rPr>
  </w:style>
  <w:style w:type="character" w:customStyle="1" w:styleId="22">
    <w:name w:val="wf-f-forecast-aqi-3[data-v-158b712f]"/>
    <w:basedOn w:val="3"/>
    <w:qFormat/>
    <w:uiPriority w:val="0"/>
    <w:rPr>
      <w:color w:val="E59C3B"/>
    </w:rPr>
  </w:style>
  <w:style w:type="character" w:customStyle="1" w:styleId="23">
    <w:name w:val="wf-f-forecast-aqi-4[data-v-158b712f]"/>
    <w:basedOn w:val="3"/>
    <w:qFormat/>
    <w:uiPriority w:val="0"/>
    <w:rPr>
      <w:color w:val="C76464"/>
    </w:rPr>
  </w:style>
  <w:style w:type="character" w:customStyle="1" w:styleId="24">
    <w:name w:val="wf-f-forecast-aqi-5[data-v-158b712f]"/>
    <w:basedOn w:val="3"/>
    <w:qFormat/>
    <w:uiPriority w:val="0"/>
    <w:rPr>
      <w:color w:val="8A4DAA"/>
    </w:rPr>
  </w:style>
  <w:style w:type="character" w:customStyle="1" w:styleId="25">
    <w:name w:val="wf-f-forecast-aqi-6[data-v-158b712f]"/>
    <w:basedOn w:val="3"/>
    <w:qFormat/>
    <w:uiPriority w:val="0"/>
    <w:rPr>
      <w:color w:val="BF276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2022-10-09T08:18:00Z</cp:lastPrinted>
  <dcterms:modified xsi:type="dcterms:W3CDTF">2022-10-18T06:40:26Z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0D7941910DE048578B4E6E663D60F81D</vt:lpwstr>
  </property>
</Properties>
</file>