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黑体" w:hAnsi="黑体" w:eastAsia="黑体" w:cs="黑体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sz w:val="44"/>
          <w:szCs w:val="44"/>
          <w:lang w:eastAsia="zh-CN"/>
        </w:rPr>
        <w:t>宁县就业劳务工作局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2022年</w:t>
      </w:r>
      <w:r>
        <w:rPr>
          <w:rFonts w:hint="eastAsia" w:ascii="黑体" w:hAnsi="黑体" w:eastAsia="黑体" w:cs="黑体"/>
          <w:sz w:val="44"/>
          <w:szCs w:val="44"/>
          <w:lang w:eastAsia="zh-CN"/>
        </w:rPr>
        <w:t>项目支出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黑体" w:hAnsi="黑体" w:eastAsia="黑体" w:cs="黑体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sz w:val="44"/>
          <w:szCs w:val="44"/>
          <w:lang w:eastAsia="zh-CN"/>
        </w:rPr>
        <w:t>绩效评价报告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一、基本情况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（一）项目概况。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2022年，按照“劳务出经验、创业铸典型、创贷上规模、就业服务上水平”的工作思路，以统筹城乡就业为主线，以城乡劳动者就业致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富为目标，以落实创业扶持政策、脱贫劳动力交通费补贴为重点，以就业专项活动、“点对点、一站式”输转为抓手，持续做好稳就业工作，全面实施“党建引领、劳务输转、创业带动、贷款扶持、就业服务”五大工程；扎实推进就业劳务各项工作落实。2022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新增发放创业担保贷款138人3125万元，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共申报拨付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创业担保贷款贴息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资金865.98万元。落实省级创业带动就业补助资金19万元，发放就业见习补贴19.58万元，圆满完成见习工作任务。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（二）项目绩效目标。</w:t>
      </w:r>
      <w:r>
        <w:rPr>
          <w:rFonts w:eastAsia="仿宋_GB2312"/>
          <w:color w:val="000000"/>
          <w:kern w:val="0"/>
          <w:sz w:val="32"/>
          <w:szCs w:val="32"/>
        </w:rPr>
        <w:t>全年</w:t>
      </w:r>
      <w:r>
        <w:rPr>
          <w:rFonts w:hint="eastAsia" w:eastAsia="仿宋_GB2312"/>
          <w:color w:val="000000"/>
          <w:kern w:val="0"/>
          <w:sz w:val="32"/>
          <w:szCs w:val="32"/>
          <w:lang w:eastAsia="zh-CN"/>
        </w:rPr>
        <w:t>计划</w:t>
      </w:r>
      <w:r>
        <w:rPr>
          <w:rFonts w:eastAsia="仿宋_GB2312"/>
          <w:color w:val="000000"/>
          <w:kern w:val="0"/>
          <w:sz w:val="32"/>
          <w:szCs w:val="32"/>
        </w:rPr>
        <w:t>发放创业担保贷款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3000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万元以上，扶持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120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人成功创业，带动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450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人</w:t>
      </w:r>
      <w:r>
        <w:rPr>
          <w:rFonts w:eastAsia="仿宋_GB2312"/>
          <w:color w:val="000000"/>
          <w:kern w:val="0"/>
          <w:sz w:val="32"/>
          <w:szCs w:val="32"/>
        </w:rPr>
        <w:t>就业。</w:t>
      </w:r>
      <w:r>
        <w:rPr>
          <w:rFonts w:hint="eastAsia" w:eastAsia="仿宋_GB2312"/>
          <w:color w:val="000000"/>
          <w:kern w:val="0"/>
          <w:sz w:val="32"/>
          <w:szCs w:val="32"/>
          <w:lang w:eastAsia="zh-CN"/>
        </w:rPr>
        <w:t>开展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就业见习50人。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二、绩效评价工作开展情况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（一）绩效评价目的、对象和范围。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为了加快建立健全规范透明、标准科学、约束有力的预算绩效管理体系，按照县财政局要求，对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2022年我局实施的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项目已结束的财政资金进行绩效评价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78" w:lineRule="exact"/>
        <w:ind w:firstLine="602"/>
        <w:textAlignment w:val="auto"/>
        <w:rPr>
          <w:rFonts w:cs="仿宋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（二）绩效评价原则、评价指标体系、评价方法、评价标准等。</w:t>
      </w:r>
      <w:r>
        <w:rPr>
          <w:rFonts w:hint="eastAsia" w:ascii="仿宋_GB2312" w:eastAsia="仿宋_GB2312" w:hAnsiTheme="minorHAnsi" w:cstheme="minorBidi"/>
          <w:kern w:val="2"/>
          <w:sz w:val="32"/>
          <w:szCs w:val="32"/>
          <w:lang w:val="en-US" w:eastAsia="zh-CN" w:bidi="ar-SA"/>
        </w:rPr>
        <w:t>主要对我局组织实施的预算项目预期产出和实施效果进行评价，指标体系总分值为100分，包括项目决策、项目管理、项目绩效共3个一级指标，8个二级指标、20个三级指标。</w:t>
      </w:r>
      <w:r>
        <w:rPr>
          <w:rFonts w:hint="eastAsia" w:ascii="仿宋_GB2312" w:eastAsia="仿宋_GB2312" w:hAnsiTheme="minorHAnsi" w:cstheme="minorBidi"/>
          <w:b/>
          <w:bCs/>
          <w:kern w:val="2"/>
          <w:sz w:val="32"/>
          <w:szCs w:val="32"/>
          <w:lang w:val="en-US" w:eastAsia="zh-CN" w:bidi="ar-SA"/>
        </w:rPr>
        <w:t>项目决策（20分），</w:t>
      </w:r>
      <w:r>
        <w:rPr>
          <w:rFonts w:hint="eastAsia" w:ascii="仿宋_GB2312" w:eastAsia="仿宋_GB2312" w:hAnsiTheme="minorHAnsi" w:cstheme="minorBidi"/>
          <w:kern w:val="2"/>
          <w:sz w:val="32"/>
          <w:szCs w:val="32"/>
          <w:lang w:val="en-US" w:eastAsia="zh-CN" w:bidi="ar-SA"/>
        </w:rPr>
        <w:t>主要评价项目目标、决策过程、资金分配等情况。</w:t>
      </w:r>
      <w:r>
        <w:rPr>
          <w:rFonts w:hint="eastAsia" w:ascii="仿宋_GB2312" w:eastAsia="仿宋_GB2312" w:hAnsiTheme="minorHAnsi" w:cstheme="minorBidi"/>
          <w:b/>
          <w:bCs/>
          <w:kern w:val="2"/>
          <w:sz w:val="32"/>
          <w:szCs w:val="32"/>
          <w:lang w:val="en-US" w:eastAsia="zh-CN" w:bidi="ar-SA"/>
        </w:rPr>
        <w:t>项目管理（25分），</w:t>
      </w:r>
      <w:r>
        <w:rPr>
          <w:rFonts w:hint="eastAsia" w:ascii="仿宋_GB2312" w:eastAsia="仿宋_GB2312" w:hAnsiTheme="minorHAnsi" w:cstheme="minorBidi"/>
          <w:kern w:val="2"/>
          <w:sz w:val="32"/>
          <w:szCs w:val="32"/>
          <w:lang w:val="en-US" w:eastAsia="zh-CN" w:bidi="ar-SA"/>
        </w:rPr>
        <w:t>主要评价资金到位、资金管理、组织实施等情况。</w:t>
      </w:r>
      <w:r>
        <w:rPr>
          <w:rFonts w:hint="eastAsia" w:ascii="仿宋_GB2312" w:eastAsia="仿宋_GB2312" w:hAnsiTheme="minorHAnsi" w:cstheme="minorBidi"/>
          <w:b/>
          <w:bCs/>
          <w:kern w:val="2"/>
          <w:sz w:val="32"/>
          <w:szCs w:val="32"/>
          <w:lang w:val="en-US" w:eastAsia="zh-CN" w:bidi="ar-SA"/>
        </w:rPr>
        <w:t>项目绩效（55分），</w:t>
      </w:r>
      <w:r>
        <w:rPr>
          <w:rFonts w:hint="eastAsia" w:ascii="仿宋_GB2312" w:eastAsia="仿宋_GB2312" w:hAnsiTheme="minorHAnsi" w:cstheme="minorBidi"/>
          <w:kern w:val="2"/>
          <w:sz w:val="32"/>
          <w:szCs w:val="32"/>
          <w:lang w:val="en-US" w:eastAsia="zh-CN" w:bidi="ar-SA"/>
        </w:rPr>
        <w:t>主要评价产出指标、效益指标等情况。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eastAsia="zh-CN"/>
        </w:rPr>
        <w:t>（三）绩效评价工作过程。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我局本着科学、规范、独立、客观、公正的原则，由分管领导负责，指定专人，通过财务检查、绩效资料审查等多种方式，理清项目的执行情况和经费使用情况，并按照评价指标、评价标准和评价规则等，采用集中评议和独立评分相结合的方法，对项目决策、项目管理、项目绩效三个方面进行评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三、综合评价情况及评价结论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经过综合审查，我局全面完成绩效目标规定的任务，基本实现了年度绩效指标，实施成效明显。项目总体得分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为98.81分，绩效评价结果为“优”。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四、绩效评价指标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各项申报条件符合项目申报条件要求，预期产出符合正常业绩水平，但部分效益指标细化量化程度有待提高。项目管理制度较为健全，为相关业务活动提供了技术性指导和控制，对项目顺利开展提供了有效保障。从资金管理来看，项目财务管理制度健全，执行中严把监督审核关，定期或不定期进行自查和检查，资金使用安全规范。项目产出较为显著，预期绩效指标全部实现，较好地完成了年初制定的各项工作目标任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五、存在的问题及原因分析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部门预算需进一步完善，充分体现各项收入支出。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当前，我局涉及的项目资金均为上级下达资金，不在年初预算收入支出项目当中，导致年终决算预算收支与实际收支差异较大。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预算绩效目标量化度不高。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我局实施的项目大多为民生项目，涉及多项补贴、补助等，项目绩效评价所列产出指标与效益指标评价标准不够贴合实际。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六、改进的方向和具体措施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预算编制与发展规划相结合，认真做好预算的编制工作。结合本单位实际支出情况及当期资金留存情况，认真编写本单位资金预算及预算目标申报。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结合本单位实际情况，总结上年度工作内容，制定可以量化的年度绩效目标。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七、其他需要说明的问题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无。</w:t>
      </w:r>
    </w:p>
    <w:p>
      <w:pPr>
        <w:rPr>
          <w:rFonts w:hint="eastAsia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A3NWY5OTlmMTJlN2FmN2RjNTZiYzkzYzI0NzMzNWQifQ=="/>
  </w:docVars>
  <w:rsids>
    <w:rsidRoot w:val="5EEA3775"/>
    <w:rsid w:val="02027D6A"/>
    <w:rsid w:val="0384718F"/>
    <w:rsid w:val="04741C52"/>
    <w:rsid w:val="049137C7"/>
    <w:rsid w:val="05A31278"/>
    <w:rsid w:val="075B17BD"/>
    <w:rsid w:val="09377EC1"/>
    <w:rsid w:val="0A2B7D98"/>
    <w:rsid w:val="0DC71781"/>
    <w:rsid w:val="0E203433"/>
    <w:rsid w:val="0ED9626B"/>
    <w:rsid w:val="0FB3315F"/>
    <w:rsid w:val="11085007"/>
    <w:rsid w:val="120160ED"/>
    <w:rsid w:val="135851CE"/>
    <w:rsid w:val="15086FAD"/>
    <w:rsid w:val="153A50AC"/>
    <w:rsid w:val="154C160A"/>
    <w:rsid w:val="164E73E3"/>
    <w:rsid w:val="179C5DA8"/>
    <w:rsid w:val="1A6108FF"/>
    <w:rsid w:val="1C4E0B9D"/>
    <w:rsid w:val="25DB5316"/>
    <w:rsid w:val="26E825C8"/>
    <w:rsid w:val="2BB05382"/>
    <w:rsid w:val="2E662998"/>
    <w:rsid w:val="2E6638A7"/>
    <w:rsid w:val="2F0E634D"/>
    <w:rsid w:val="2F6D3820"/>
    <w:rsid w:val="30BC3B6B"/>
    <w:rsid w:val="33781839"/>
    <w:rsid w:val="35295DE7"/>
    <w:rsid w:val="39276F31"/>
    <w:rsid w:val="3BB62C07"/>
    <w:rsid w:val="3F3B7363"/>
    <w:rsid w:val="3F842A36"/>
    <w:rsid w:val="41AF227D"/>
    <w:rsid w:val="420365BB"/>
    <w:rsid w:val="427B591C"/>
    <w:rsid w:val="427C1677"/>
    <w:rsid w:val="43CC23C9"/>
    <w:rsid w:val="44140462"/>
    <w:rsid w:val="453D24BF"/>
    <w:rsid w:val="46405F45"/>
    <w:rsid w:val="466806B4"/>
    <w:rsid w:val="47301C13"/>
    <w:rsid w:val="4B500A9F"/>
    <w:rsid w:val="4DA84593"/>
    <w:rsid w:val="4E0C3729"/>
    <w:rsid w:val="4FEB55E9"/>
    <w:rsid w:val="509A26AE"/>
    <w:rsid w:val="547C5346"/>
    <w:rsid w:val="593073FB"/>
    <w:rsid w:val="5A481FE2"/>
    <w:rsid w:val="5AC01E86"/>
    <w:rsid w:val="5C4C2AA6"/>
    <w:rsid w:val="5C6C5DAB"/>
    <w:rsid w:val="5EEA3775"/>
    <w:rsid w:val="5F8879EC"/>
    <w:rsid w:val="5FF23ADA"/>
    <w:rsid w:val="60671E6A"/>
    <w:rsid w:val="614F3655"/>
    <w:rsid w:val="637075F2"/>
    <w:rsid w:val="64112959"/>
    <w:rsid w:val="663F0586"/>
    <w:rsid w:val="691147B3"/>
    <w:rsid w:val="6B695F28"/>
    <w:rsid w:val="6DAB5C4E"/>
    <w:rsid w:val="711B64C4"/>
    <w:rsid w:val="72A324BE"/>
    <w:rsid w:val="74C6184E"/>
    <w:rsid w:val="794F4C30"/>
    <w:rsid w:val="7B0B2126"/>
    <w:rsid w:val="7C0D1511"/>
    <w:rsid w:val="7C552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tabs>
        <w:tab w:val="left" w:pos="0"/>
      </w:tabs>
      <w:adjustRightInd w:val="0"/>
      <w:snapToGrid w:val="0"/>
      <w:spacing w:before="100" w:beforeLines="100" w:after="100" w:afterLines="100"/>
      <w:ind w:firstLine="0" w:firstLineChars="0"/>
      <w:jc w:val="center"/>
    </w:pPr>
    <w:rPr>
      <w:rFonts w:hAnsi="Arial" w:cs="Arial"/>
      <w:b/>
      <w:bCs/>
      <w:sz w:val="48"/>
      <w:szCs w:val="32"/>
    </w:rPr>
  </w:style>
  <w:style w:type="paragraph" w:styleId="3">
    <w:name w:val="Body Text"/>
    <w:basedOn w:val="1"/>
    <w:qFormat/>
    <w:uiPriority w:val="0"/>
    <w:pPr>
      <w:spacing w:after="120" w:afterLines="0"/>
    </w:pPr>
  </w:style>
  <w:style w:type="paragraph" w:styleId="4">
    <w:name w:val="Body Text Indent 2"/>
    <w:basedOn w:val="1"/>
    <w:next w:val="1"/>
    <w:qFormat/>
    <w:uiPriority w:val="0"/>
    <w:pPr>
      <w:spacing w:after="120" w:line="480" w:lineRule="auto"/>
      <w:ind w:left="420" w:leftChars="200"/>
    </w:pPr>
    <w:rPr>
      <w:szCs w:val="20"/>
    </w:rPr>
  </w:style>
  <w:style w:type="paragraph" w:styleId="5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Body Text First Indent"/>
    <w:basedOn w:val="3"/>
    <w:qFormat/>
    <w:uiPriority w:val="0"/>
  </w:style>
  <w:style w:type="paragraph" w:customStyle="1" w:styleId="10">
    <w:name w:val="p0"/>
    <w:basedOn w:val="1"/>
    <w:qFormat/>
    <w:uiPriority w:val="0"/>
    <w:pPr>
      <w:widowControl/>
      <w:spacing w:before="100" w:beforeAutospacing="1" w:after="100" w:afterAutospacing="1" w:line="360" w:lineRule="atLeast"/>
      <w:jc w:val="left"/>
    </w:pPr>
    <w:rPr>
      <w:rFonts w:ascii="宋体" w:hAnsi="宋体" w:cs="宋体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1329</Words>
  <Characters>1391</Characters>
  <Lines>0</Lines>
  <Paragraphs>0</Paragraphs>
  <TotalTime>8</TotalTime>
  <ScaleCrop>false</ScaleCrop>
  <LinksUpToDate>false</LinksUpToDate>
  <CharactersWithSpaces>1391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2019-05-22T01:18:00Z</dcterms:created>
  <dc:creator>Administrator</dc:creator>
  <cp:lastModifiedBy>宁县就业劳务工作局</cp:lastModifiedBy>
  <cp:lastPrinted>2022-09-28T08:31:00Z</cp:lastPrinted>
  <dcterms:modified xsi:type="dcterms:W3CDTF">2023-10-30T03:58:00Z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A54CA8AC922B485A84FA2AA0B66E3801_13</vt:lpwstr>
  </property>
</Properties>
</file>