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2023年度财政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  <w:t>预算项目支出绩效自评表</w:t>
      </w:r>
    </w:p>
    <w:p w14:paraId="5C196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0" w:lineRule="exact"/>
        <w:jc w:val="center"/>
        <w:textAlignment w:val="auto"/>
        <w:rPr>
          <w:rFonts w:hint="eastAsia" w:ascii="宋体" w:hAnsi="宋体" w:eastAsia="宋体" w:cs="仿宋"/>
          <w:kern w:val="2"/>
          <w:sz w:val="23"/>
          <w:szCs w:val="23"/>
          <w:lang w:eastAsia="zh-CN"/>
        </w:rPr>
      </w:pPr>
    </w:p>
    <w:tbl>
      <w:tblPr>
        <w:tblStyle w:val="8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14:paraId="55AC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瓦斜乡政府办公楼维修项目</w:t>
            </w:r>
          </w:p>
        </w:tc>
      </w:tr>
      <w:tr w14:paraId="6139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宁县瓦斜乡人民政府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宁县瓦斜乡人民政府</w:t>
            </w:r>
          </w:p>
        </w:tc>
      </w:tr>
      <w:tr w14:paraId="26F6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FF8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0B5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</w:p>
          <w:p w14:paraId="7C26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</w:tr>
      <w:tr w14:paraId="6665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94.49万元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F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80万元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</w:tr>
      <w:tr w14:paraId="0E14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B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80万元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80万元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7A3A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79AEE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14.49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6287A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实际完成情况</w:t>
            </w:r>
          </w:p>
        </w:tc>
      </w:tr>
      <w:tr w14:paraId="16A85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更换钢制门窗、窗帘，大理石窗台，内墙粉刷4100.99平方米，外墙真石漆1755.33平方米，内墙瓷砖45.88平方米，新做踢脚50.19米；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更换钢制门窗窗帘大理石窗台，内墙粉刷4100.99平方米，外墙真石漆1755.33平方米，内墙瓷砖45.88平方米，踢脚50.19米；</w:t>
            </w:r>
          </w:p>
        </w:tc>
      </w:tr>
      <w:tr w14:paraId="16081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18FB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B5F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190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6E7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574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F41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38D7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1D60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6006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722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FC5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3314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141C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662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614F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A90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  <w:p w14:paraId="1C863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偏差原因分析及改进措施</w:t>
            </w:r>
          </w:p>
        </w:tc>
      </w:tr>
      <w:tr w14:paraId="3EAED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E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9B2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3ED5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B23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502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507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844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6B1C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61C8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机关面貌改善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改善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95A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2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安全隐患消除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消除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消除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C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104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D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EAF8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E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52A8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工程验收合格率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79D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4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B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E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D90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8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2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5A8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5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7885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项目及时竣工率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2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8E7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C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BDAC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C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3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8EE3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4EBD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资金利用率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8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8204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C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1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674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8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A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3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C79A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B09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D0E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E95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8F2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D5E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165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846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436B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成本节约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减少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减少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9.9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970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ACE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4035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7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6064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办公环境得到改善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改善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A03D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D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2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6F5EF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7A3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D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0145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基层政权建设提升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B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提升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5446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E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9F7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1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6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5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674B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2DB1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337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0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8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C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6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8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0C86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8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0317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21F1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9.9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FC8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9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6491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0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7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0B3B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99.8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BCBF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both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请在此处简要说明中央、省委巡视和市委巡察、各级审计和财政监督中发现的问题及其所涉及的金额，如没有填无。</w:t>
            </w:r>
          </w:p>
        </w:tc>
      </w:tr>
      <w:tr w14:paraId="0B5528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68F72B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429B9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EAC6AB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742F14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721B6B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填报人（签字）：</w:t>
            </w:r>
          </w:p>
        </w:tc>
      </w:tr>
      <w:tr w14:paraId="483C05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EB1C02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B70BA0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CE6940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9C2B3A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审核人（签字）：</w:t>
            </w:r>
          </w:p>
        </w:tc>
      </w:tr>
    </w:tbl>
    <w:p w14:paraId="3E2B9232"/>
    <w:p w14:paraId="380263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7463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8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14:paraId="26002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FE7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598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宁县瓦斜乡污水管网建设项目</w:t>
            </w:r>
          </w:p>
        </w:tc>
      </w:tr>
      <w:tr w14:paraId="4CEB0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45D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6CE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瓦斜乡人民政府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F5E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956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瓦斜乡人民政府</w:t>
            </w:r>
          </w:p>
        </w:tc>
      </w:tr>
      <w:tr w14:paraId="3434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F67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5EA5816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B587E6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 w14:paraId="1ED774E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561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76D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2D5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711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B69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89C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54E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5688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4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27E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85D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116.88万元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7ED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ABD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6"/>
                <w:szCs w:val="16"/>
                <w:lang w:val="en-US" w:eastAsia="zh-CN"/>
              </w:rPr>
              <w:t>116.88万元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66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755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2D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1792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E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ECF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3D2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116.88万元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B16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24E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6"/>
                <w:szCs w:val="16"/>
                <w:lang w:val="en-US" w:eastAsia="zh-CN"/>
              </w:rPr>
              <w:t>116.88万元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541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C3F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5B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4089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86C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BAC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02F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B92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A3A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DFA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43C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6EBDC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97B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755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25D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D33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A55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F71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569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7191D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396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B0A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D23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3B020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B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89B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铺设污水管网DN300双壁波纹管104米，DN400双壁波纹管2188米，污水检查井91座，雨水管网DN800钢筋砼二级管道191米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625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铺设污水管网DN300双壁波纹管104米，DN400双壁波纹管2188米，污水检查井91座，雨水管网DN800钢筋砼二级管道191米</w:t>
            </w:r>
          </w:p>
        </w:tc>
      </w:tr>
      <w:tr w14:paraId="3A48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308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746131C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46AA69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F372A8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BD3CC9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416D34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B092FE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4F2C7E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8B6B43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E8175C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A496C3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DA5018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8CB7E9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A1384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33720D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106D52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6AE6F8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 w14:paraId="619092E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80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F24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BCC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039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579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8DE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BB1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6CC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519D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9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7D7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3B9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6625B5A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09D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新建污水管道（米）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5DF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2345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FFF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2345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01F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556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EB6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0A49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B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28E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新建雨水管网（米）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4D1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191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766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191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28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CDE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14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4011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9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F95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人行道拆除及恢复（平方米）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A91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9169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50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9169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43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708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76A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1C4B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418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07CADC8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6CC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设备正常运转率（%）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282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82B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D05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1EA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EE8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586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D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4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0A8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设施覆盖人群增长率（%）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12E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5A3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045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B57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7AF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3658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8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B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66D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项目竣工验收通过率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A3D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07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2C7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07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439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FD2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8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D4E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56FC0EC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2CE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项目建设完成率（</w:t>
            </w:r>
            <w:r>
              <w:rPr>
                <w:rFonts w:hint="default"/>
                <w:sz w:val="15"/>
                <w:szCs w:val="15"/>
                <w:lang w:val="en-US" w:eastAsia="zh-CN"/>
              </w:rPr>
              <w:t>%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3BC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A55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45C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109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652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37874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9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1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2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D31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44D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0C1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CD8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98E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595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D019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8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E22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61EC99C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F7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成本控制率（%）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660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C00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115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C46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270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45E6C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0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AC8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475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676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812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9C1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2C0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1E2BD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561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C41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BD1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B6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5DB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246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6DC28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D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D0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9D2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149247C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0F8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资金利用率（%）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702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76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C8C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FA6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44B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36EA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44A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项目完成率（</w:t>
            </w:r>
            <w:r>
              <w:rPr>
                <w:rFonts w:hint="default"/>
                <w:sz w:val="15"/>
                <w:szCs w:val="15"/>
                <w:lang w:val="en-US" w:eastAsia="zh-CN"/>
              </w:rPr>
              <w:t>%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A2B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EB4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81C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00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04A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AEE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B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6CD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831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33A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E3C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5F7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CCF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4DF4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4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781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17EC018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EC5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街区群众收入增长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3A5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692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159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8D6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646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4435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9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286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953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D659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C7F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78C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0C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34D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3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783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FA2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AA7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E5A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65F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3DD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1F60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93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B8F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服务群众数量增长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8CE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034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D08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A5A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58A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6158C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B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D52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A81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B8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051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79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FED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63F6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281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779DC6C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1A3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公共设施服务水平（定性）增长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BE4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E7F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增长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ED9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664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6C8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04A77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F24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150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36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D8F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B3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1E5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5442E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D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32C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281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F92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D37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50D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38B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1C946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98F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6005B8E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DA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780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受益群众项目满意度（%）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3A9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≥90%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CEC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944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3CB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0A9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2A78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0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8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E70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10B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53F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0AE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836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6F2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0BDFE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04D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E2D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58D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350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AA8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48B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</w:tr>
      <w:tr w14:paraId="7EC3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019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840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71B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330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8D7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F4A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1EE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 w:firstLine="1200" w:firstLineChars="800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  <w:tr w14:paraId="41B10B0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93014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3B9E4F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B59EF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37F25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E3F6A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填报人（签字）：</w:t>
            </w:r>
          </w:p>
        </w:tc>
      </w:tr>
      <w:tr w14:paraId="501403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8ED0B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3F0171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D849D8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EFEA5A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审核人（签字）：</w:t>
            </w:r>
          </w:p>
        </w:tc>
      </w:tr>
    </w:tbl>
    <w:p w14:paraId="4BA7C62B">
      <w:pPr>
        <w:adjustRightInd w:val="0"/>
        <w:spacing w:line="578" w:lineRule="exact"/>
      </w:pPr>
    </w:p>
    <w:p w14:paraId="246DB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outlineLvl w:val="2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8744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outlineLvl w:val="2"/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2023年度财政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  <w:t>预算项目支出绩效自评表</w:t>
      </w:r>
    </w:p>
    <w:p w14:paraId="42E2B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0" w:lineRule="exact"/>
        <w:jc w:val="center"/>
        <w:textAlignment w:val="auto"/>
        <w:rPr>
          <w:rFonts w:hint="eastAsia" w:ascii="宋体" w:hAnsi="宋体" w:eastAsia="宋体" w:cs="仿宋"/>
          <w:kern w:val="2"/>
          <w:sz w:val="23"/>
          <w:szCs w:val="23"/>
          <w:lang w:eastAsia="zh-CN"/>
        </w:rPr>
      </w:pPr>
    </w:p>
    <w:tbl>
      <w:tblPr>
        <w:tblStyle w:val="8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14:paraId="60450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2023年省级农村厕所革命奖补资金（甘财农[2023]31号）</w:t>
            </w:r>
          </w:p>
        </w:tc>
      </w:tr>
      <w:tr w14:paraId="7F50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瓦斜乡人民政府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瓦斜乡人民政府</w:t>
            </w:r>
          </w:p>
        </w:tc>
      </w:tr>
      <w:tr w14:paraId="66E7C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1F4C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5FE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</w:p>
          <w:p w14:paraId="0786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</w:tr>
      <w:tr w14:paraId="194DD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20.292万元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2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6"/>
                <w:szCs w:val="16"/>
                <w:lang w:val="en-US" w:eastAsia="zh-CN" w:bidi="ar-SA"/>
              </w:rPr>
              <w:t>20.292万元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</w:tr>
      <w:tr w14:paraId="1FFAA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A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D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20.292万元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6"/>
                <w:szCs w:val="16"/>
                <w:lang w:val="en-US" w:eastAsia="zh-CN" w:bidi="ar-SA"/>
              </w:rPr>
              <w:t>20.292万元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3A3C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4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5440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9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3F58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实际完成情况</w:t>
            </w:r>
          </w:p>
        </w:tc>
      </w:tr>
      <w:tr w14:paraId="20EDF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D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  <w:t>在庄科村和瓦斜乡村新建卫生厕所89座。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  <w:t>完成新建卫生厕所89座。</w:t>
            </w:r>
          </w:p>
        </w:tc>
      </w:tr>
      <w:tr w14:paraId="2FE6C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3262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E70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BF9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AF8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366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262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302B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670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EBA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205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1C5B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2673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5C0B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42C3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0607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  <w:p w14:paraId="7572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  <w:p w14:paraId="012B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偏差原因分析及改进措施</w:t>
            </w:r>
          </w:p>
        </w:tc>
      </w:tr>
      <w:tr w14:paraId="6FE4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3DF7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新建改厕数量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0956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3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22A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E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0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C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3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B178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9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617C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0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工程验收合格率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4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3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068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9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5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E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0A17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0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0D11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C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1BB8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4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资金拨付及时率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D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8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4CD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6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F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C6C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B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1327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改厕奖补标准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2280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2280/座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13D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A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D37C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4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7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6804F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78E9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D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成本控制在预算内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7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预算内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B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预算内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867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B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F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4BE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7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A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4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8E9E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4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E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1201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E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F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753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1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人居环境得到明显改善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明显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明显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3A0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9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5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1722A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68CC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9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73B59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9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0"/>
                <w:szCs w:val="10"/>
                <w:lang w:val="en-US" w:eastAsia="zh-CN" w:bidi="ar-SA"/>
              </w:rPr>
            </w:pPr>
          </w:p>
          <w:p w14:paraId="2046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农村环境持续向好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良好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7851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E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9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49CBB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D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D76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7E34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4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D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1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95.8%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5197A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D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both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0A6C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A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ascii="宋体" w:hAnsi="宋体" w:eastAsia="宋体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3496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8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 w14:paraId="29173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 w:firstLine="1200" w:firstLineChars="800"/>
              <w:jc w:val="both"/>
              <w:textAlignment w:val="auto"/>
              <w:rPr>
                <w:rFonts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无</w:t>
            </w:r>
          </w:p>
        </w:tc>
      </w:tr>
      <w:tr w14:paraId="1E6FD6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15798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C1A38E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9E45A3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C140C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AB0EA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填报人（签字）：</w:t>
            </w:r>
          </w:p>
        </w:tc>
      </w:tr>
      <w:tr w14:paraId="1E6AA0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1220C3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4569FA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F20A0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00AFA">
            <w:pPr>
              <w:widowControl w:val="0"/>
              <w:adjustRightInd w:val="0"/>
              <w:spacing w:after="0" w:line="300" w:lineRule="exact"/>
              <w:jc w:val="both"/>
              <w:rPr>
                <w:rFonts w:ascii="宋体" w:hAnsi="Calibri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0"/>
                <w:szCs w:val="20"/>
                <w:lang w:eastAsia="zh-CN"/>
              </w:rPr>
              <w:t>审核人（签字）：</w:t>
            </w:r>
          </w:p>
        </w:tc>
      </w:tr>
    </w:tbl>
    <w:p w14:paraId="236C01F1">
      <w:pPr>
        <w:pStyle w:val="2"/>
      </w:pPr>
    </w:p>
    <w:p w14:paraId="01C4E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outlineLvl w:val="2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475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outlineLvl w:val="2"/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2023年度财政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  <w:lang w:val="en-US" w:eastAsia="zh-CN" w:bidi="ar"/>
        </w:rPr>
        <w:t>预算项目支出绩效自评表</w:t>
      </w:r>
    </w:p>
    <w:p w14:paraId="2CA4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0" w:lineRule="exact"/>
        <w:jc w:val="center"/>
        <w:textAlignment w:val="auto"/>
        <w:rPr>
          <w:rFonts w:hint="eastAsia" w:ascii="宋体" w:hAnsi="宋体" w:eastAsia="宋体" w:cs="仿宋"/>
          <w:kern w:val="2"/>
          <w:sz w:val="23"/>
          <w:szCs w:val="23"/>
          <w:lang w:eastAsia="zh-CN"/>
        </w:rPr>
      </w:pPr>
    </w:p>
    <w:tbl>
      <w:tblPr>
        <w:tblStyle w:val="8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14:paraId="6F1F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2023年东西部协作财政帮扶资金</w:t>
            </w:r>
          </w:p>
        </w:tc>
      </w:tr>
      <w:tr w14:paraId="7FC3C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瓦斜乡人民政府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瓦斜乡人民政府</w:t>
            </w:r>
          </w:p>
        </w:tc>
      </w:tr>
      <w:tr w14:paraId="483B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70F0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31D4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3F51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</w:tr>
      <w:tr w14:paraId="0B667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36.3万元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36.3万元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</w:tr>
      <w:tr w14:paraId="6B50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36.3万元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36.3万元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7CD8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7928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—</w:t>
            </w:r>
          </w:p>
        </w:tc>
      </w:tr>
      <w:tr w14:paraId="3DCE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实际完成情况</w:t>
            </w:r>
          </w:p>
        </w:tc>
      </w:tr>
      <w:tr w14:paraId="2FA9D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在8个行政村农户庄前屋后及边角地、撂荒地栽植金银花。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完成农户庄前屋后及边角地、撂荒地栽植金银花。</w:t>
            </w:r>
          </w:p>
        </w:tc>
      </w:tr>
      <w:tr w14:paraId="0BC1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F2F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5DA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736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C6C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70DB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6295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A51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EEC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5FE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4AA6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14E7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51FA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5228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795B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1A3E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862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30F4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偏差原因分析及改进措施</w:t>
            </w:r>
          </w:p>
        </w:tc>
      </w:tr>
      <w:tr w14:paraId="3B32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6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92D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栽植金银花面积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727.82亩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AE9A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7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523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2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5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2165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B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1319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2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栽植成活率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9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95%以上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2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0836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8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D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0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9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3ED1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7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F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0EA6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4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66F6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F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栽植完成及时率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7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D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BC8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9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E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6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B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BA9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A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B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2F15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金银花苗木费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4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23.8万元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23.8万元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D7E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5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金银花专用有机肥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12.5万元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12.5万元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5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1343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8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F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FCE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72E9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4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群众收入提高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7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1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2301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4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7370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0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2702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C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9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67F4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C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1DEF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1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带动农户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大于400户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2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大于400户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24DA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B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09726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3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土地利用率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ABA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0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F76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54F8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经营时间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大于5年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大于5年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9F5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D256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2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4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14DEB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5D4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5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A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D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1C0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B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A53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8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E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E62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94D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 w:firstLine="1200" w:firstLineChars="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无</w:t>
            </w:r>
          </w:p>
        </w:tc>
      </w:tr>
      <w:tr w14:paraId="3B5CB4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E903A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365BF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EEBD1E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8B033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F17AE5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填报人（签字）：</w:t>
            </w:r>
          </w:p>
        </w:tc>
      </w:tr>
      <w:tr w14:paraId="17442C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083272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B9E3A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0007A5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04062">
            <w:pPr>
              <w:widowControl w:val="0"/>
              <w:adjustRightInd w:val="0"/>
              <w:spacing w:after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eastAsia="zh-CN"/>
              </w:rPr>
              <w:t>审核人（签字）：</w:t>
            </w:r>
          </w:p>
        </w:tc>
      </w:tr>
    </w:tbl>
    <w:p w14:paraId="62E17B24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154" w:right="1531" w:bottom="2041" w:left="1531" w:header="851" w:footer="130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19D0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-155575</wp:posOffset>
              </wp:positionV>
              <wp:extent cx="497205" cy="21526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230172">
                          <w:pPr>
                            <w:pStyle w:val="5"/>
                            <w:jc w:val="center"/>
                            <w:rPr>
                              <w:rFonts w:ascii="宋体" w:cs="仿宋"/>
                              <w:sz w:val="24"/>
                            </w:rPr>
                          </w:pPr>
                          <w:r>
                            <w:rPr>
                              <w:rFonts w:ascii="宋体" w:hAnsi="宋体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hAnsi="宋体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2.25pt;height:16.95pt;width:39.15pt;mso-position-horizontal:outside;mso-position-horizontal-relative:margin;z-index:251659264;mso-width-relative:page;mso-height-relative:page;" filled="f" stroked="f" coordsize="21600,21600" o:gfxdata="UEsDBAoAAAAAAIdO4kAAAAAAAAAAAAAAAAAEAAAAZHJzL1BLAwQUAAAACACHTuJAIKKwvNUAAAAF&#10;AQAADwAAAGRycy9kb3ducmV2LnhtbE2PS0/DMBCE70j8B2uRuLV2SoESsumBx41nWyS4ObFJIuJ1&#10;ZG/S8u8xJziOZjTzTbE+uF5MNsTOE0I2VyAs1d501CDstvezFYjImozuPVmEbxthXR4fFTo3fk+v&#10;dtpwI1IJxVwjtMxDLmWsW+t0nPvBUvI+fXCakwyNNEHvU7nr5UKpC+l0R2mh1YO9aW39tRkdQv8e&#10;w0Ol+GO6bR755VmOb3fZE+LpSaauQbA98F8YfvETOpSJqfIjmSh6hHSEEWaL5TmIZF+uzkBUCFdL&#10;kGUh/9OXP1BLAwQUAAAACACHTuJABZZHOcQBAAB9AwAADgAAAGRycy9lMm9Eb2MueG1srVPNjtMw&#10;EL4j8Q6W7zRpoAWipiuhahESAqSFB3Adp7Fke6yx26QvAG/AiQt3nqvPsWM37aLlsgcuznh+vpnv&#10;G2d1M1rDDgqDBtfw+azkTDkJrXa7hn/7evviDWchCtcKA041/KgCv1k/f7YafK0q6MG0ChmBuFAP&#10;vuF9jL4uiiB7ZUWYgVeOgh2gFZGuuCtaFAOhW1NUZbksBsDWI0gVAnk35yCfEPEpgNB1WqoNyL1V&#10;Lp5RURkRiVLotQ98naftOiXj564LKjLTcGIa80lNyN6ms1ivRL1D4XstpxHEU0Z4xMkK7ajpFWoj&#10;omB71P9AWS0RAnRxJsEWZyJZEWIxLx9pc9cLrzIXkjr4q+jh/8HKT4cvyHRLL4EzJywt/PTzx+nX&#10;n9Pv72xeVouk0OBDTYl3nlLj+A7GlD35AzkT8bFDm75EiVGc9D1e9VVjZJKcr96+rsoFZ5JC1XxR&#10;LTN68VDsMcT3CixLRsOR1pdVFYePIVJDSr2kpF4ObrUxeYXGsaHhy5eLMhdcI1RhHBUmCudRkxXH&#10;7TjNv4X2SLTMB0eqphdyMfBibC/G3qPe9TRXJp8haSt5qukFpbX/fc+NH/6a9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gorC81QAAAAUBAAAPAAAAAAAAAAEAIAAAACIAAABkcnMvZG93bnJldi54&#10;bWxQSwECFAAUAAAACACHTuJABZZHOcQBAAB9AwAADgAAAAAAAAABACAAAAAk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230172">
                    <w:pPr>
                      <w:pStyle w:val="5"/>
                      <w:jc w:val="center"/>
                      <w:rPr>
                        <w:rFonts w:ascii="宋体" w:cs="仿宋"/>
                        <w:sz w:val="24"/>
                      </w:rPr>
                    </w:pPr>
                    <w:r>
                      <w:rPr>
                        <w:rFonts w:ascii="宋体" w:hAnsi="宋体" w:cs="仿宋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仿宋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仿宋"/>
                        <w:sz w:val="24"/>
                      </w:rPr>
                      <w:t>- 2 -</w:t>
                    </w:r>
                    <w:r>
                      <w:rPr>
                        <w:rFonts w:ascii="宋体" w:hAnsi="宋体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YmU4ZGNiOGZhODQ1ZTNlNzcyZjM2NThjOTNhNjAifQ=="/>
  </w:docVars>
  <w:rsids>
    <w:rsidRoot w:val="7D4D3FD3"/>
    <w:rsid w:val="00002FF0"/>
    <w:rsid w:val="0002600B"/>
    <w:rsid w:val="00036ED7"/>
    <w:rsid w:val="00044139"/>
    <w:rsid w:val="000817B7"/>
    <w:rsid w:val="000C18A0"/>
    <w:rsid w:val="000E6447"/>
    <w:rsid w:val="00146FBF"/>
    <w:rsid w:val="001A0E4F"/>
    <w:rsid w:val="001B694A"/>
    <w:rsid w:val="001C1A72"/>
    <w:rsid w:val="00215183"/>
    <w:rsid w:val="0022552F"/>
    <w:rsid w:val="00253E3C"/>
    <w:rsid w:val="00291C5B"/>
    <w:rsid w:val="00342A76"/>
    <w:rsid w:val="00366EBA"/>
    <w:rsid w:val="003E68FB"/>
    <w:rsid w:val="004833D8"/>
    <w:rsid w:val="004A6FD4"/>
    <w:rsid w:val="004C28DE"/>
    <w:rsid w:val="004F7B65"/>
    <w:rsid w:val="005120C7"/>
    <w:rsid w:val="00524616"/>
    <w:rsid w:val="005F1DC0"/>
    <w:rsid w:val="00602E00"/>
    <w:rsid w:val="0066494D"/>
    <w:rsid w:val="006B3C8C"/>
    <w:rsid w:val="007368FE"/>
    <w:rsid w:val="007853AD"/>
    <w:rsid w:val="00787E9C"/>
    <w:rsid w:val="007D016B"/>
    <w:rsid w:val="007E46D3"/>
    <w:rsid w:val="00802009"/>
    <w:rsid w:val="00834495"/>
    <w:rsid w:val="008725D0"/>
    <w:rsid w:val="0087675E"/>
    <w:rsid w:val="008943A0"/>
    <w:rsid w:val="008E37AF"/>
    <w:rsid w:val="008E68E2"/>
    <w:rsid w:val="0094232E"/>
    <w:rsid w:val="00957C7D"/>
    <w:rsid w:val="00997F29"/>
    <w:rsid w:val="00AA195E"/>
    <w:rsid w:val="00AB4DF6"/>
    <w:rsid w:val="00B14624"/>
    <w:rsid w:val="00B50EE5"/>
    <w:rsid w:val="00B828DE"/>
    <w:rsid w:val="00B96394"/>
    <w:rsid w:val="00BD6E8F"/>
    <w:rsid w:val="00C23E05"/>
    <w:rsid w:val="00D35EA0"/>
    <w:rsid w:val="00D516F1"/>
    <w:rsid w:val="00DA1448"/>
    <w:rsid w:val="00DC0103"/>
    <w:rsid w:val="00DE1BC5"/>
    <w:rsid w:val="00DE3EC9"/>
    <w:rsid w:val="00E41C5B"/>
    <w:rsid w:val="00E609BD"/>
    <w:rsid w:val="018D0F17"/>
    <w:rsid w:val="020411DA"/>
    <w:rsid w:val="02C84FB1"/>
    <w:rsid w:val="045B1A14"/>
    <w:rsid w:val="05750D9C"/>
    <w:rsid w:val="05C00CED"/>
    <w:rsid w:val="085E6993"/>
    <w:rsid w:val="0A9357F1"/>
    <w:rsid w:val="0AB11079"/>
    <w:rsid w:val="0B2F4FC3"/>
    <w:rsid w:val="0B381EF4"/>
    <w:rsid w:val="0CD33D6F"/>
    <w:rsid w:val="0DB257AC"/>
    <w:rsid w:val="0E277C37"/>
    <w:rsid w:val="0EAA4FAC"/>
    <w:rsid w:val="0ECE770D"/>
    <w:rsid w:val="116923C2"/>
    <w:rsid w:val="136E01FB"/>
    <w:rsid w:val="13E8053B"/>
    <w:rsid w:val="158A46CE"/>
    <w:rsid w:val="15E85C2D"/>
    <w:rsid w:val="19573E8D"/>
    <w:rsid w:val="1DD233AC"/>
    <w:rsid w:val="1E863F6F"/>
    <w:rsid w:val="1F7B09B0"/>
    <w:rsid w:val="22F32E79"/>
    <w:rsid w:val="23617DA0"/>
    <w:rsid w:val="245F3EFB"/>
    <w:rsid w:val="250B56FF"/>
    <w:rsid w:val="25AA7FAC"/>
    <w:rsid w:val="29317117"/>
    <w:rsid w:val="295703E0"/>
    <w:rsid w:val="29AB1927"/>
    <w:rsid w:val="2A2B0CAF"/>
    <w:rsid w:val="2B766234"/>
    <w:rsid w:val="2C266948"/>
    <w:rsid w:val="2D0F0D8D"/>
    <w:rsid w:val="30181D9F"/>
    <w:rsid w:val="310B5831"/>
    <w:rsid w:val="31152D56"/>
    <w:rsid w:val="371E6481"/>
    <w:rsid w:val="386F2593"/>
    <w:rsid w:val="3A243C76"/>
    <w:rsid w:val="3C610F55"/>
    <w:rsid w:val="40787097"/>
    <w:rsid w:val="45A37B17"/>
    <w:rsid w:val="46A3105F"/>
    <w:rsid w:val="49511D94"/>
    <w:rsid w:val="4ADF0E0E"/>
    <w:rsid w:val="4ADF3B5F"/>
    <w:rsid w:val="4BAD6F8A"/>
    <w:rsid w:val="4CFD796C"/>
    <w:rsid w:val="4D5C7D66"/>
    <w:rsid w:val="4D72372E"/>
    <w:rsid w:val="4ED01C20"/>
    <w:rsid w:val="4FED7239"/>
    <w:rsid w:val="523454D9"/>
    <w:rsid w:val="52CB49C9"/>
    <w:rsid w:val="52F44F3E"/>
    <w:rsid w:val="54DA5C6C"/>
    <w:rsid w:val="55506782"/>
    <w:rsid w:val="571C1C97"/>
    <w:rsid w:val="577265F6"/>
    <w:rsid w:val="59502060"/>
    <w:rsid w:val="5B856AA0"/>
    <w:rsid w:val="5C6914DA"/>
    <w:rsid w:val="5D826049"/>
    <w:rsid w:val="604E29A9"/>
    <w:rsid w:val="60B46A9C"/>
    <w:rsid w:val="63852C12"/>
    <w:rsid w:val="63EF5E82"/>
    <w:rsid w:val="655A6822"/>
    <w:rsid w:val="659F2684"/>
    <w:rsid w:val="67B171B8"/>
    <w:rsid w:val="68604949"/>
    <w:rsid w:val="6A883141"/>
    <w:rsid w:val="6B6308D3"/>
    <w:rsid w:val="6C88708B"/>
    <w:rsid w:val="6DDE0761"/>
    <w:rsid w:val="6E177049"/>
    <w:rsid w:val="6E777A87"/>
    <w:rsid w:val="6EC011C9"/>
    <w:rsid w:val="6F2D55C4"/>
    <w:rsid w:val="723B4A93"/>
    <w:rsid w:val="74EF5803"/>
    <w:rsid w:val="75461EAA"/>
    <w:rsid w:val="75911D79"/>
    <w:rsid w:val="75A42AE1"/>
    <w:rsid w:val="77413EFF"/>
    <w:rsid w:val="78612CF3"/>
    <w:rsid w:val="795821A2"/>
    <w:rsid w:val="7A5D5484"/>
    <w:rsid w:val="7AD62211"/>
    <w:rsid w:val="7D00333D"/>
    <w:rsid w:val="7D4D3FD3"/>
    <w:rsid w:val="7F224935"/>
    <w:rsid w:val="7FB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line="480" w:lineRule="auto"/>
      <w:ind w:left="420" w:leftChars="200"/>
      <w:textAlignment w:val="baseline"/>
    </w:pPr>
  </w:style>
  <w:style w:type="paragraph" w:styleId="4">
    <w:name w:val="Body Text Indent 2"/>
    <w:basedOn w:val="1"/>
    <w:next w:val="1"/>
    <w:autoRedefine/>
    <w:qFormat/>
    <w:locked/>
    <w:uiPriority w:val="99"/>
    <w:pPr>
      <w:spacing w:before="100" w:beforeAutospacing="1" w:after="120" w:line="480" w:lineRule="auto"/>
      <w:ind w:left="420" w:leftChars="200"/>
    </w:p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99"/>
    <w:rPr>
      <w:rFonts w:cs="Times New Roman"/>
      <w:b/>
    </w:rPr>
  </w:style>
  <w:style w:type="character" w:customStyle="1" w:styleId="11">
    <w:name w:val="Footer Char"/>
    <w:basedOn w:val="9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9"/>
    <w:link w:val="6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font11"/>
    <w:basedOn w:val="9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9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51"/>
    <w:basedOn w:val="9"/>
    <w:autoRedefine/>
    <w:qFormat/>
    <w:uiPriority w:val="99"/>
    <w:rPr>
      <w:rFonts w:ascii="宋体" w:hAnsi="宋体" w:eastAsia="宋体" w:cs="宋体"/>
      <w:color w:val="000000"/>
      <w:sz w:val="20"/>
      <w:szCs w:val="20"/>
      <w:u w:val="single"/>
    </w:rPr>
  </w:style>
  <w:style w:type="paragraph" w:customStyle="1" w:styleId="16">
    <w:name w:val="Table Paragraph"/>
    <w:basedOn w:val="1"/>
    <w:autoRedefine/>
    <w:qFormat/>
    <w:uiPriority w:val="0"/>
  </w:style>
  <w:style w:type="character" w:customStyle="1" w:styleId="17">
    <w:name w:val="NormalCharacter"/>
    <w:autoRedefine/>
    <w:qFormat/>
    <w:uiPriority w:val="0"/>
    <w:rPr>
      <w:sz w:val="24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1125</Words>
  <Characters>1308</Characters>
  <Lines>0</Lines>
  <Paragraphs>0</Paragraphs>
  <TotalTime>0</TotalTime>
  <ScaleCrop>false</ScaleCrop>
  <LinksUpToDate>false</LinksUpToDate>
  <CharactersWithSpaces>1437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2020-06-19T03:51:00Z</dcterms:created>
  <dc:creator>Administrator</dc:creator>
  <cp:lastModifiedBy>高山流水</cp:lastModifiedBy>
  <cp:lastPrinted>2024-05-21T15:42:00Z</cp:lastPrinted>
  <dcterms:modified xsi:type="dcterms:W3CDTF">2024-08-15T08:16:41Z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FA748E1902454237B7C1AF8E86C59347_13</vt:lpwstr>
  </property>
</Properties>
</file>