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年部门预算公开说明</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宁县三中202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年部门预算公开</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一、部门概况</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（一）主要职能</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1.贯彻执行党和国家教育工作的法律、法规、方针和省、市、县有关政策规定，拟定基础教育事业发展的中长期规划和年度计划，并组织实施。</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2.根据《中华人民共和国教育法》《中华人民共和国义务教育法》《残疾人教育条例》，结合实际情况制定学校章程。</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3.保障施教区以内适龄人口所接初中教育，并承担实施义务教育。</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培养学生初步具有爱祖国、爱人民、爱劳动、爱科学、爱社会主义的情感，具有良好的品德，养成文明、礼貌、遵纪守法的行为习惯；掌握基础的文化科学知识和基本技能，初步具有运用所学知识分题，解决问题的能力；掌握锻炼身体的基本方法，养成较好的个人卫生习惯，身体和健康水平得到提高；具有健康的审美情趣；掌握一定的生活、劳动、生产知识和技能；初步掌握补偿自身缺陷的基本方法，身心缺陷得到一定程度的康复；初步树立自尊、自信、自强、自立的精神和维护自身合法权益的意识，形成适应社会的基本能力。</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5.以汉语言文字为基本教学语言文字，推广使用全国通用的普通话和规范字以及国家推行的盲文、手语。</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6.面向全体学生，坚持因材施教，改进教育教学方法，充分发挥各类课程的整体功能，促进学生全面发展。</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7.对修完规定课程且成绩合格者，发给毕业证书，对不合格者发给结业证书；对已修满义务教育年限但未修完规定课程者，发给肄业证书；对未修满义务教育育年限者，可视情况出具学业证明。</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二、内设机构</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宁县三中内设教务处、思政处、后勤处。七、八、九三个年级，1</w:t>
      </w:r>
      <w:r>
        <w:rPr>
          <w:rFonts w:hint="eastAsia" w:ascii="仿宋" w:hAnsi="仿宋" w:eastAsia="仿宋" w:cs="仿宋"/>
          <w:sz w:val="32"/>
          <w:szCs w:val="32"/>
          <w:lang w:val="en-US" w:eastAsia="zh-CN"/>
        </w:rPr>
        <w:t>2</w:t>
      </w:r>
      <w:r>
        <w:rPr>
          <w:rFonts w:hint="eastAsia" w:ascii="仿宋" w:hAnsi="仿宋" w:eastAsia="仿宋" w:cs="仿宋"/>
          <w:sz w:val="32"/>
          <w:szCs w:val="32"/>
        </w:rPr>
        <w:t>个班级，</w:t>
      </w:r>
      <w:r>
        <w:rPr>
          <w:rFonts w:hint="eastAsia" w:ascii="仿宋" w:hAnsi="仿宋" w:eastAsia="仿宋" w:cs="仿宋"/>
          <w:sz w:val="32"/>
          <w:szCs w:val="32"/>
          <w:lang w:val="en-US" w:eastAsia="zh-CN"/>
        </w:rPr>
        <w:t>555</w:t>
      </w:r>
      <w:r>
        <w:rPr>
          <w:rFonts w:hint="eastAsia" w:ascii="仿宋" w:hAnsi="仿宋" w:eastAsia="仿宋" w:cs="仿宋"/>
          <w:sz w:val="32"/>
          <w:szCs w:val="32"/>
        </w:rPr>
        <w:t>名学生，编制31人，现有教职员工50名。</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b/>
          <w:bCs/>
          <w:sz w:val="32"/>
          <w:szCs w:val="32"/>
          <w:lang w:val="en-US" w:eastAsia="zh-CN"/>
        </w:rPr>
        <w:t xml:space="preserve">   三、部门预算情况说明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年预算指标379</w:t>
      </w:r>
      <w:r>
        <w:rPr>
          <w:rFonts w:hint="eastAsia" w:ascii="仿宋" w:hAnsi="仿宋" w:eastAsia="仿宋" w:cs="仿宋"/>
          <w:sz w:val="32"/>
          <w:szCs w:val="32"/>
          <w:lang w:val="en-US" w:eastAsia="zh-CN"/>
        </w:rPr>
        <w:t>.</w:t>
      </w:r>
      <w:r>
        <w:rPr>
          <w:rFonts w:hint="eastAsia" w:ascii="仿宋" w:hAnsi="仿宋" w:eastAsia="仿宋" w:cs="仿宋"/>
          <w:sz w:val="32"/>
          <w:szCs w:val="32"/>
        </w:rPr>
        <w:t>6</w:t>
      </w:r>
      <w:r>
        <w:rPr>
          <w:rFonts w:hint="eastAsia" w:ascii="仿宋" w:hAnsi="仿宋" w:eastAsia="仿宋" w:cs="仿宋"/>
          <w:sz w:val="32"/>
          <w:szCs w:val="32"/>
          <w:lang w:val="en-US" w:eastAsia="zh-CN"/>
        </w:rPr>
        <w:t>7</w:t>
      </w:r>
      <w:r>
        <w:rPr>
          <w:rFonts w:hint="eastAsia" w:ascii="仿宋" w:hAnsi="仿宋" w:eastAsia="仿宋" w:cs="仿宋"/>
          <w:sz w:val="32"/>
          <w:szCs w:val="32"/>
        </w:rPr>
        <w:t>万元，和上年相比减少了</w:t>
      </w:r>
      <w:r>
        <w:rPr>
          <w:rFonts w:hint="eastAsia" w:ascii="仿宋" w:hAnsi="仿宋" w:eastAsia="仿宋" w:cs="仿宋"/>
          <w:sz w:val="32"/>
          <w:szCs w:val="32"/>
          <w:lang w:val="en-US" w:eastAsia="zh-CN"/>
        </w:rPr>
        <w:t>9.28</w:t>
      </w:r>
      <w:r>
        <w:rPr>
          <w:rFonts w:hint="eastAsia" w:ascii="仿宋" w:hAnsi="仿宋" w:eastAsia="仿宋" w:cs="仿宋"/>
          <w:sz w:val="32"/>
          <w:szCs w:val="32"/>
        </w:rPr>
        <w:t>% 。减少的主要原因是人员经费支出减少</w:t>
      </w:r>
      <w:r>
        <w:rPr>
          <w:rFonts w:hint="eastAsia" w:ascii="仿宋" w:hAnsi="仿宋" w:eastAsia="仿宋" w:cs="仿宋"/>
          <w:sz w:val="32"/>
          <w:szCs w:val="32"/>
          <w:lang w:eastAsia="zh-CN"/>
        </w:rPr>
        <w:t>，养老保险由财政代列未纳入预算</w:t>
      </w:r>
      <w:r>
        <w:rPr>
          <w:rFonts w:hint="eastAsia" w:ascii="仿宋" w:hAnsi="仿宋" w:eastAsia="仿宋" w:cs="仿宋"/>
          <w:sz w:val="32"/>
          <w:szCs w:val="32"/>
        </w:rPr>
        <w:t>。其中：人员支出预算</w:t>
      </w:r>
      <w:r>
        <w:rPr>
          <w:rFonts w:hint="eastAsia" w:ascii="仿宋" w:hAnsi="仿宋" w:eastAsia="仿宋" w:cs="仿宋"/>
          <w:sz w:val="32"/>
          <w:szCs w:val="32"/>
          <w:lang w:val="en-US" w:eastAsia="zh-CN"/>
        </w:rPr>
        <w:t>365.94</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362.17</w:t>
      </w:r>
      <w:r>
        <w:rPr>
          <w:rFonts w:hint="eastAsia" w:ascii="仿宋" w:hAnsi="仿宋" w:eastAsia="仿宋" w:cs="仿宋"/>
          <w:sz w:val="32"/>
          <w:szCs w:val="32"/>
        </w:rPr>
        <w:t>万元，对个人和家庭补助支出</w:t>
      </w:r>
      <w:r>
        <w:rPr>
          <w:rFonts w:hint="eastAsia" w:ascii="仿宋" w:hAnsi="仿宋" w:eastAsia="仿宋" w:cs="仿宋"/>
          <w:sz w:val="32"/>
          <w:szCs w:val="32"/>
          <w:lang w:val="en-US" w:eastAsia="zh-CN"/>
        </w:rPr>
        <w:t>3.17</w:t>
      </w:r>
      <w:r>
        <w:rPr>
          <w:rFonts w:hint="eastAsia" w:ascii="仿宋" w:hAnsi="仿宋" w:eastAsia="仿宋" w:cs="仿宋"/>
          <w:sz w:val="32"/>
          <w:szCs w:val="32"/>
        </w:rPr>
        <w:t>万元）。商品服务支出预算</w:t>
      </w:r>
      <w:r>
        <w:rPr>
          <w:rFonts w:hint="eastAsia" w:ascii="仿宋" w:hAnsi="仿宋" w:eastAsia="仿宋" w:cs="仿宋"/>
          <w:sz w:val="32"/>
          <w:szCs w:val="32"/>
          <w:lang w:val="en-US" w:eastAsia="zh-CN"/>
        </w:rPr>
        <w:t>13.72</w:t>
      </w:r>
      <w:r>
        <w:rPr>
          <w:rFonts w:hint="eastAsia" w:ascii="仿宋" w:hAnsi="仿宋" w:eastAsia="仿宋" w:cs="仿宋"/>
          <w:sz w:val="32"/>
          <w:szCs w:val="32"/>
        </w:rPr>
        <w:t>万元（同上年预算相比</w:t>
      </w:r>
      <w:r>
        <w:rPr>
          <w:rFonts w:hint="eastAsia" w:ascii="仿宋" w:hAnsi="仿宋" w:eastAsia="仿宋" w:cs="仿宋"/>
          <w:sz w:val="32"/>
          <w:szCs w:val="32"/>
          <w:lang w:eastAsia="zh-CN"/>
        </w:rPr>
        <w:t>增加</w:t>
      </w:r>
      <w:r>
        <w:rPr>
          <w:rFonts w:hint="eastAsia" w:ascii="仿宋" w:hAnsi="仿宋" w:eastAsia="仿宋" w:cs="仿宋"/>
          <w:sz w:val="32"/>
          <w:szCs w:val="32"/>
        </w:rPr>
        <w:t>的主要原因是</w:t>
      </w:r>
      <w:r>
        <w:rPr>
          <w:rFonts w:hint="eastAsia" w:ascii="仿宋" w:hAnsi="仿宋" w:eastAsia="仿宋" w:cs="仿宋"/>
          <w:sz w:val="32"/>
          <w:szCs w:val="32"/>
          <w:lang w:eastAsia="zh-CN"/>
        </w:rPr>
        <w:t>核算比例增加，相应工会经费和福利费增加</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人员支出预算</w:t>
      </w:r>
      <w:r>
        <w:rPr>
          <w:rFonts w:hint="eastAsia" w:ascii="仿宋" w:hAnsi="仿宋" w:eastAsia="仿宋" w:cs="仿宋"/>
          <w:sz w:val="32"/>
          <w:szCs w:val="32"/>
          <w:lang w:val="en-US" w:eastAsia="zh-CN"/>
        </w:rPr>
        <w:t>365.94</w:t>
      </w:r>
      <w:r>
        <w:rPr>
          <w:rFonts w:hint="eastAsia" w:ascii="仿宋" w:hAnsi="仿宋" w:eastAsia="仿宋" w:cs="仿宋"/>
          <w:sz w:val="32"/>
          <w:szCs w:val="32"/>
        </w:rPr>
        <w:t>万元，同比减少</w:t>
      </w:r>
      <w:r>
        <w:rPr>
          <w:rFonts w:hint="eastAsia" w:ascii="仿宋" w:hAnsi="仿宋" w:eastAsia="仿宋" w:cs="仿宋"/>
          <w:sz w:val="32"/>
          <w:szCs w:val="32"/>
          <w:lang w:val="en-US" w:eastAsia="zh-CN"/>
        </w:rPr>
        <w:t>10.73</w:t>
      </w:r>
      <w:r>
        <w:rPr>
          <w:rFonts w:hint="eastAsia" w:ascii="仿宋" w:hAnsi="仿宋" w:eastAsia="仿宋" w:cs="仿宋"/>
          <w:sz w:val="32"/>
          <w:szCs w:val="32"/>
        </w:rPr>
        <w:t>%，减少的主要原因是人员减少人员经费支出减少</w:t>
      </w:r>
      <w:r>
        <w:rPr>
          <w:rFonts w:hint="eastAsia" w:ascii="仿宋" w:hAnsi="仿宋" w:eastAsia="仿宋" w:cs="仿宋"/>
          <w:sz w:val="32"/>
          <w:szCs w:val="32"/>
          <w:lang w:eastAsia="zh-CN"/>
        </w:rPr>
        <w:t>，养老保险由财政代列未纳入预算</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商品服务支出（公用经费）预算</w:t>
      </w:r>
      <w:r>
        <w:rPr>
          <w:rFonts w:hint="eastAsia" w:ascii="仿宋" w:hAnsi="仿宋" w:eastAsia="仿宋" w:cs="仿宋"/>
          <w:sz w:val="32"/>
          <w:szCs w:val="32"/>
          <w:lang w:val="en-US" w:eastAsia="zh-CN"/>
        </w:rPr>
        <w:t>13.72，</w:t>
      </w:r>
      <w:r>
        <w:rPr>
          <w:rFonts w:hint="eastAsia" w:ascii="仿宋" w:hAnsi="仿宋" w:eastAsia="仿宋" w:cs="仿宋"/>
          <w:sz w:val="32"/>
          <w:szCs w:val="32"/>
        </w:rPr>
        <w:t>8.56万元，同比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60.28</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的主要原因是</w:t>
      </w:r>
      <w:r>
        <w:rPr>
          <w:rFonts w:hint="eastAsia" w:ascii="仿宋" w:hAnsi="仿宋" w:eastAsia="仿宋" w:cs="仿宋"/>
          <w:sz w:val="32"/>
          <w:szCs w:val="32"/>
          <w:lang w:eastAsia="zh-CN"/>
        </w:rPr>
        <w:t>核算比例增加，相应工会经费和福利费增加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）项目支出预算</w:t>
      </w:r>
      <w:r>
        <w:rPr>
          <w:rFonts w:hint="eastAsia" w:ascii="仿宋" w:hAnsi="仿宋" w:eastAsia="仿宋" w:cs="仿宋"/>
          <w:sz w:val="32"/>
          <w:szCs w:val="32"/>
          <w:lang w:eastAsia="zh-CN"/>
        </w:rPr>
        <w:t>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）关于202</w:t>
      </w:r>
      <w:r>
        <w:rPr>
          <w:rFonts w:hint="eastAsia" w:ascii="仿宋" w:hAnsi="仿宋" w:eastAsia="仿宋" w:cs="仿宋"/>
          <w:sz w:val="32"/>
          <w:szCs w:val="32"/>
          <w:lang w:val="en-US" w:eastAsia="zh-CN"/>
        </w:rPr>
        <w:t>2</w:t>
      </w:r>
      <w:r>
        <w:rPr>
          <w:rFonts w:hint="eastAsia" w:ascii="仿宋" w:hAnsi="仿宋" w:eastAsia="仿宋" w:cs="仿宋"/>
          <w:sz w:val="32"/>
          <w:szCs w:val="32"/>
        </w:rPr>
        <w:t>年度预算绩效情况说明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财政预算绩效管理要求，本单位认真落实贯彻《预算法》，将单位收入和支出统一编列预算，制定了经费支出内控制度，明确经费支出审批流程和权限，各项指标申报及时，严格把控预算编制、预算执行、预算监督、预算评价以及预算反馈等各个管理机制，正确使用资金，切实保障了单位的基本运转和发展，较上年预算绩效执行率进一步提高。本单位当年无项目预算。</w:t>
      </w:r>
    </w:p>
    <w:p>
      <w:pPr>
        <w:keepNext w:val="0"/>
        <w:keepLines w:val="0"/>
        <w:pageBreakBefore w:val="0"/>
        <w:widowControl w:val="0"/>
        <w:kinsoku/>
        <w:wordWrap/>
        <w:overflowPunct/>
        <w:topLinePunct w:val="0"/>
        <w:autoSpaceDE/>
        <w:autoSpaceDN/>
        <w:bidi w:val="0"/>
        <w:spacing w:after="0" w:line="360" w:lineRule="auto"/>
        <w:ind w:left="0" w:leftChars="0"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三、“三公”经费说明情况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lang w:val="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val="zh-CN"/>
        </w:rPr>
        <w:t>因公出国（境）情况。</w:t>
      </w:r>
      <w:r>
        <w:rPr>
          <w:rFonts w:hint="eastAsia" w:ascii="仿宋" w:hAnsi="仿宋" w:eastAsia="仿宋" w:cs="仿宋"/>
          <w:color w:val="auto"/>
          <w:sz w:val="32"/>
          <w:szCs w:val="32"/>
          <w:lang w:val="zh-CN"/>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lang w:val="zh-CN"/>
        </w:rPr>
        <w:t>年未预算因公出国（境）费用。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lang w:val="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val="zh-CN" w:eastAsia="zh-CN"/>
        </w:rPr>
        <w:t>公务用车改革说明情况。</w:t>
      </w:r>
      <w:r>
        <w:rPr>
          <w:rFonts w:hint="eastAsia" w:ascii="仿宋" w:hAnsi="仿宋" w:eastAsia="仿宋" w:cs="仿宋"/>
          <w:color w:val="auto"/>
          <w:sz w:val="32"/>
          <w:szCs w:val="32"/>
          <w:lang w:val="zh-CN"/>
        </w:rPr>
        <w:t>我单位无公务用车，不发生公车交通运行维护和购置费用，故无此预算。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val="zh-CN" w:eastAsia="zh-CN"/>
        </w:rPr>
        <w:t>20</w:t>
      </w: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lang w:val="zh-CN" w:eastAsia="zh-CN"/>
        </w:rPr>
        <w:t>年“三公”经费情况说明。</w:t>
      </w:r>
      <w:r>
        <w:rPr>
          <w:rFonts w:hint="eastAsia" w:ascii="仿宋" w:hAnsi="仿宋" w:eastAsia="仿宋" w:cs="仿宋"/>
          <w:color w:val="auto"/>
          <w:sz w:val="32"/>
          <w:szCs w:val="32"/>
          <w:lang w:val="en-US" w:eastAsia="zh-CN"/>
        </w:rPr>
        <w:t>2022年未预算因公公务接待费用。</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color w:val="000000"/>
          <w:sz w:val="32"/>
          <w:szCs w:val="32"/>
          <w:lang w:val="zh-CN" w:eastAsia="zh-CN"/>
        </w:rPr>
      </w:pPr>
      <w:r>
        <w:rPr>
          <w:rFonts w:hint="eastAsia" w:ascii="仿宋" w:hAnsi="仿宋" w:eastAsia="仿宋" w:cs="仿宋"/>
          <w:b/>
          <w:bCs/>
          <w:color w:val="000000"/>
          <w:sz w:val="32"/>
          <w:szCs w:val="32"/>
          <w:lang w:val="zh-CN" w:eastAsia="zh-CN"/>
        </w:rPr>
        <w:t>机关运行经费情况说明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000000"/>
          <w:sz w:val="32"/>
          <w:szCs w:val="32"/>
          <w:lang w:val="zh-CN" w:eastAsia="zh-CN"/>
        </w:rPr>
      </w:pPr>
      <w:r>
        <w:rPr>
          <w:rFonts w:hint="eastAsia" w:ascii="仿宋" w:hAnsi="仿宋" w:eastAsia="仿宋" w:cs="仿宋"/>
          <w:color w:val="auto"/>
          <w:sz w:val="32"/>
          <w:szCs w:val="32"/>
          <w:lang w:val="zh-CN"/>
        </w:rPr>
        <w:t>机关运行经费预算</w:t>
      </w:r>
      <w:r>
        <w:rPr>
          <w:rFonts w:hint="eastAsia" w:ascii="仿宋" w:hAnsi="仿宋" w:eastAsia="仿宋" w:cs="仿宋"/>
          <w:color w:val="auto"/>
          <w:sz w:val="32"/>
          <w:szCs w:val="32"/>
          <w:lang w:val="en-US" w:eastAsia="zh-CN"/>
        </w:rPr>
        <w:t>13.72万元</w:t>
      </w:r>
      <w:r>
        <w:rPr>
          <w:rFonts w:hint="eastAsia" w:ascii="仿宋" w:hAnsi="仿宋" w:eastAsia="仿宋" w:cs="仿宋"/>
          <w:color w:val="auto"/>
          <w:sz w:val="32"/>
          <w:szCs w:val="32"/>
          <w:lang w:val="zh-CN"/>
        </w:rPr>
        <w:t>，其中：</w:t>
      </w:r>
      <w:r>
        <w:rPr>
          <w:rFonts w:hint="eastAsia" w:ascii="仿宋" w:hAnsi="仿宋" w:eastAsia="仿宋" w:cs="仿宋"/>
          <w:color w:val="auto"/>
          <w:sz w:val="32"/>
          <w:szCs w:val="32"/>
          <w:lang w:val="en-US" w:eastAsia="zh-CN"/>
        </w:rPr>
        <w:t>工会经费7.20万元，福利费6.52万元。</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五、固定资产情况</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上年末固定资产金额为1699</w:t>
      </w: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5</w:t>
      </w:r>
      <w:r>
        <w:rPr>
          <w:rFonts w:hint="eastAsia" w:ascii="仿宋" w:hAnsi="仿宋" w:eastAsia="仿宋" w:cs="仿宋"/>
          <w:sz w:val="32"/>
          <w:szCs w:val="32"/>
        </w:rPr>
        <w:t>万元。其中：通用设备200.</w:t>
      </w:r>
      <w:r>
        <w:rPr>
          <w:rFonts w:hint="eastAsia" w:ascii="仿宋" w:hAnsi="仿宋" w:eastAsia="仿宋" w:cs="仿宋"/>
          <w:sz w:val="32"/>
          <w:szCs w:val="32"/>
          <w:lang w:val="en-US" w:eastAsia="zh-CN"/>
        </w:rPr>
        <w:t>62</w:t>
      </w:r>
      <w:r>
        <w:rPr>
          <w:rFonts w:hint="eastAsia" w:ascii="仿宋" w:hAnsi="仿宋" w:eastAsia="仿宋" w:cs="仿宋"/>
          <w:sz w:val="32"/>
          <w:szCs w:val="32"/>
        </w:rPr>
        <w:t>万元，专用设备1.63万元，图书16.81万元，家具用具</w:t>
      </w:r>
      <w:r>
        <w:rPr>
          <w:rFonts w:hint="eastAsia" w:ascii="仿宋" w:hAnsi="仿宋" w:eastAsia="仿宋" w:cs="仿宋"/>
          <w:sz w:val="32"/>
          <w:szCs w:val="32"/>
          <w:lang w:val="en-US" w:eastAsia="zh-CN"/>
        </w:rPr>
        <w:t>82.54</w:t>
      </w:r>
      <w:r>
        <w:rPr>
          <w:rFonts w:hint="eastAsia" w:ascii="仿宋" w:hAnsi="仿宋" w:eastAsia="仿宋" w:cs="仿宋"/>
          <w:sz w:val="32"/>
          <w:szCs w:val="32"/>
        </w:rPr>
        <w:t>万元，房屋建筑物1397.84万元</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六、政府采购情况说明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本年度，我单位未预算政府采购支出。</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七、政府性基金情况说明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2022年我单位无政府性基金。</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八、社会保险基金情况说明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2022年我单位无社会保险基金。</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九、部门转移支付情况说明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2022年我单位无部门转移支付。</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十、国有资本经营情况说明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2022年我单位无国有资本经营。</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十一、财务开展情况及打算</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本年度，我校严格执行政府会</w:t>
      </w:r>
      <w:bookmarkStart w:id="0" w:name="_GoBack"/>
      <w:bookmarkEnd w:id="0"/>
      <w:r>
        <w:rPr>
          <w:rFonts w:hint="eastAsia" w:ascii="仿宋" w:hAnsi="仿宋" w:eastAsia="仿宋" w:cs="仿宋"/>
          <w:sz w:val="32"/>
          <w:szCs w:val="32"/>
        </w:rPr>
        <w:t>计管理预算要求，做到有预算有支出，支出年末不结余，支出有结余上交同级财政，严格执行八项规定，遵守财经纪律，支出按照专款专用，不随意改变资金用途，保障机关各项财务支出正常运行。</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b/>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十二、专业名词解释</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1、财政拨款收入：指财政当年拨付的资金。</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3、社会保障和就业（类）行政事业单位离退休（款）归口管理的行政单位离退休（项）：指离退休人员的支出。</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三公”经费：纳入县级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宁县</w:t>
      </w:r>
      <w:r>
        <w:rPr>
          <w:rFonts w:hint="eastAsia" w:ascii="仿宋" w:hAnsi="仿宋" w:eastAsia="仿宋" w:cs="仿宋"/>
          <w:sz w:val="32"/>
          <w:szCs w:val="32"/>
          <w:lang w:eastAsia="zh-CN"/>
        </w:rPr>
        <w:t>三</w:t>
      </w:r>
      <w:r>
        <w:rPr>
          <w:rFonts w:hint="eastAsia" w:ascii="仿宋" w:hAnsi="仿宋" w:eastAsia="仿宋" w:cs="仿宋"/>
          <w:sz w:val="32"/>
          <w:szCs w:val="32"/>
        </w:rPr>
        <w:t>中</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2021年</w:t>
      </w:r>
      <w:r>
        <w:rPr>
          <w:rFonts w:hint="eastAsia" w:ascii="仿宋" w:hAnsi="仿宋" w:eastAsia="仿宋" w:cs="仿宋"/>
          <w:sz w:val="32"/>
          <w:szCs w:val="32"/>
          <w:lang w:val="en-US" w:eastAsia="zh-CN"/>
        </w:rPr>
        <w:t>12</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FDF3C"/>
    <w:multiLevelType w:val="singleLevel"/>
    <w:tmpl w:val="357FDF3C"/>
    <w:lvl w:ilvl="0" w:tentative="0">
      <w:start w:val="4"/>
      <w:numFmt w:val="chineseCounting"/>
      <w:suff w:val="nothing"/>
      <w:lvlText w:val="%1、"/>
      <w:lvlJc w:val="left"/>
      <w:rPr>
        <w:rFonts w:hint="eastAsia"/>
      </w:rPr>
    </w:lvl>
  </w:abstractNum>
  <w:abstractNum w:abstractNumId="1">
    <w:nsid w:val="77748404"/>
    <w:multiLevelType w:val="singleLevel"/>
    <w:tmpl w:val="77748404"/>
    <w:lvl w:ilvl="0" w:tentative="0">
      <w:start w:val="1"/>
      <w:numFmt w:val="chineseCounting"/>
      <w:suff w:val="nothing"/>
      <w:lvlText w:val="（%1）"/>
      <w:lvlJc w:val="left"/>
      <w:pPr>
        <w:ind w:left="42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GU4ZjJlMGNjODA1YmVmMDcxMDJiODdhYTNiZDEifQ=="/>
  </w:docVars>
  <w:rsids>
    <w:rsidRoot w:val="5E7C3EC9"/>
    <w:rsid w:val="043A699F"/>
    <w:rsid w:val="069D67CE"/>
    <w:rsid w:val="0D160F92"/>
    <w:rsid w:val="1208508C"/>
    <w:rsid w:val="157B6C07"/>
    <w:rsid w:val="32841DBF"/>
    <w:rsid w:val="4A0626B6"/>
    <w:rsid w:val="5E7C3EC9"/>
    <w:rsid w:val="64D72CA0"/>
    <w:rsid w:val="6CAF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2098</Words>
  <Characters>2238</Characters>
  <Lines>0</Lines>
  <Paragraphs>0</Paragraphs>
  <TotalTime>17</TotalTime>
  <ScaleCrop>false</ScaleCrop>
  <LinksUpToDate>false</LinksUpToDate>
  <CharactersWithSpaces>2401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2021-04-06T00:56:00Z</dcterms:created>
  <dc:creator>dell</dc:creator>
  <cp:lastModifiedBy>Administrator</cp:lastModifiedBy>
  <cp:lastPrinted>2023-04-07T04:00:13Z</cp:lastPrinted>
  <dcterms:modified xsi:type="dcterms:W3CDTF">2023-04-07T04:00:58Z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05EBAABBADBD4360A622B78A723D7E70</vt:lpwstr>
  </property>
</Properties>
</file>