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cs="方正小标宋简体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湘乐镇人民政府部门整体支出绩效自评</w:t>
      </w:r>
      <w:r>
        <w:rPr>
          <w:rFonts w:hint="eastAsia" w:cs="方正小标宋简体" w:asciiTheme="majorEastAsia" w:hAnsiTheme="majorEastAsia" w:eastAsiaTheme="majorEastAsia"/>
          <w:b/>
          <w:kern w:val="0"/>
          <w:sz w:val="36"/>
          <w:szCs w:val="36"/>
        </w:rPr>
        <w:t>报告（一级）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一、部门（单位）概况</w:t>
      </w:r>
    </w:p>
    <w:p>
      <w:pPr>
        <w:spacing w:line="640" w:lineRule="exact"/>
        <w:ind w:firstLine="562" w:firstLineChars="200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（一）部门（单位）主要职责职能，组织架构、人员及资产等基本情况。</w:t>
      </w:r>
      <w:bookmarkStart w:id="0" w:name="_GoBack"/>
      <w:bookmarkEnd w:id="0"/>
    </w:p>
    <w:p>
      <w:pPr>
        <w:spacing w:line="640" w:lineRule="exact"/>
        <w:ind w:firstLine="48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1、主要职责职能：</w:t>
      </w:r>
      <w:r>
        <w:rPr>
          <w:rFonts w:hint="eastAsia" w:ascii="仿宋" w:hAnsi="仿宋" w:eastAsia="仿宋" w:cs="仿宋"/>
          <w:sz w:val="28"/>
          <w:szCs w:val="28"/>
        </w:rPr>
        <w:t>宁县湘乐镇人民政府是基层</w:t>
      </w:r>
      <w:r>
        <w:fldChar w:fldCharType="begin"/>
      </w:r>
      <w:r>
        <w:instrText xml:space="preserve"> HYPERLINK "http://zhidao.baidu.com/search?word=%E5%9B%BD%E5%AE%B6%E8%A1%8C%E6%94%BF%E6%9C%BA%E5%85%B3&amp;fr=qb_search_exp&amp;ie=utf8" \t "_blank"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国家行政机关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，行使本行政区的</w:t>
      </w:r>
      <w:r>
        <w:fldChar w:fldCharType="begin"/>
      </w:r>
      <w:r>
        <w:instrText xml:space="preserve"> HYPERLINK "http://zhidao.baidu.com/search?word=%E8%A1%8C%E6%94%BF%E8%81%8C%E8%83%BD&amp;fr=qb_search_exp&amp;ie=utf8" \t "_blank"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行政职能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其主要职能是保证党的路线、方针、政策的坚决贯彻执行。保证监督职能。教育和管理职能。服从和服务于经济建设的职能。负责抓好本镇党建工作、群团工作、精神文明建设工作、新闻宣传工作。完成县委、县政府交给的其他工作任务。具体为：（1）依法行政，主持镇政府全面工作，执行县委、县政府和镇党委、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人民代表大会</w:t>
      </w:r>
      <w:r>
        <w:rPr>
          <w:rFonts w:hint="eastAsia" w:ascii="仿宋" w:hAnsi="仿宋" w:eastAsia="仿宋" w:cs="仿宋"/>
          <w:sz w:val="28"/>
          <w:szCs w:val="28"/>
        </w:rPr>
        <w:t>决定、决议，并报告政府工作。（2）制定镇政府各项工作，发展总体规划和年度目标管理，并组织实施。（3）负责执行全镇行政区域内的经济和社会发展计划，加强公共设施的建设和管理，发展各项服务事业。（4）协助镇党委抓好全镇政治思想工作和廉政建设，保持政府机关廉洁高效，密切联系群众，在群众中树立良好形象。（5）积极探索全镇经济建设新路子，采取切实可行的措施，强化各种机制，使全镇经济建设得到稳步发展，经济效益逐步提高，经济目标得到实现，人民生活不断改善。（6）与镇党委、镇人大密切配合，在镇党委的领导下，协调开展各项工作。（7）对上级政府交办的各项临时任务和本级政府各项中心工作，负责组织安排和实施。</w:t>
      </w:r>
    </w:p>
    <w:p>
      <w:pPr>
        <w:ind w:firstLine="48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2、组织架构、人员及资产情况：</w:t>
      </w:r>
      <w:r>
        <w:rPr>
          <w:rFonts w:hint="eastAsia" w:ascii="仿宋" w:hAnsi="仿宋" w:eastAsia="仿宋" w:cs="仿宋"/>
          <w:sz w:val="28"/>
          <w:szCs w:val="28"/>
        </w:rPr>
        <w:t>宁县湘乐镇人民政府为财政全额拨款行政单位，政府下设事业单位6个，分别为湘乐镇政务（便民）服务中心、湘乐镇公共事务服务中心、湘乐镇农业农村综合服务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心、湘乐镇社会治安综合治理中心（加挂人民武装部牌子）、湘乐镇综合行政执法队，财政所。</w:t>
      </w:r>
    </w:p>
    <w:p>
      <w:pPr>
        <w:spacing w:line="6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政府核定行政编制22名，机关工勤2名，核定事业编制42名。现有在职人员83人（行政人员16人，事业在职职工66人；临时人员4人），遗属供养人员18人。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2020年年底资产金额为5475946.86元。固定资产原值6460532.75元，其中：房屋建筑物6042723.67元，通用设备222943.5元，专用设备41427.58元，家具用具及其他153438.00元，固定资产折旧1010550.89元，固定资产净值5449981.86元；无形资产43126.00元，无形资产摊销17160.00元，无形资产净值25966.00元。</w:t>
      </w:r>
    </w:p>
    <w:p>
      <w:pPr>
        <w:spacing w:line="640" w:lineRule="exact"/>
        <w:ind w:firstLine="281" w:firstLineChars="100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（二）当年部门（单位）履职总体目标、工作任务。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按照年初预算，年终决算的总基调，以我镇经济社会发展规划和部门年度工作计划为总要求，全年预算收入1770917.44元，支出17703917.44 元，支出占收入比为100%，完成全年总体目标和工作任务。</w:t>
      </w:r>
    </w:p>
    <w:p>
      <w:pPr>
        <w:spacing w:line="640" w:lineRule="exact"/>
        <w:ind w:firstLine="562" w:firstLineChars="200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（三）当年部门（单位）年度整体支出绩效目标。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我单位年度总支出目标17703917.44元，其中：基本支出目标13359321.73元，占总支出75.46%;专项项目支出目标4344595.71元，占总支出的24.54%。</w:t>
      </w:r>
    </w:p>
    <w:p>
      <w:pPr>
        <w:spacing w:line="640" w:lineRule="exact"/>
        <w:ind w:firstLine="562" w:firstLineChars="200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（四）单位预算绩效管理开展情况。</w:t>
      </w:r>
    </w:p>
    <w:p>
      <w:pPr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我单位成立了以政府镇长吴志睿为组长，党委副书记金会宁为副组长，各中心业务人员具体办理的预算绩效管理开展情况领导小组，明确了分工，靠实了责任，确定了预算绩效管理制度，时刻紧盯预算内资金到位情况和进度，严把到位资金支付关口，使我单位年度内无截留、挤占、挪用各项预算资金情况和超标准开支情况。</w:t>
      </w:r>
    </w:p>
    <w:p>
      <w:pPr>
        <w:spacing w:line="640" w:lineRule="exact"/>
        <w:ind w:firstLine="562" w:firstLineChars="200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（五）当年部门（单位）预算及执行情况。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全年预算收入17703917.44元，支出17703917.44 元，支出占收入比为100%，年度总预算支出执行情况良好。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二、部门（单位）整体支出绩效实现情况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（一）履职完成情况：</w:t>
      </w:r>
      <w:r>
        <w:rPr>
          <w:rFonts w:hint="eastAsia" w:ascii="仿宋" w:hAnsi="仿宋" w:eastAsia="仿宋" w:cs="仿宋"/>
          <w:sz w:val="28"/>
          <w:szCs w:val="28"/>
        </w:rPr>
        <w:t>我单位年度决算总支出17703917.44元，其中：基本支出目标13359321.73元，占75.46%（其中：工资福利支出7055079.91元，占基本支出的52.81%；商品和服务支出4005461.82元，占基本支出的29.98%；对个人家庭生活补助支出2298780.00元，占基本支出的17.21%。专项项目支出目标4344595.71元，占24.54%。各项支出合理及时，均完成年度支出计划。</w:t>
      </w:r>
    </w:p>
    <w:p>
      <w:pPr>
        <w:spacing w:line="578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（二）履职效果情况：</w:t>
      </w:r>
      <w:r>
        <w:rPr>
          <w:rFonts w:hint="eastAsia" w:ascii="仿宋" w:hAnsi="仿宋" w:eastAsia="仿宋" w:cs="仿宋"/>
          <w:sz w:val="28"/>
          <w:szCs w:val="28"/>
        </w:rPr>
        <w:t>湘乐镇人民政府围绕县政府中心工作，凝聚人心，汇集力量，服务大局，保民生，促发展，全面完成了各项工作任务，为全乡经济转型跨越、社会和谐稳定、民族团结繁荣发展提供了更加广泛和强大的力量支持。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三、部门（单位）整体支出绩效中存在问题及改进措施</w:t>
      </w:r>
    </w:p>
    <w:p>
      <w:pPr>
        <w:spacing w:line="640" w:lineRule="exact"/>
        <w:ind w:firstLine="562" w:firstLineChars="200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（一）主要问题及原因分析</w:t>
      </w:r>
    </w:p>
    <w:p>
      <w:pPr>
        <w:spacing w:line="640" w:lineRule="exact"/>
        <w:ind w:firstLine="56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个别项目由于冬季或疫情等影响，致使未能按计划验收和结算，镇内各站所部门工作需要和村级或上级部门衔接配合还不够好，致使部分工作进展缓慢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40" w:lineRule="exact"/>
        <w:ind w:firstLine="562" w:firstLineChars="200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（二）改进的方向和具体措施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针对以上问题，我单位进一步完善各项制度，对于各项工作提前谋划，及时安排，做好协调，对年内各项支出严格控制成本，提高效率。</w:t>
      </w:r>
    </w:p>
    <w:p>
      <w:pPr>
        <w:pStyle w:val="2"/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湘乐镇人民政府</w:t>
      </w:r>
    </w:p>
    <w:p>
      <w:pPr>
        <w:ind w:firstLine="5040" w:firstLineChars="18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2021年1月25日</w:t>
      </w:r>
    </w:p>
    <w:sectPr>
      <w:headerReference r:id="rId3" w:type="default"/>
      <w:footerReference r:id="rId4" w:type="default"/>
      <w:pgSz w:w="11907" w:h="16840"/>
      <w:pgMar w:top="1440" w:right="1417" w:bottom="1156" w:left="141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rStyle w:val="9"/>
        <w:sz w:val="24"/>
        <w:szCs w:val="24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9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xNDliZTNiNDUzMzZmOTVmNWNmNDBhNjMyMTE1ZDEifQ=="/>
  </w:docVars>
  <w:rsids>
    <w:rsidRoot w:val="00172A27"/>
    <w:rsid w:val="00000763"/>
    <w:rsid w:val="00001829"/>
    <w:rsid w:val="00007040"/>
    <w:rsid w:val="00011758"/>
    <w:rsid w:val="00011783"/>
    <w:rsid w:val="0001331B"/>
    <w:rsid w:val="00014705"/>
    <w:rsid w:val="0002184B"/>
    <w:rsid w:val="000262EC"/>
    <w:rsid w:val="00030538"/>
    <w:rsid w:val="0003779A"/>
    <w:rsid w:val="00046D32"/>
    <w:rsid w:val="00047EB1"/>
    <w:rsid w:val="00051439"/>
    <w:rsid w:val="00060FB2"/>
    <w:rsid w:val="000616B2"/>
    <w:rsid w:val="000671BA"/>
    <w:rsid w:val="00071950"/>
    <w:rsid w:val="00084FA1"/>
    <w:rsid w:val="00095578"/>
    <w:rsid w:val="000A0915"/>
    <w:rsid w:val="000A207B"/>
    <w:rsid w:val="000A6925"/>
    <w:rsid w:val="000B08E2"/>
    <w:rsid w:val="000B33FD"/>
    <w:rsid w:val="000C7FFE"/>
    <w:rsid w:val="000F42F0"/>
    <w:rsid w:val="00100521"/>
    <w:rsid w:val="00110885"/>
    <w:rsid w:val="00117F97"/>
    <w:rsid w:val="00126BDA"/>
    <w:rsid w:val="00126F39"/>
    <w:rsid w:val="00130712"/>
    <w:rsid w:val="00136512"/>
    <w:rsid w:val="00154C33"/>
    <w:rsid w:val="00156D43"/>
    <w:rsid w:val="00163273"/>
    <w:rsid w:val="00163667"/>
    <w:rsid w:val="00172A27"/>
    <w:rsid w:val="00197278"/>
    <w:rsid w:val="001A6C42"/>
    <w:rsid w:val="001B2E1E"/>
    <w:rsid w:val="001B6523"/>
    <w:rsid w:val="001C0C4B"/>
    <w:rsid w:val="001C147A"/>
    <w:rsid w:val="001C2BC4"/>
    <w:rsid w:val="001C39D0"/>
    <w:rsid w:val="001C4150"/>
    <w:rsid w:val="001D0117"/>
    <w:rsid w:val="001D1396"/>
    <w:rsid w:val="001E096D"/>
    <w:rsid w:val="001E637F"/>
    <w:rsid w:val="001E742C"/>
    <w:rsid w:val="001F1581"/>
    <w:rsid w:val="00206802"/>
    <w:rsid w:val="00224B3E"/>
    <w:rsid w:val="00232F67"/>
    <w:rsid w:val="00245B7F"/>
    <w:rsid w:val="00251F35"/>
    <w:rsid w:val="00254F0B"/>
    <w:rsid w:val="00261785"/>
    <w:rsid w:val="0026488E"/>
    <w:rsid w:val="002800D2"/>
    <w:rsid w:val="002817B0"/>
    <w:rsid w:val="002913A2"/>
    <w:rsid w:val="002941F7"/>
    <w:rsid w:val="002A63D0"/>
    <w:rsid w:val="002B0908"/>
    <w:rsid w:val="002B4314"/>
    <w:rsid w:val="002B7BE2"/>
    <w:rsid w:val="002C77D0"/>
    <w:rsid w:val="002D0E09"/>
    <w:rsid w:val="002D170B"/>
    <w:rsid w:val="002D2FBB"/>
    <w:rsid w:val="002D3690"/>
    <w:rsid w:val="002D399D"/>
    <w:rsid w:val="002D39BC"/>
    <w:rsid w:val="002D3BA8"/>
    <w:rsid w:val="002E27A7"/>
    <w:rsid w:val="002E6858"/>
    <w:rsid w:val="002E6B63"/>
    <w:rsid w:val="002E7D42"/>
    <w:rsid w:val="002F03B7"/>
    <w:rsid w:val="00302A9D"/>
    <w:rsid w:val="00321D53"/>
    <w:rsid w:val="00323BB3"/>
    <w:rsid w:val="00323C0A"/>
    <w:rsid w:val="0032501B"/>
    <w:rsid w:val="00340016"/>
    <w:rsid w:val="00362162"/>
    <w:rsid w:val="003642D1"/>
    <w:rsid w:val="0038005C"/>
    <w:rsid w:val="0038121C"/>
    <w:rsid w:val="00385946"/>
    <w:rsid w:val="00394EDB"/>
    <w:rsid w:val="003967C5"/>
    <w:rsid w:val="003B0A1B"/>
    <w:rsid w:val="003B37C8"/>
    <w:rsid w:val="003B3E6D"/>
    <w:rsid w:val="003B6334"/>
    <w:rsid w:val="003C75D6"/>
    <w:rsid w:val="003D02B8"/>
    <w:rsid w:val="003D3A4A"/>
    <w:rsid w:val="003D7867"/>
    <w:rsid w:val="003E047D"/>
    <w:rsid w:val="003E2B0D"/>
    <w:rsid w:val="003F11A7"/>
    <w:rsid w:val="003F333D"/>
    <w:rsid w:val="00402D8C"/>
    <w:rsid w:val="004045F4"/>
    <w:rsid w:val="004248FB"/>
    <w:rsid w:val="00427E09"/>
    <w:rsid w:val="0043132A"/>
    <w:rsid w:val="00433FDC"/>
    <w:rsid w:val="00436ED6"/>
    <w:rsid w:val="00441800"/>
    <w:rsid w:val="0044198F"/>
    <w:rsid w:val="004548E8"/>
    <w:rsid w:val="00465B95"/>
    <w:rsid w:val="004700FE"/>
    <w:rsid w:val="0047163A"/>
    <w:rsid w:val="00475635"/>
    <w:rsid w:val="00476B49"/>
    <w:rsid w:val="00483309"/>
    <w:rsid w:val="00483E60"/>
    <w:rsid w:val="0048655F"/>
    <w:rsid w:val="00490B86"/>
    <w:rsid w:val="004A20CA"/>
    <w:rsid w:val="004A4294"/>
    <w:rsid w:val="004A6C8F"/>
    <w:rsid w:val="004B37ED"/>
    <w:rsid w:val="004B4E3A"/>
    <w:rsid w:val="004C0EAD"/>
    <w:rsid w:val="004C3023"/>
    <w:rsid w:val="004C3D2E"/>
    <w:rsid w:val="004D1289"/>
    <w:rsid w:val="004D3F74"/>
    <w:rsid w:val="004D5323"/>
    <w:rsid w:val="004F1C6A"/>
    <w:rsid w:val="004F521A"/>
    <w:rsid w:val="004F5AA1"/>
    <w:rsid w:val="004F6E16"/>
    <w:rsid w:val="004F7578"/>
    <w:rsid w:val="00501408"/>
    <w:rsid w:val="00503DAD"/>
    <w:rsid w:val="00513D09"/>
    <w:rsid w:val="0052298C"/>
    <w:rsid w:val="005313BE"/>
    <w:rsid w:val="00542F9E"/>
    <w:rsid w:val="00543F92"/>
    <w:rsid w:val="00557D1F"/>
    <w:rsid w:val="0056184E"/>
    <w:rsid w:val="00564AAD"/>
    <w:rsid w:val="00575CCE"/>
    <w:rsid w:val="00585521"/>
    <w:rsid w:val="00596C2B"/>
    <w:rsid w:val="00597A82"/>
    <w:rsid w:val="005B2C9A"/>
    <w:rsid w:val="005D12D6"/>
    <w:rsid w:val="005F0996"/>
    <w:rsid w:val="005F4286"/>
    <w:rsid w:val="00602386"/>
    <w:rsid w:val="00605497"/>
    <w:rsid w:val="00610B96"/>
    <w:rsid w:val="006112EE"/>
    <w:rsid w:val="00612F89"/>
    <w:rsid w:val="00615BDA"/>
    <w:rsid w:val="00626A22"/>
    <w:rsid w:val="00626B04"/>
    <w:rsid w:val="00630DC5"/>
    <w:rsid w:val="00630E5D"/>
    <w:rsid w:val="00633EC2"/>
    <w:rsid w:val="00635281"/>
    <w:rsid w:val="00640419"/>
    <w:rsid w:val="00650710"/>
    <w:rsid w:val="0065595E"/>
    <w:rsid w:val="006602C3"/>
    <w:rsid w:val="006614B6"/>
    <w:rsid w:val="00663AD0"/>
    <w:rsid w:val="006640D3"/>
    <w:rsid w:val="006824E8"/>
    <w:rsid w:val="00691B57"/>
    <w:rsid w:val="006A1F1F"/>
    <w:rsid w:val="006A24BF"/>
    <w:rsid w:val="006A3540"/>
    <w:rsid w:val="006B2344"/>
    <w:rsid w:val="006B46BD"/>
    <w:rsid w:val="006B692F"/>
    <w:rsid w:val="006C05A2"/>
    <w:rsid w:val="006C3139"/>
    <w:rsid w:val="006D1C4F"/>
    <w:rsid w:val="006D6933"/>
    <w:rsid w:val="006E2BD4"/>
    <w:rsid w:val="006E4DB5"/>
    <w:rsid w:val="006E64A8"/>
    <w:rsid w:val="007108AF"/>
    <w:rsid w:val="00720697"/>
    <w:rsid w:val="00722019"/>
    <w:rsid w:val="00723B3A"/>
    <w:rsid w:val="00724423"/>
    <w:rsid w:val="007248E7"/>
    <w:rsid w:val="007257F8"/>
    <w:rsid w:val="00727BE5"/>
    <w:rsid w:val="00744429"/>
    <w:rsid w:val="007516B3"/>
    <w:rsid w:val="00756662"/>
    <w:rsid w:val="00757A2C"/>
    <w:rsid w:val="00763C22"/>
    <w:rsid w:val="00767A2F"/>
    <w:rsid w:val="0077230A"/>
    <w:rsid w:val="00772709"/>
    <w:rsid w:val="0077654F"/>
    <w:rsid w:val="00776BEE"/>
    <w:rsid w:val="007772E2"/>
    <w:rsid w:val="007839AE"/>
    <w:rsid w:val="00784A17"/>
    <w:rsid w:val="00787311"/>
    <w:rsid w:val="00795890"/>
    <w:rsid w:val="007A212A"/>
    <w:rsid w:val="007A2AC4"/>
    <w:rsid w:val="007B1E65"/>
    <w:rsid w:val="007B2DE1"/>
    <w:rsid w:val="007B31E8"/>
    <w:rsid w:val="007B42CE"/>
    <w:rsid w:val="007B7191"/>
    <w:rsid w:val="007C364B"/>
    <w:rsid w:val="007C7757"/>
    <w:rsid w:val="007D1C18"/>
    <w:rsid w:val="007D2072"/>
    <w:rsid w:val="007D2B2F"/>
    <w:rsid w:val="007E028B"/>
    <w:rsid w:val="007E1D57"/>
    <w:rsid w:val="007F1F3E"/>
    <w:rsid w:val="007F37E6"/>
    <w:rsid w:val="00802A46"/>
    <w:rsid w:val="00803369"/>
    <w:rsid w:val="008054C6"/>
    <w:rsid w:val="00813F32"/>
    <w:rsid w:val="0081550F"/>
    <w:rsid w:val="00826CE1"/>
    <w:rsid w:val="0082737D"/>
    <w:rsid w:val="0083174B"/>
    <w:rsid w:val="008322F0"/>
    <w:rsid w:val="008361C2"/>
    <w:rsid w:val="008423D3"/>
    <w:rsid w:val="0085109F"/>
    <w:rsid w:val="008616CA"/>
    <w:rsid w:val="0086631C"/>
    <w:rsid w:val="00872379"/>
    <w:rsid w:val="008827F3"/>
    <w:rsid w:val="00891550"/>
    <w:rsid w:val="00892258"/>
    <w:rsid w:val="008957D4"/>
    <w:rsid w:val="008A1A3D"/>
    <w:rsid w:val="008A2AB3"/>
    <w:rsid w:val="008A3A34"/>
    <w:rsid w:val="008C4A3F"/>
    <w:rsid w:val="008C68FB"/>
    <w:rsid w:val="008D0447"/>
    <w:rsid w:val="008D0613"/>
    <w:rsid w:val="008E076F"/>
    <w:rsid w:val="008F38E4"/>
    <w:rsid w:val="008F7F8A"/>
    <w:rsid w:val="00992688"/>
    <w:rsid w:val="00993105"/>
    <w:rsid w:val="009A46C4"/>
    <w:rsid w:val="009B0A4E"/>
    <w:rsid w:val="009B1E82"/>
    <w:rsid w:val="009B5C58"/>
    <w:rsid w:val="009C0300"/>
    <w:rsid w:val="009C409A"/>
    <w:rsid w:val="009D3C19"/>
    <w:rsid w:val="009D48ED"/>
    <w:rsid w:val="009D6D95"/>
    <w:rsid w:val="009E3FCA"/>
    <w:rsid w:val="009F0901"/>
    <w:rsid w:val="009F5C98"/>
    <w:rsid w:val="009F73B6"/>
    <w:rsid w:val="009F7648"/>
    <w:rsid w:val="00A0144C"/>
    <w:rsid w:val="00A21675"/>
    <w:rsid w:val="00A26E5B"/>
    <w:rsid w:val="00A26E5D"/>
    <w:rsid w:val="00A34624"/>
    <w:rsid w:val="00A3571D"/>
    <w:rsid w:val="00A53CB3"/>
    <w:rsid w:val="00A54019"/>
    <w:rsid w:val="00A7069C"/>
    <w:rsid w:val="00A747FB"/>
    <w:rsid w:val="00A753AC"/>
    <w:rsid w:val="00A778E5"/>
    <w:rsid w:val="00A84532"/>
    <w:rsid w:val="00A943F6"/>
    <w:rsid w:val="00A97472"/>
    <w:rsid w:val="00AA0D9A"/>
    <w:rsid w:val="00AB0A89"/>
    <w:rsid w:val="00AB6C95"/>
    <w:rsid w:val="00AB7DCA"/>
    <w:rsid w:val="00AC077B"/>
    <w:rsid w:val="00AC3F1B"/>
    <w:rsid w:val="00AC6698"/>
    <w:rsid w:val="00AC7CFC"/>
    <w:rsid w:val="00AD0C82"/>
    <w:rsid w:val="00AE5B41"/>
    <w:rsid w:val="00B134FC"/>
    <w:rsid w:val="00B21907"/>
    <w:rsid w:val="00B2198E"/>
    <w:rsid w:val="00B22F4E"/>
    <w:rsid w:val="00B23E4E"/>
    <w:rsid w:val="00B26609"/>
    <w:rsid w:val="00B4308B"/>
    <w:rsid w:val="00B53D6F"/>
    <w:rsid w:val="00B5532E"/>
    <w:rsid w:val="00B6013A"/>
    <w:rsid w:val="00B65935"/>
    <w:rsid w:val="00B71CDD"/>
    <w:rsid w:val="00B727B1"/>
    <w:rsid w:val="00B72FD5"/>
    <w:rsid w:val="00B752AC"/>
    <w:rsid w:val="00B763F6"/>
    <w:rsid w:val="00B857B5"/>
    <w:rsid w:val="00BA5601"/>
    <w:rsid w:val="00BB2E8B"/>
    <w:rsid w:val="00BC2B71"/>
    <w:rsid w:val="00BC6165"/>
    <w:rsid w:val="00BE036E"/>
    <w:rsid w:val="00BE0917"/>
    <w:rsid w:val="00BF039D"/>
    <w:rsid w:val="00C07E27"/>
    <w:rsid w:val="00C1164F"/>
    <w:rsid w:val="00C14183"/>
    <w:rsid w:val="00C20CAF"/>
    <w:rsid w:val="00C2443B"/>
    <w:rsid w:val="00C26A0C"/>
    <w:rsid w:val="00C3149B"/>
    <w:rsid w:val="00C314FF"/>
    <w:rsid w:val="00C33108"/>
    <w:rsid w:val="00C33332"/>
    <w:rsid w:val="00C33E4B"/>
    <w:rsid w:val="00C410F1"/>
    <w:rsid w:val="00C43F3E"/>
    <w:rsid w:val="00C616A6"/>
    <w:rsid w:val="00C64F4B"/>
    <w:rsid w:val="00C74D97"/>
    <w:rsid w:val="00C811A8"/>
    <w:rsid w:val="00C955DF"/>
    <w:rsid w:val="00C97FF4"/>
    <w:rsid w:val="00CA2C5B"/>
    <w:rsid w:val="00CB350B"/>
    <w:rsid w:val="00CC17DA"/>
    <w:rsid w:val="00CC5ACE"/>
    <w:rsid w:val="00CD2419"/>
    <w:rsid w:val="00CD3725"/>
    <w:rsid w:val="00CE4D7F"/>
    <w:rsid w:val="00CF2D00"/>
    <w:rsid w:val="00CF3CD2"/>
    <w:rsid w:val="00D15AF7"/>
    <w:rsid w:val="00D37E97"/>
    <w:rsid w:val="00D514F4"/>
    <w:rsid w:val="00D63D76"/>
    <w:rsid w:val="00D65086"/>
    <w:rsid w:val="00D84662"/>
    <w:rsid w:val="00D96EF8"/>
    <w:rsid w:val="00DA0450"/>
    <w:rsid w:val="00DB1F19"/>
    <w:rsid w:val="00DB2385"/>
    <w:rsid w:val="00DC2857"/>
    <w:rsid w:val="00DD6625"/>
    <w:rsid w:val="00E00A3A"/>
    <w:rsid w:val="00E16DF3"/>
    <w:rsid w:val="00E21597"/>
    <w:rsid w:val="00E215D9"/>
    <w:rsid w:val="00E23A67"/>
    <w:rsid w:val="00E45933"/>
    <w:rsid w:val="00E52A0F"/>
    <w:rsid w:val="00E57EAA"/>
    <w:rsid w:val="00E74428"/>
    <w:rsid w:val="00E7735B"/>
    <w:rsid w:val="00E80852"/>
    <w:rsid w:val="00EA415E"/>
    <w:rsid w:val="00EB05BD"/>
    <w:rsid w:val="00EC02DC"/>
    <w:rsid w:val="00EC5A31"/>
    <w:rsid w:val="00ED0CE6"/>
    <w:rsid w:val="00EE0FBB"/>
    <w:rsid w:val="00EE1472"/>
    <w:rsid w:val="00EE7BA5"/>
    <w:rsid w:val="00EF78CE"/>
    <w:rsid w:val="00F02C55"/>
    <w:rsid w:val="00F033F9"/>
    <w:rsid w:val="00F0585A"/>
    <w:rsid w:val="00F27595"/>
    <w:rsid w:val="00F41D07"/>
    <w:rsid w:val="00F44D9E"/>
    <w:rsid w:val="00F510ED"/>
    <w:rsid w:val="00F55BEC"/>
    <w:rsid w:val="00F57BB5"/>
    <w:rsid w:val="00F606A3"/>
    <w:rsid w:val="00F67BC1"/>
    <w:rsid w:val="00F76721"/>
    <w:rsid w:val="00F81A26"/>
    <w:rsid w:val="00F87D91"/>
    <w:rsid w:val="00F9286A"/>
    <w:rsid w:val="00F9401D"/>
    <w:rsid w:val="00FA6F04"/>
    <w:rsid w:val="00FB2DCC"/>
    <w:rsid w:val="00FB44E4"/>
    <w:rsid w:val="00FD483C"/>
    <w:rsid w:val="00FD7172"/>
    <w:rsid w:val="00FE69E9"/>
    <w:rsid w:val="01EF7215"/>
    <w:rsid w:val="04B550C7"/>
    <w:rsid w:val="0621454A"/>
    <w:rsid w:val="088E462A"/>
    <w:rsid w:val="08BE4AD4"/>
    <w:rsid w:val="0E89737A"/>
    <w:rsid w:val="0E9904C1"/>
    <w:rsid w:val="0EC84FBA"/>
    <w:rsid w:val="11005256"/>
    <w:rsid w:val="126F420C"/>
    <w:rsid w:val="181C7E53"/>
    <w:rsid w:val="18520391"/>
    <w:rsid w:val="1A5E39E6"/>
    <w:rsid w:val="1C5260E8"/>
    <w:rsid w:val="1C995A00"/>
    <w:rsid w:val="1FBB76EA"/>
    <w:rsid w:val="206673CA"/>
    <w:rsid w:val="20696C25"/>
    <w:rsid w:val="210E5B24"/>
    <w:rsid w:val="212E6DB8"/>
    <w:rsid w:val="21B4106C"/>
    <w:rsid w:val="25CE57EB"/>
    <w:rsid w:val="25EC78F1"/>
    <w:rsid w:val="26164204"/>
    <w:rsid w:val="26447FF5"/>
    <w:rsid w:val="26CF57BF"/>
    <w:rsid w:val="26ED0B82"/>
    <w:rsid w:val="279608AB"/>
    <w:rsid w:val="28BC31DD"/>
    <w:rsid w:val="28CA6347"/>
    <w:rsid w:val="2ED85CBF"/>
    <w:rsid w:val="2F104BF5"/>
    <w:rsid w:val="324E71FF"/>
    <w:rsid w:val="3384313D"/>
    <w:rsid w:val="34633443"/>
    <w:rsid w:val="36066A1B"/>
    <w:rsid w:val="36B7196D"/>
    <w:rsid w:val="395B33E1"/>
    <w:rsid w:val="3B272ACF"/>
    <w:rsid w:val="3BB31EF9"/>
    <w:rsid w:val="3D156A91"/>
    <w:rsid w:val="3DF53C57"/>
    <w:rsid w:val="3F894B24"/>
    <w:rsid w:val="417F2524"/>
    <w:rsid w:val="41993366"/>
    <w:rsid w:val="4203123E"/>
    <w:rsid w:val="428E1E04"/>
    <w:rsid w:val="42C9016D"/>
    <w:rsid w:val="44327043"/>
    <w:rsid w:val="466C5DEC"/>
    <w:rsid w:val="472165E4"/>
    <w:rsid w:val="4A496A88"/>
    <w:rsid w:val="4A7F57A0"/>
    <w:rsid w:val="4B3A3685"/>
    <w:rsid w:val="4BAD49AD"/>
    <w:rsid w:val="4D543FF2"/>
    <w:rsid w:val="4DF016FF"/>
    <w:rsid w:val="4EDD3BF8"/>
    <w:rsid w:val="4F526EFF"/>
    <w:rsid w:val="50261099"/>
    <w:rsid w:val="50AA456B"/>
    <w:rsid w:val="50B33B4A"/>
    <w:rsid w:val="524B20CB"/>
    <w:rsid w:val="54202265"/>
    <w:rsid w:val="54D21A3B"/>
    <w:rsid w:val="565A5EB0"/>
    <w:rsid w:val="572A44F4"/>
    <w:rsid w:val="5780461D"/>
    <w:rsid w:val="57C65AF8"/>
    <w:rsid w:val="58887321"/>
    <w:rsid w:val="59391498"/>
    <w:rsid w:val="5A654B25"/>
    <w:rsid w:val="5A8178C2"/>
    <w:rsid w:val="5C8C39E0"/>
    <w:rsid w:val="5CCB7A04"/>
    <w:rsid w:val="5DBB60AD"/>
    <w:rsid w:val="60921CAB"/>
    <w:rsid w:val="60CD61FD"/>
    <w:rsid w:val="634009AE"/>
    <w:rsid w:val="637D6192"/>
    <w:rsid w:val="64CF2735"/>
    <w:rsid w:val="65C9405E"/>
    <w:rsid w:val="6864613D"/>
    <w:rsid w:val="6A3B6B6A"/>
    <w:rsid w:val="6DF32714"/>
    <w:rsid w:val="6EE163BD"/>
    <w:rsid w:val="72C109DC"/>
    <w:rsid w:val="73C62472"/>
    <w:rsid w:val="74082D1C"/>
    <w:rsid w:val="798A47B8"/>
    <w:rsid w:val="79DC2A3E"/>
    <w:rsid w:val="7A7A6C69"/>
    <w:rsid w:val="7CF724D8"/>
    <w:rsid w:val="7EB8047C"/>
    <w:rsid w:val="7ED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3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1">
    <w:name w:val="批注框文本 Char"/>
    <w:basedOn w:val="8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2C1C4-E5AE-42E4-AB5E-B632E2BBB0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1674</Words>
  <Characters>1941</Characters>
  <Lines>15</Lines>
  <Paragraphs>4</Paragraphs>
  <TotalTime>4</TotalTime>
  <ScaleCrop>false</ScaleCrop>
  <LinksUpToDate>false</LinksUpToDate>
  <CharactersWithSpaces>1951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2021-08-19T05:01:00Z</dcterms:created>
  <dc:creator>宁县用户</dc:creator>
  <cp:lastModifiedBy>WPS_1660046246</cp:lastModifiedBy>
  <cp:lastPrinted>2021-08-19T04:48:00Z</cp:lastPrinted>
  <dcterms:modified xsi:type="dcterms:W3CDTF">2023-06-25T06:46:29Z</dcterms:modified>
  <dc:title>湘政呈字〔2013〕6号       　　　　　签发人：郑小龙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09952F4ED1CE4C338634BFB46C724BA4</vt:lpwstr>
  </property>
</Properties>
</file>