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A7" w:rsidRDefault="008F16A7">
      <w:pPr>
        <w:spacing w:line="64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中村</w:t>
      </w:r>
      <w:r w:rsidR="007778C3">
        <w:rPr>
          <w:rFonts w:ascii="华文中宋" w:eastAsia="华文中宋" w:hAnsi="华文中宋" w:cs="华文中宋" w:hint="eastAsia"/>
          <w:b/>
          <w:bCs/>
          <w:sz w:val="44"/>
          <w:szCs w:val="44"/>
        </w:rPr>
        <w:t>初中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整体支出绩效自评报告</w:t>
      </w:r>
    </w:p>
    <w:p w:rsidR="008F16A7" w:rsidRDefault="008F16A7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一、单位概况</w:t>
      </w:r>
    </w:p>
    <w:p w:rsidR="008F16A7" w:rsidRDefault="008F16A7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（一）单位主要职责职能、人员及资产等基本情况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1.主要职责</w:t>
      </w:r>
      <w:r w:rsidR="0096196A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96196A" w:rsidRPr="0096196A">
        <w:rPr>
          <w:rFonts w:ascii="仿宋_GB2312" w:eastAsia="仿宋_GB2312" w:hAnsi="仿宋_GB2312" w:cs="仿宋_GB2312" w:hint="eastAsia"/>
          <w:sz w:val="32"/>
          <w:szCs w:val="32"/>
        </w:rPr>
        <w:t>实施初中义务教育，促进基础教育发展，负责初中学历教育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2.人员情况是</w:t>
      </w:r>
      <w:r w:rsidR="007254DF">
        <w:rPr>
          <w:rFonts w:ascii="仿宋_GB2312" w:eastAsia="仿宋_GB2312" w:hAnsi="仿宋_GB2312" w:cs="仿宋_GB2312" w:hint="eastAsia"/>
          <w:sz w:val="32"/>
          <w:szCs w:val="32"/>
        </w:rPr>
        <w:t>宁县中村初中</w:t>
      </w:r>
      <w:r>
        <w:rPr>
          <w:rFonts w:ascii="仿宋_GB2312" w:eastAsia="仿宋_GB2312" w:hAnsi="仿宋_GB2312" w:cs="仿宋_GB2312" w:hint="eastAsia"/>
          <w:sz w:val="32"/>
          <w:szCs w:val="32"/>
        </w:rPr>
        <w:t>核定编制</w:t>
      </w:r>
      <w:r w:rsidR="007254DF">
        <w:rPr>
          <w:rFonts w:ascii="仿宋_GB2312" w:eastAsia="仿宋_GB2312" w:hAnsi="仿宋_GB2312" w:cs="仿宋_GB2312" w:hint="eastAsia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人，现有财政供养人员人，其中：事业在职职工</w:t>
      </w:r>
      <w:r w:rsidR="007254D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090CD2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人；供养</w:t>
      </w:r>
      <w:r w:rsidR="007254DF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人；临时</w:t>
      </w:r>
      <w:r w:rsidR="00D51A64">
        <w:rPr>
          <w:rFonts w:ascii="仿宋_GB2312" w:eastAsia="仿宋_GB2312" w:hAnsi="仿宋_GB2312" w:cs="仿宋_GB2312" w:hint="eastAsia"/>
          <w:sz w:val="32"/>
          <w:szCs w:val="32"/>
        </w:rPr>
        <w:t>工</w:t>
      </w:r>
      <w:r>
        <w:rPr>
          <w:rFonts w:ascii="仿宋_GB2312" w:eastAsia="仿宋_GB2312" w:hAnsi="仿宋_GB2312" w:cs="仿宋_GB2312" w:hint="eastAsia"/>
          <w:sz w:val="32"/>
          <w:szCs w:val="32"/>
        </w:rPr>
        <w:t>1人。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3.资产情况是</w:t>
      </w:r>
      <w:r w:rsidR="00AC775E">
        <w:rPr>
          <w:rFonts w:ascii="仿宋_GB2312" w:eastAsia="仿宋_GB2312" w:hint="eastAsia"/>
          <w:sz w:val="32"/>
          <w:szCs w:val="32"/>
        </w:rPr>
        <w:t>年初固定资产为7684318.69元，年内购置104434元，其中：办公家具3340元（主要为办公桌椅及床）；通用设备62794元（主要为户外电子屏复印机电开水锅炉）；专用设备36000元（主要为防疫通道及体温检测门）；图书2300元。处置燃煤开锅炉一台208800元。年内净增固定资产83634元。年末固定资产原值为7665871.69元。累计折旧3630958.03元，固定资产净值为4136994.66元。</w:t>
      </w:r>
    </w:p>
    <w:p w:rsidR="008F16A7" w:rsidRDefault="008F16A7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（二）20</w:t>
      </w:r>
      <w:r w:rsidR="00652C30">
        <w:rPr>
          <w:rFonts w:ascii="楷体" w:eastAsia="楷体" w:hAnsi="楷体" w:cs="楷体" w:hint="eastAsia"/>
          <w:sz w:val="32"/>
          <w:szCs w:val="32"/>
        </w:rPr>
        <w:t>20</w:t>
      </w:r>
      <w:r>
        <w:rPr>
          <w:rFonts w:ascii="楷体" w:eastAsia="楷体" w:hAnsi="楷体" w:cs="楷体" w:hint="eastAsia"/>
          <w:sz w:val="32"/>
          <w:szCs w:val="32"/>
        </w:rPr>
        <w:t>年单位履职总体目标、工作任务</w:t>
      </w:r>
    </w:p>
    <w:p w:rsidR="008F16A7" w:rsidRPr="00747BC8" w:rsidRDefault="008F16A7" w:rsidP="00747BC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47BC8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52C3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年我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单位履职总体目标是强化预算约束机制，加强</w:t>
      </w:r>
      <w:r w:rsidR="00910277">
        <w:rPr>
          <w:rFonts w:ascii="仿宋_GB2312" w:eastAsia="仿宋_GB2312" w:hAnsi="仿宋_GB2312" w:cs="仿宋_GB2312" w:hint="eastAsia"/>
          <w:sz w:val="32"/>
          <w:szCs w:val="32"/>
        </w:rPr>
        <w:t>各项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资金发放管理基础工作，健全各项管理制度，尽心履职，开拓创新，全面完成各项工作任务。主要工作任务是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完善了各项制度，强化单位管理；</w:t>
      </w:r>
      <w:r w:rsidR="003F41C8" w:rsidRPr="00747BC8">
        <w:rPr>
          <w:rFonts w:ascii="仿宋_GB2312" w:eastAsia="仿宋_GB2312" w:hAnsi="仿宋_GB2312" w:cs="仿宋_GB2312"/>
          <w:sz w:val="32"/>
          <w:szCs w:val="32"/>
        </w:rPr>
        <w:t>规范</w:t>
      </w:r>
      <w:r w:rsidR="003F41C8" w:rsidRPr="00747BC8">
        <w:rPr>
          <w:rFonts w:ascii="仿宋_GB2312" w:eastAsia="仿宋_GB2312" w:hAnsi="仿宋_GB2312" w:cs="仿宋_GB2312" w:hint="eastAsia"/>
          <w:sz w:val="32"/>
          <w:szCs w:val="32"/>
        </w:rPr>
        <w:t>营养餐、寄宿生非寄宿生生活补助及</w:t>
      </w:r>
      <w:r w:rsidR="003F41C8" w:rsidRPr="00747BC8">
        <w:rPr>
          <w:rFonts w:ascii="仿宋_GB2312" w:eastAsia="仿宋_GB2312" w:hAnsi="仿宋_GB2312" w:cs="仿宋_GB2312"/>
          <w:sz w:val="32"/>
          <w:szCs w:val="32"/>
        </w:rPr>
        <w:t>义务教育公用经费预算、执行、支付、采购、监督以及学校财务管理与会计核算行为，杜绝虚列冒领和挤占、挪用，滞留公用经费资金</w:t>
      </w:r>
      <w:r w:rsidR="003F41C8" w:rsidRPr="00747BC8">
        <w:rPr>
          <w:rFonts w:ascii="仿宋_GB2312" w:eastAsia="仿宋_GB2312" w:hAnsi="仿宋_GB2312" w:cs="仿宋_GB2312"/>
          <w:sz w:val="32"/>
          <w:szCs w:val="32"/>
        </w:rPr>
        <w:lastRenderedPageBreak/>
        <w:t>行为。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认真学习新会计制度业务，做好会计业务核算工作；严格基础信息管理工作，</w:t>
      </w:r>
      <w:r w:rsidR="00905FE2">
        <w:rPr>
          <w:rFonts w:ascii="仿宋_GB2312" w:eastAsia="仿宋_GB2312" w:hAnsi="仿宋_GB2312" w:cs="仿宋_GB2312" w:hint="eastAsia"/>
          <w:sz w:val="32"/>
          <w:szCs w:val="32"/>
        </w:rPr>
        <w:t>科学合规</w:t>
      </w:r>
      <w:r w:rsidR="003F41C8" w:rsidRPr="00747BC8">
        <w:rPr>
          <w:rFonts w:ascii="仿宋_GB2312" w:eastAsia="仿宋_GB2312" w:hAnsi="仿宋_GB2312" w:cs="仿宋_GB2312" w:hint="eastAsia"/>
          <w:sz w:val="32"/>
          <w:szCs w:val="32"/>
        </w:rPr>
        <w:t>合理支出，使资金发挥最效益。</w:t>
      </w:r>
    </w:p>
    <w:p w:rsidR="008F16A7" w:rsidRDefault="008F16A7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（三）20</w:t>
      </w:r>
      <w:r w:rsidR="00DE3822">
        <w:rPr>
          <w:rFonts w:ascii="楷体" w:eastAsia="楷体" w:hAnsi="楷体" w:cs="楷体" w:hint="eastAsia"/>
          <w:sz w:val="32"/>
          <w:szCs w:val="32"/>
        </w:rPr>
        <w:t>20</w:t>
      </w:r>
      <w:r>
        <w:rPr>
          <w:rFonts w:ascii="楷体" w:eastAsia="楷体" w:hAnsi="楷体" w:cs="楷体" w:hint="eastAsia"/>
          <w:sz w:val="32"/>
          <w:szCs w:val="32"/>
        </w:rPr>
        <w:t>年单位年度整体支出绩效目标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C1517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年单位年度整体支出绩效目标是加强财务支出绩效管理常态化，使各项支出都要先进行绩效评价再进行实施。</w:t>
      </w:r>
    </w:p>
    <w:p w:rsidR="008F16A7" w:rsidRDefault="008F16A7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（四）20</w:t>
      </w:r>
      <w:r w:rsidR="00DE3822">
        <w:rPr>
          <w:rFonts w:ascii="楷体" w:eastAsia="楷体" w:hAnsi="楷体" w:cs="楷体" w:hint="eastAsia"/>
          <w:sz w:val="32"/>
          <w:szCs w:val="32"/>
        </w:rPr>
        <w:t>20</w:t>
      </w:r>
      <w:r>
        <w:rPr>
          <w:rFonts w:ascii="楷体" w:eastAsia="楷体" w:hAnsi="楷体" w:cs="楷体" w:hint="eastAsia"/>
          <w:sz w:val="32"/>
          <w:szCs w:val="32"/>
        </w:rPr>
        <w:t>年单位预算绩效管理开展情况</w:t>
      </w:r>
    </w:p>
    <w:p w:rsidR="008F16A7" w:rsidRDefault="008F16A7" w:rsidP="00747BC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根据《关于印发宁县全面实施预算绩效管理推进工作方案的通知》（宁财发〔2020〕33号）要求，我单位按照相关要求对20</w:t>
      </w:r>
      <w:r w:rsidR="00DE382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年安排一般公共预算</w:t>
      </w:r>
      <w:r w:rsidR="00C80424">
        <w:rPr>
          <w:rFonts w:ascii="仿宋_GB2312" w:eastAsia="仿宋_GB2312" w:hAnsi="仿宋_GB2312" w:cs="仿宋_GB2312" w:hint="eastAsia"/>
          <w:sz w:val="32"/>
          <w:szCs w:val="32"/>
        </w:rPr>
        <w:t>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资金纳入绩效自评范围。对</w:t>
      </w:r>
      <w:r w:rsidR="003319E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个项目进行绩效自评，自评金额</w:t>
      </w:r>
      <w:r w:rsidR="00AF6D63">
        <w:rPr>
          <w:rFonts w:ascii="仿宋_GB2312" w:eastAsia="仿宋_GB2312" w:hAnsi="仿宋_GB2312" w:cs="仿宋_GB2312" w:hint="eastAsia"/>
          <w:sz w:val="32"/>
          <w:szCs w:val="32"/>
        </w:rPr>
        <w:t>126.65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万元。从自评的总体情况来看，项目绩效评价符合规定要求，按照要求设置了一定数量且能衡量项目实际绩效的具体指标。项目资金使用合法合规，项目实施取得了较好的效益。</w:t>
      </w:r>
    </w:p>
    <w:p w:rsidR="008F16A7" w:rsidRDefault="008F16A7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（五）20</w:t>
      </w:r>
      <w:r w:rsidR="00652C30">
        <w:rPr>
          <w:rFonts w:ascii="楷体" w:eastAsia="楷体" w:hAnsi="楷体" w:cs="楷体" w:hint="eastAsia"/>
          <w:sz w:val="32"/>
          <w:szCs w:val="32"/>
        </w:rPr>
        <w:t>20</w:t>
      </w:r>
      <w:r>
        <w:rPr>
          <w:rFonts w:ascii="楷体" w:eastAsia="楷体" w:hAnsi="楷体" w:cs="楷体" w:hint="eastAsia"/>
          <w:sz w:val="32"/>
          <w:szCs w:val="32"/>
        </w:rPr>
        <w:t>年单位预算及执行情况</w:t>
      </w:r>
    </w:p>
    <w:p w:rsidR="001F3A73" w:rsidRPr="00747BC8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47BC8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52C3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年当年预算指标</w:t>
      </w:r>
      <w:r w:rsidR="001003E2">
        <w:rPr>
          <w:rFonts w:ascii="仿宋_GB2312" w:eastAsia="仿宋_GB2312" w:hint="eastAsia"/>
          <w:sz w:val="32"/>
          <w:szCs w:val="32"/>
        </w:rPr>
        <w:t>6612399</w:t>
      </w:r>
      <w:r w:rsidR="003A69AD" w:rsidRPr="00747BC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，同上年相比</w:t>
      </w:r>
      <w:r w:rsidR="001003E2">
        <w:rPr>
          <w:rFonts w:ascii="仿宋_GB2312" w:eastAsia="仿宋_GB2312" w:hAnsi="仿宋_GB2312" w:cs="仿宋_GB2312" w:hint="eastAsia"/>
          <w:sz w:val="32"/>
          <w:szCs w:val="32"/>
        </w:rPr>
        <w:t>减少8.76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% 。增加的主要原因是</w:t>
      </w:r>
      <w:r w:rsidR="006E5C4D" w:rsidRPr="00747BC8">
        <w:rPr>
          <w:rFonts w:ascii="仿宋_GB2312" w:eastAsia="仿宋_GB2312" w:hAnsi="仿宋_GB2312" w:cs="仿宋_GB2312" w:hint="eastAsia"/>
          <w:sz w:val="32"/>
          <w:szCs w:val="32"/>
        </w:rPr>
        <w:t>退休</w:t>
      </w:r>
      <w:r w:rsidR="001003E2">
        <w:rPr>
          <w:rFonts w:ascii="仿宋_GB2312" w:eastAsia="仿宋_GB2312" w:hAnsi="仿宋_GB2312" w:cs="仿宋_GB2312" w:hint="eastAsia"/>
          <w:sz w:val="32"/>
          <w:szCs w:val="32"/>
        </w:rPr>
        <w:t>人员移交社保，退休</w:t>
      </w:r>
      <w:r w:rsidR="006E5C4D" w:rsidRPr="00747BC8"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1003E2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。其中：</w:t>
      </w:r>
      <w:r w:rsidR="001003E2">
        <w:rPr>
          <w:rFonts w:ascii="仿宋_GB2312" w:eastAsia="仿宋_GB2312" w:hAnsi="仿宋_GB2312" w:cs="仿宋_GB2312" w:hint="eastAsia"/>
          <w:sz w:val="32"/>
          <w:szCs w:val="32"/>
        </w:rPr>
        <w:t>生活补助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1003E2">
        <w:rPr>
          <w:rFonts w:ascii="仿宋_GB2312" w:eastAsia="仿宋_GB2312" w:hAnsi="仿宋_GB2312" w:cs="仿宋_GB2312" w:hint="eastAsia"/>
          <w:sz w:val="32"/>
          <w:szCs w:val="32"/>
        </w:rPr>
        <w:t>19440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元。</w:t>
      </w:r>
      <w:r w:rsidR="0085697B" w:rsidRPr="00747BC8">
        <w:rPr>
          <w:rFonts w:ascii="仿宋_GB2312" w:eastAsia="仿宋_GB2312" w:hAnsi="仿宋_GB2312" w:cs="仿宋_GB2312" w:hint="eastAsia"/>
          <w:sz w:val="32"/>
          <w:szCs w:val="32"/>
        </w:rPr>
        <w:t>工资福利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1003E2">
        <w:rPr>
          <w:rFonts w:ascii="仿宋_GB2312" w:eastAsia="仿宋_GB2312" w:hAnsi="仿宋_GB2312" w:cs="仿宋_GB2312" w:hint="eastAsia"/>
          <w:sz w:val="32"/>
          <w:szCs w:val="32"/>
        </w:rPr>
        <w:t>6446490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A21253" w:rsidRPr="00747BC8">
        <w:rPr>
          <w:rFonts w:ascii="仿宋_GB2312" w:eastAsia="仿宋_GB2312" w:hAnsi="仿宋_GB2312" w:cs="仿宋_GB2312" w:hint="eastAsia"/>
          <w:sz w:val="32"/>
          <w:szCs w:val="32"/>
        </w:rPr>
        <w:t>，商品服务支出预算</w:t>
      </w:r>
      <w:r w:rsidR="001003E2">
        <w:rPr>
          <w:rFonts w:ascii="仿宋_GB2312" w:eastAsia="仿宋_GB2312" w:hAnsi="仿宋_GB2312" w:cs="仿宋_GB2312" w:hint="eastAsia"/>
          <w:sz w:val="32"/>
          <w:szCs w:val="32"/>
        </w:rPr>
        <w:t>146469</w:t>
      </w:r>
      <w:r w:rsidR="00A21253" w:rsidRPr="00747BC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。201</w:t>
      </w:r>
      <w:r w:rsidR="00F74AA6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年结转项目</w:t>
      </w:r>
      <w:r w:rsidR="003A69AD" w:rsidRPr="00747BC8"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 w:rsidR="00F74AA6">
        <w:rPr>
          <w:rFonts w:ascii="仿宋_GB2312" w:eastAsia="仿宋_GB2312" w:hAnsi="仿宋_GB2312" w:cs="仿宋_GB2312" w:hint="eastAsia"/>
          <w:sz w:val="32"/>
          <w:szCs w:val="32"/>
        </w:rPr>
        <w:t>338572.09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元（</w:t>
      </w:r>
      <w:r w:rsidR="003A69AD" w:rsidRPr="00747BC8">
        <w:rPr>
          <w:rFonts w:ascii="仿宋_GB2312" w:eastAsia="仿宋_GB2312" w:hAnsi="仿宋_GB2312" w:cs="仿宋_GB2312" w:hint="eastAsia"/>
          <w:sz w:val="32"/>
          <w:szCs w:val="32"/>
        </w:rPr>
        <w:t>其中：义教经费</w:t>
      </w:r>
      <w:r w:rsidR="00F74AA6">
        <w:rPr>
          <w:rFonts w:ascii="仿宋_GB2312" w:eastAsia="仿宋_GB2312" w:hAnsi="仿宋_GB2312" w:cs="仿宋_GB2312" w:hint="eastAsia"/>
          <w:sz w:val="32"/>
          <w:szCs w:val="32"/>
        </w:rPr>
        <w:t>28926.15</w:t>
      </w:r>
      <w:r w:rsidR="003A69AD" w:rsidRPr="00747BC8">
        <w:rPr>
          <w:rFonts w:ascii="仿宋_GB2312" w:eastAsia="仿宋_GB2312" w:hAnsi="仿宋_GB2312" w:cs="仿宋_GB2312" w:hint="eastAsia"/>
          <w:sz w:val="32"/>
          <w:szCs w:val="32"/>
        </w:rPr>
        <w:t>元，营养餐</w:t>
      </w:r>
      <w:r w:rsidR="00F74AA6">
        <w:rPr>
          <w:rFonts w:ascii="仿宋_GB2312" w:eastAsia="仿宋_GB2312" w:hAnsi="仿宋_GB2312" w:cs="仿宋_GB2312" w:hint="eastAsia"/>
          <w:sz w:val="32"/>
          <w:szCs w:val="32"/>
        </w:rPr>
        <w:t>309645.94元</w:t>
      </w:r>
      <w:r w:rsidR="003A69AD" w:rsidRPr="00747BC8"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在20</w:t>
      </w:r>
      <w:r w:rsidR="00F74AA6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年予以安排支出。</w:t>
      </w:r>
    </w:p>
    <w:p w:rsidR="001F3A73" w:rsidRPr="00747BC8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47BC8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52C3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747BC8">
        <w:rPr>
          <w:rFonts w:ascii="仿宋_GB2312" w:eastAsia="仿宋_GB2312" w:hAnsi="仿宋_GB2312" w:cs="仿宋_GB2312" w:hint="eastAsia"/>
          <w:sz w:val="32"/>
          <w:szCs w:val="32"/>
        </w:rPr>
        <w:t>年预算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执行情况是总支出</w:t>
      </w:r>
      <w:r w:rsidR="008273B1">
        <w:rPr>
          <w:rFonts w:ascii="仿宋_GB2312" w:eastAsia="仿宋_GB2312" w:hint="eastAsia"/>
          <w:sz w:val="32"/>
          <w:szCs w:val="32"/>
        </w:rPr>
        <w:t>10156073.1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元，基本支出</w:t>
      </w:r>
      <w:r w:rsidR="008273B1">
        <w:rPr>
          <w:rFonts w:ascii="仿宋_GB2312" w:eastAsia="仿宋_GB2312" w:hint="eastAsia"/>
          <w:sz w:val="32"/>
          <w:szCs w:val="32"/>
        </w:rPr>
        <w:lastRenderedPageBreak/>
        <w:t>8742115.24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1F3A73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C6869">
        <w:rPr>
          <w:rFonts w:ascii="仿宋_GB2312" w:eastAsia="仿宋_GB2312" w:hAnsi="仿宋_GB2312" w:cs="仿宋_GB2312" w:hint="eastAsia"/>
          <w:sz w:val="32"/>
          <w:szCs w:val="32"/>
        </w:rPr>
        <w:t>其中：</w:t>
      </w:r>
      <w:r w:rsidR="008273B1" w:rsidRPr="00E96E22">
        <w:rPr>
          <w:rFonts w:ascii="仿宋_GB2312" w:eastAsia="仿宋_GB2312" w:hint="eastAsia"/>
          <w:sz w:val="32"/>
          <w:szCs w:val="32"/>
        </w:rPr>
        <w:t>工资福利支出</w:t>
      </w:r>
      <w:r w:rsidR="008273B1">
        <w:rPr>
          <w:rFonts w:ascii="仿宋_GB2312" w:eastAsia="仿宋_GB2312" w:hint="eastAsia"/>
          <w:sz w:val="32"/>
          <w:szCs w:val="32"/>
        </w:rPr>
        <w:t>8456456.24</w:t>
      </w:r>
      <w:r w:rsidR="008273B1" w:rsidRPr="00E96E22">
        <w:rPr>
          <w:rFonts w:ascii="仿宋_GB2312" w:eastAsia="仿宋_GB2312" w:hint="eastAsia"/>
          <w:sz w:val="32"/>
          <w:szCs w:val="32"/>
        </w:rPr>
        <w:t>元，商品和服务支出</w:t>
      </w:r>
      <w:r w:rsidR="008273B1">
        <w:rPr>
          <w:rFonts w:ascii="仿宋_GB2312" w:eastAsia="仿宋_GB2312" w:hint="eastAsia"/>
          <w:sz w:val="32"/>
          <w:szCs w:val="32"/>
        </w:rPr>
        <w:t>146469</w:t>
      </w:r>
      <w:r w:rsidR="008273B1" w:rsidRPr="00E96E22">
        <w:rPr>
          <w:rFonts w:ascii="仿宋_GB2312" w:eastAsia="仿宋_GB2312" w:hint="eastAsia"/>
          <w:sz w:val="32"/>
          <w:szCs w:val="32"/>
        </w:rPr>
        <w:t>元，退休费支出</w:t>
      </w:r>
      <w:r w:rsidR="008273B1">
        <w:rPr>
          <w:rFonts w:ascii="仿宋_GB2312" w:eastAsia="仿宋_GB2312" w:hint="eastAsia"/>
          <w:sz w:val="32"/>
          <w:szCs w:val="32"/>
        </w:rPr>
        <w:t>73370</w:t>
      </w:r>
      <w:r w:rsidR="008273B1" w:rsidRPr="00E96E22">
        <w:rPr>
          <w:rFonts w:ascii="仿宋_GB2312" w:eastAsia="仿宋_GB2312" w:hint="eastAsia"/>
          <w:sz w:val="32"/>
          <w:szCs w:val="32"/>
        </w:rPr>
        <w:t>元，</w:t>
      </w:r>
      <w:r w:rsidR="008273B1">
        <w:rPr>
          <w:rFonts w:ascii="仿宋_GB2312" w:eastAsia="仿宋_GB2312" w:hint="eastAsia"/>
          <w:sz w:val="32"/>
          <w:szCs w:val="32"/>
        </w:rPr>
        <w:t>对个人及家庭补助支出65820元</w:t>
      </w:r>
      <w:r w:rsidR="001F3A73" w:rsidRPr="00747BC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0C6869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项目支出</w:t>
      </w:r>
      <w:r w:rsidR="008273B1">
        <w:rPr>
          <w:rFonts w:ascii="仿宋_GB2312" w:eastAsia="仿宋_GB2312" w:hint="eastAsia"/>
          <w:sz w:val="32"/>
          <w:szCs w:val="32"/>
        </w:rPr>
        <w:t>1413957.86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1F3A73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C6869">
        <w:rPr>
          <w:rFonts w:ascii="仿宋_GB2312" w:eastAsia="仿宋_GB2312" w:hAnsi="仿宋_GB2312" w:cs="仿宋_GB2312" w:hint="eastAsia"/>
          <w:sz w:val="32"/>
          <w:szCs w:val="32"/>
        </w:rPr>
        <w:t>其中：</w:t>
      </w:r>
      <w:r w:rsidR="001F3A73" w:rsidRPr="00747BC8">
        <w:rPr>
          <w:rFonts w:ascii="仿宋_GB2312" w:eastAsia="仿宋_GB2312" w:hAnsi="仿宋_GB2312" w:cs="仿宋_GB2312" w:hint="eastAsia"/>
          <w:sz w:val="32"/>
          <w:szCs w:val="32"/>
        </w:rPr>
        <w:t>义教经费支出</w:t>
      </w:r>
      <w:r w:rsidR="008273B1">
        <w:rPr>
          <w:rFonts w:ascii="仿宋_GB2312" w:eastAsia="仿宋_GB2312" w:hAnsi="仿宋_GB2312" w:cs="仿宋_GB2312" w:hint="eastAsia"/>
          <w:sz w:val="32"/>
          <w:szCs w:val="32"/>
        </w:rPr>
        <w:t>690061.36</w:t>
      </w:r>
      <w:r w:rsidR="001F3A73" w:rsidRPr="00747BC8">
        <w:rPr>
          <w:rFonts w:ascii="仿宋_GB2312" w:eastAsia="仿宋_GB2312" w:hAnsi="仿宋_GB2312" w:cs="仿宋_GB2312" w:hint="eastAsia"/>
          <w:sz w:val="32"/>
          <w:szCs w:val="32"/>
        </w:rPr>
        <w:t>元，营养餐支出</w:t>
      </w:r>
      <w:r w:rsidR="008273B1">
        <w:rPr>
          <w:rFonts w:ascii="仿宋_GB2312" w:eastAsia="仿宋_GB2312" w:hAnsi="仿宋_GB2312" w:cs="仿宋_GB2312" w:hint="eastAsia"/>
          <w:sz w:val="32"/>
          <w:szCs w:val="32"/>
        </w:rPr>
        <w:t>460831.5</w:t>
      </w:r>
      <w:r w:rsidR="001F3A73" w:rsidRPr="00747BC8">
        <w:rPr>
          <w:rFonts w:ascii="仿宋_GB2312" w:eastAsia="仿宋_GB2312" w:hAnsi="仿宋_GB2312" w:cs="仿宋_GB2312" w:hint="eastAsia"/>
          <w:sz w:val="32"/>
          <w:szCs w:val="32"/>
        </w:rPr>
        <w:t>元，寄宿生补助</w:t>
      </w:r>
      <w:r w:rsidR="008273B1">
        <w:rPr>
          <w:rFonts w:ascii="仿宋_GB2312" w:eastAsia="仿宋_GB2312" w:hAnsi="仿宋_GB2312" w:cs="仿宋_GB2312" w:hint="eastAsia"/>
          <w:sz w:val="32"/>
          <w:szCs w:val="32"/>
        </w:rPr>
        <w:t>115625</w:t>
      </w:r>
      <w:r w:rsidR="001F3A73" w:rsidRPr="00747BC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063AE9">
        <w:rPr>
          <w:rFonts w:ascii="仿宋_GB2312" w:eastAsia="仿宋_GB2312" w:hAnsi="仿宋_GB2312" w:cs="仿宋_GB2312" w:hint="eastAsia"/>
          <w:sz w:val="32"/>
          <w:szCs w:val="32"/>
        </w:rPr>
        <w:t>，对个人及家庭补助101240元，班主任补助46200元</w:t>
      </w:r>
      <w:r w:rsidR="001F3A73" w:rsidRPr="00747BC8">
        <w:rPr>
          <w:rFonts w:ascii="仿宋_GB2312" w:eastAsia="仿宋_GB2312" w:hAnsi="仿宋_GB2312" w:cs="仿宋_GB2312" w:hint="eastAsia"/>
          <w:sz w:val="32"/>
          <w:szCs w:val="32"/>
        </w:rPr>
        <w:t>）。</w:t>
      </w:r>
      <w:r w:rsidR="0065153D" w:rsidRPr="00747BC8">
        <w:rPr>
          <w:rFonts w:ascii="仿宋_GB2312" w:eastAsia="仿宋_GB2312" w:hAnsi="仿宋_GB2312" w:cs="仿宋_GB2312" w:hint="eastAsia"/>
          <w:sz w:val="32"/>
          <w:szCs w:val="32"/>
        </w:rPr>
        <w:t>结余</w:t>
      </w:r>
      <w:r w:rsidR="00EE7AD3">
        <w:rPr>
          <w:rFonts w:ascii="仿宋_GB2312" w:eastAsia="仿宋_GB2312" w:hAnsi="仿宋_GB2312" w:cs="仿宋_GB2312" w:hint="eastAsia"/>
          <w:sz w:val="32"/>
          <w:szCs w:val="32"/>
        </w:rPr>
        <w:t>269369.23</w:t>
      </w:r>
      <w:r w:rsidR="0065153D" w:rsidRPr="00747BC8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EE7AD3">
        <w:rPr>
          <w:rFonts w:ascii="仿宋_GB2312" w:eastAsia="仿宋_GB2312" w:hAnsi="仿宋_GB2312" w:cs="仿宋_GB2312" w:hint="eastAsia"/>
          <w:sz w:val="32"/>
          <w:szCs w:val="32"/>
        </w:rPr>
        <w:t>,财政收回下年拨付</w:t>
      </w:r>
      <w:r w:rsidR="0065153D" w:rsidRPr="00747BC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16A7" w:rsidRDefault="008F16A7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二、单位整体支出绩效实现情况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加强预算收支管理，不断建立健全内部管理制度，梳理内部管理流程，部门整体支出管理情况得到提升。支出总额控制在预算总额以内，除专项预算的追加和政策性工资绩效预算的追加外，本年部门预算未进行预算相关事项的调整。预算管理方面，制度执行总体较为有效，仍需进一步强化；资金使用管理需进一步加强。资产管理方面，建立了资产管理制度，定期进行了盘点和资产清理，总体执行较好。</w:t>
      </w:r>
    </w:p>
    <w:p w:rsidR="008F16A7" w:rsidRDefault="008F16A7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三、单位整体支出绩效中存在问题及改进措施</w:t>
      </w:r>
    </w:p>
    <w:p w:rsidR="008F16A7" w:rsidRDefault="008F16A7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（一）主要问题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财务制度不够完善，资产管理不够严谨，业务素质有待提高。</w:t>
      </w:r>
    </w:p>
    <w:p w:rsidR="008F16A7" w:rsidRDefault="008F16A7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（二）改进的方向和具体措施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1.规范财务管理，提高财务信息质量。严格按照《预算法》、《会计法》和《政府会计制度》等规定，结合实际情况，严格执行单位经费支出制度，规范财务核算，完整披露相关信息。 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2.加强学习和培训。年初制定学习和培训计划，加强新制度、新法规学习、培训。 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3.加强预算的约束力，细化预算编制工作。 进一步加强单位内部的预算管理意识，严格按照预算编制的相关制度和要求，公用经费根据单位的年度工作重点，本着“勤俭节约、保障运转”的原则进行预算的编制。编制范围尽可能的全面，不漏项。严格控制，尽力避免超预算开支的情况发生，进一步提高预算编制的科学性、合理性、严谨性和可控性。</w:t>
      </w:r>
    </w:p>
    <w:p w:rsidR="008F16A7" w:rsidRDefault="008F16A7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四、绩效自评结果拟应用和公开情况</w:t>
      </w:r>
    </w:p>
    <w:p w:rsidR="008F16A7" w:rsidRDefault="008F16A7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加强评价结果应用。项目支出绩效评价结果将作为202</w:t>
      </w:r>
      <w:r w:rsidR="00E006D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年度单位预算安排的重要参考。</w:t>
      </w:r>
      <w:r w:rsidR="003F6A31">
        <w:rPr>
          <w:rFonts w:ascii="仿宋_GB2312" w:eastAsia="仿宋_GB2312" w:hAnsi="仿宋_GB2312" w:cs="仿宋_GB2312" w:hint="eastAsia"/>
          <w:sz w:val="32"/>
          <w:szCs w:val="32"/>
        </w:rPr>
        <w:t>同进</w:t>
      </w:r>
      <w:r>
        <w:rPr>
          <w:rFonts w:ascii="仿宋_GB2312" w:eastAsia="仿宋_GB2312" w:hAnsi="仿宋_GB2312" w:cs="仿宋_GB2312" w:hint="eastAsia"/>
          <w:sz w:val="32"/>
          <w:szCs w:val="32"/>
        </w:rPr>
        <w:t>也要对照20</w:t>
      </w:r>
      <w:r w:rsidR="00E006D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年绩效评价中发现的问题认真总结，积极整改，并举一反三抓好202</w:t>
      </w:r>
      <w:r w:rsidR="00E006D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年绩效评价和预算绩效目标编报工作。</w:t>
      </w:r>
    </w:p>
    <w:p w:rsidR="008F16A7" w:rsidRDefault="008F16A7">
      <w:pPr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8F16A7" w:rsidRDefault="008F16A7" w:rsidP="00747BC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1.重视绩效管理工作。我们要高度重视预算绩效管理工作，认真学习全过程预算绩效管理知识，要积极配合上级部门工作，提供绩效管理的各项资料，形成预算绩效管理的合力。</w:t>
      </w:r>
    </w:p>
    <w:p w:rsidR="008F16A7" w:rsidRDefault="008F16A7" w:rsidP="00747BC8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规范绩效目标编制。绩效目标是做好绩效评价等各项预算绩效管理的工作基础。我们编制预算时要紧紧围绕县财政各项决策部署，分解细化各项工作要求，科学设置绩效目标和相关指标，加强绩效目标审核，提升绩效目标编制质量。</w:t>
      </w:r>
    </w:p>
    <w:sectPr w:rsidR="008F16A7">
      <w:footerReference w:type="default" r:id="rId6"/>
      <w:pgSz w:w="11906" w:h="16838"/>
      <w:pgMar w:top="1440" w:right="1406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ED" w:rsidRDefault="007569ED">
      <w:r>
        <w:separator/>
      </w:r>
    </w:p>
  </w:endnote>
  <w:endnote w:type="continuationSeparator" w:id="1">
    <w:p w:rsidR="007569ED" w:rsidRDefault="0075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A7" w:rsidRDefault="008F16A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F16A7" w:rsidRDefault="008F16A7">
                <w:pPr>
                  <w:pStyle w:val="a5"/>
                  <w:rPr>
                    <w:rFonts w:hint="eastAsia"/>
                  </w:rPr>
                </w:pPr>
                <w:fldSimple w:instr=" PAGE  \* MERGEFORMAT ">
                  <w:r w:rsidR="00D80877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ED" w:rsidRDefault="007569ED">
      <w:r>
        <w:separator/>
      </w:r>
    </w:p>
  </w:footnote>
  <w:footnote w:type="continuationSeparator" w:id="1">
    <w:p w:rsidR="007569ED" w:rsidRDefault="00756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B88"/>
    <w:rsid w:val="00020709"/>
    <w:rsid w:val="00032970"/>
    <w:rsid w:val="00046B12"/>
    <w:rsid w:val="00063AE9"/>
    <w:rsid w:val="00090CD2"/>
    <w:rsid w:val="000C6869"/>
    <w:rsid w:val="001003E2"/>
    <w:rsid w:val="00135454"/>
    <w:rsid w:val="001429C2"/>
    <w:rsid w:val="0016389B"/>
    <w:rsid w:val="001759D8"/>
    <w:rsid w:val="001F3A73"/>
    <w:rsid w:val="002441D2"/>
    <w:rsid w:val="002441F2"/>
    <w:rsid w:val="00290C1A"/>
    <w:rsid w:val="002B3626"/>
    <w:rsid w:val="003319E6"/>
    <w:rsid w:val="0033702F"/>
    <w:rsid w:val="00376CA6"/>
    <w:rsid w:val="003A4265"/>
    <w:rsid w:val="003A69AD"/>
    <w:rsid w:val="003F41C8"/>
    <w:rsid w:val="003F6A31"/>
    <w:rsid w:val="00425C38"/>
    <w:rsid w:val="004877CC"/>
    <w:rsid w:val="00491A57"/>
    <w:rsid w:val="004C5F46"/>
    <w:rsid w:val="0056103A"/>
    <w:rsid w:val="00570571"/>
    <w:rsid w:val="00574C05"/>
    <w:rsid w:val="005876B2"/>
    <w:rsid w:val="005B0AB7"/>
    <w:rsid w:val="005F5CC5"/>
    <w:rsid w:val="00621000"/>
    <w:rsid w:val="0065153D"/>
    <w:rsid w:val="00652C30"/>
    <w:rsid w:val="006B4E91"/>
    <w:rsid w:val="006E5C4D"/>
    <w:rsid w:val="00712BFE"/>
    <w:rsid w:val="00714A10"/>
    <w:rsid w:val="0071548C"/>
    <w:rsid w:val="007254DF"/>
    <w:rsid w:val="00747BC8"/>
    <w:rsid w:val="007569ED"/>
    <w:rsid w:val="00771379"/>
    <w:rsid w:val="007778C3"/>
    <w:rsid w:val="007C7424"/>
    <w:rsid w:val="007E1B88"/>
    <w:rsid w:val="0082442C"/>
    <w:rsid w:val="008273B1"/>
    <w:rsid w:val="00837442"/>
    <w:rsid w:val="0085697B"/>
    <w:rsid w:val="00872F65"/>
    <w:rsid w:val="008E0145"/>
    <w:rsid w:val="008F16A7"/>
    <w:rsid w:val="00905636"/>
    <w:rsid w:val="00905FE2"/>
    <w:rsid w:val="00910277"/>
    <w:rsid w:val="00922E15"/>
    <w:rsid w:val="0096196A"/>
    <w:rsid w:val="009A59C3"/>
    <w:rsid w:val="009F2D6D"/>
    <w:rsid w:val="00A1518E"/>
    <w:rsid w:val="00A21253"/>
    <w:rsid w:val="00A81AC3"/>
    <w:rsid w:val="00A91296"/>
    <w:rsid w:val="00AC775E"/>
    <w:rsid w:val="00AF6D63"/>
    <w:rsid w:val="00B14DF1"/>
    <w:rsid w:val="00B25241"/>
    <w:rsid w:val="00BB27C4"/>
    <w:rsid w:val="00BB2F59"/>
    <w:rsid w:val="00BC1517"/>
    <w:rsid w:val="00BE70A5"/>
    <w:rsid w:val="00C0192A"/>
    <w:rsid w:val="00C51738"/>
    <w:rsid w:val="00C7262C"/>
    <w:rsid w:val="00C80424"/>
    <w:rsid w:val="00CD24BE"/>
    <w:rsid w:val="00CE089F"/>
    <w:rsid w:val="00D20AB9"/>
    <w:rsid w:val="00D22B41"/>
    <w:rsid w:val="00D35368"/>
    <w:rsid w:val="00D51A64"/>
    <w:rsid w:val="00D80877"/>
    <w:rsid w:val="00DC01AE"/>
    <w:rsid w:val="00DC52AF"/>
    <w:rsid w:val="00DE3822"/>
    <w:rsid w:val="00E006DF"/>
    <w:rsid w:val="00E1686F"/>
    <w:rsid w:val="00E36390"/>
    <w:rsid w:val="00E47333"/>
    <w:rsid w:val="00E771A8"/>
    <w:rsid w:val="00E95437"/>
    <w:rsid w:val="00EC3C82"/>
    <w:rsid w:val="00EE7AD3"/>
    <w:rsid w:val="00F5674D"/>
    <w:rsid w:val="00F67B5D"/>
    <w:rsid w:val="00F74AA6"/>
    <w:rsid w:val="00F76160"/>
    <w:rsid w:val="00FA6358"/>
    <w:rsid w:val="00FB139B"/>
    <w:rsid w:val="02BA3964"/>
    <w:rsid w:val="033A6B8D"/>
    <w:rsid w:val="05AF5633"/>
    <w:rsid w:val="0AA97D7A"/>
    <w:rsid w:val="0AC06B18"/>
    <w:rsid w:val="0EC66A73"/>
    <w:rsid w:val="0F3C00F4"/>
    <w:rsid w:val="133A7575"/>
    <w:rsid w:val="14BD79E6"/>
    <w:rsid w:val="15283A04"/>
    <w:rsid w:val="178F7243"/>
    <w:rsid w:val="1F124A21"/>
    <w:rsid w:val="1F240806"/>
    <w:rsid w:val="21F52BD9"/>
    <w:rsid w:val="22887C5B"/>
    <w:rsid w:val="23D230E8"/>
    <w:rsid w:val="24CD57C4"/>
    <w:rsid w:val="24F2139B"/>
    <w:rsid w:val="25F70D89"/>
    <w:rsid w:val="27375952"/>
    <w:rsid w:val="2C773A96"/>
    <w:rsid w:val="2C9661E8"/>
    <w:rsid w:val="316F1F45"/>
    <w:rsid w:val="31B66213"/>
    <w:rsid w:val="32ED5D4F"/>
    <w:rsid w:val="336C2633"/>
    <w:rsid w:val="3BED0D22"/>
    <w:rsid w:val="3D46681E"/>
    <w:rsid w:val="3E9A3FDA"/>
    <w:rsid w:val="40FF42B4"/>
    <w:rsid w:val="41622E00"/>
    <w:rsid w:val="44C301A2"/>
    <w:rsid w:val="45B72A8A"/>
    <w:rsid w:val="47FD2C15"/>
    <w:rsid w:val="48A23701"/>
    <w:rsid w:val="4CF52EA8"/>
    <w:rsid w:val="4F0E05C7"/>
    <w:rsid w:val="4F6B0F92"/>
    <w:rsid w:val="4FD07DA6"/>
    <w:rsid w:val="57356D16"/>
    <w:rsid w:val="57754282"/>
    <w:rsid w:val="58EE29CE"/>
    <w:rsid w:val="5D6F110B"/>
    <w:rsid w:val="5DC6208F"/>
    <w:rsid w:val="5E02272C"/>
    <w:rsid w:val="5E824D10"/>
    <w:rsid w:val="5F48729D"/>
    <w:rsid w:val="5FD67C72"/>
    <w:rsid w:val="63D32A7B"/>
    <w:rsid w:val="661A0CB7"/>
    <w:rsid w:val="67802E38"/>
    <w:rsid w:val="6A2C02F8"/>
    <w:rsid w:val="6B316C9F"/>
    <w:rsid w:val="6C675F34"/>
    <w:rsid w:val="6DF247AC"/>
    <w:rsid w:val="71E83D98"/>
    <w:rsid w:val="721035DF"/>
    <w:rsid w:val="7274562A"/>
    <w:rsid w:val="76735DA0"/>
    <w:rsid w:val="78444B06"/>
    <w:rsid w:val="797B548A"/>
    <w:rsid w:val="7A021CF5"/>
    <w:rsid w:val="7B724C1E"/>
    <w:rsid w:val="7D4D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qFormat/>
    <w:pPr>
      <w:spacing w:before="100" w:beforeAutospacing="1" w:after="120" w:line="480" w:lineRule="auto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2021-06-18T04:09:00Z</cp:lastPrinted>
  <dcterms:created xsi:type="dcterms:W3CDTF">2021-08-11T05:06:00Z</dcterms:created>
  <dcterms:modified xsi:type="dcterms:W3CDTF">2021-08-11T05:06:00Z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